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460" w:lineRule="exact"/>
        <w:jc w:val="center"/>
        <w:rPr>
          <w:rFonts w:ascii="宋体" w:hAnsi="宋体" w:cs="方正小标宋简体"/>
          <w:spacing w:val="10"/>
        </w:rPr>
      </w:pPr>
      <w:bookmarkStart w:id="0" w:name="_Toc417027337"/>
      <w:r>
        <w:rPr>
          <w:rFonts w:hint="eastAsia" w:ascii="宋体" w:hAnsi="宋体" w:cs="方正小标宋简体"/>
          <w:spacing w:val="10"/>
        </w:rPr>
        <w:t>20</w:t>
      </w:r>
      <w:r>
        <w:rPr>
          <w:rFonts w:ascii="宋体" w:hAnsi="宋体" w:cs="方正小标宋简体"/>
          <w:spacing w:val="10"/>
        </w:rPr>
        <w:t>20</w:t>
      </w:r>
      <w:r>
        <w:rPr>
          <w:rFonts w:hint="eastAsia" w:ascii="宋体" w:hAnsi="宋体" w:cs="方正小标宋简体"/>
          <w:spacing w:val="10"/>
        </w:rPr>
        <w:t>年静安区学生阳光体育大联赛</w:t>
      </w:r>
      <w:bookmarkEnd w:id="0"/>
    </w:p>
    <w:p>
      <w:pPr>
        <w:pStyle w:val="2"/>
        <w:spacing w:line="460" w:lineRule="exact"/>
        <w:jc w:val="center"/>
        <w:rPr>
          <w:rFonts w:ascii="宋体" w:hAnsi="宋体" w:cs="方正小标宋简体"/>
          <w:spacing w:val="10"/>
        </w:rPr>
      </w:pPr>
      <w:r>
        <w:rPr>
          <w:rFonts w:hint="eastAsia" w:ascii="宋体" w:hAnsi="宋体" w:cs="方正小标宋简体"/>
          <w:spacing w:val="10"/>
        </w:rPr>
        <w:t>活动总则</w:t>
      </w:r>
    </w:p>
    <w:p>
      <w:pPr>
        <w:spacing w:line="460" w:lineRule="exact"/>
        <w:ind w:firstLine="600" w:firstLineChars="200"/>
        <w:rPr>
          <w:rStyle w:val="13"/>
          <w:rFonts w:ascii="仿宋" w:hAnsi="仿宋" w:eastAsia="仿宋"/>
          <w:i w:val="0"/>
          <w:iCs/>
          <w:sz w:val="30"/>
          <w:szCs w:val="30"/>
        </w:rPr>
      </w:pPr>
      <w:r>
        <w:rPr>
          <w:rStyle w:val="13"/>
          <w:rFonts w:hint="eastAsia" w:ascii="仿宋" w:hAnsi="仿宋" w:eastAsia="仿宋"/>
          <w:i w:val="0"/>
          <w:iCs/>
          <w:sz w:val="30"/>
          <w:szCs w:val="30"/>
        </w:rPr>
        <w:t>为在</w:t>
      </w:r>
      <w:r>
        <w:rPr>
          <w:rFonts w:hint="eastAsia" w:ascii="仿宋" w:hAnsi="仿宋" w:eastAsia="仿宋"/>
          <w:iCs/>
          <w:color w:val="404040"/>
          <w:sz w:val="30"/>
          <w:szCs w:val="30"/>
        </w:rPr>
        <w:t>新冠肺炎疫情常态化时期</w:t>
      </w:r>
      <w:r>
        <w:rPr>
          <w:rFonts w:ascii="仿宋" w:hAnsi="仿宋" w:eastAsia="仿宋"/>
          <w:iCs/>
          <w:color w:val="404040"/>
          <w:sz w:val="30"/>
          <w:szCs w:val="30"/>
        </w:rPr>
        <w:t>继续</w:t>
      </w:r>
      <w:r>
        <w:rPr>
          <w:rStyle w:val="13"/>
          <w:rFonts w:hint="eastAsia" w:ascii="仿宋" w:hAnsi="仿宋" w:eastAsia="仿宋"/>
          <w:i w:val="0"/>
          <w:iCs/>
          <w:sz w:val="30"/>
          <w:szCs w:val="30"/>
        </w:rPr>
        <w:t>促进广大青少年学生积极参加体育活动，推动落实每天校园锻炼一小时，切实提高学生体质健康水平，特制定《</w:t>
      </w:r>
      <w:r>
        <w:rPr>
          <w:rStyle w:val="13"/>
          <w:rFonts w:ascii="仿宋" w:hAnsi="仿宋" w:eastAsia="仿宋"/>
          <w:i w:val="0"/>
          <w:iCs/>
          <w:sz w:val="30"/>
          <w:szCs w:val="30"/>
        </w:rPr>
        <w:t>2020</w:t>
      </w:r>
      <w:r>
        <w:rPr>
          <w:rStyle w:val="13"/>
          <w:rFonts w:hint="eastAsia" w:ascii="仿宋" w:hAnsi="仿宋" w:eastAsia="仿宋"/>
          <w:i w:val="0"/>
          <w:iCs/>
          <w:sz w:val="30"/>
          <w:szCs w:val="30"/>
        </w:rPr>
        <w:t>年静安区学生阳光体育大联赛活动总则》。</w:t>
      </w:r>
    </w:p>
    <w:p>
      <w:pPr>
        <w:spacing w:line="460" w:lineRule="exact"/>
        <w:ind w:left="560"/>
        <w:rPr>
          <w:rFonts w:ascii="仿宋" w:hAnsi="仿宋" w:eastAsia="仿宋"/>
          <w:sz w:val="30"/>
          <w:szCs w:val="30"/>
        </w:rPr>
      </w:pPr>
      <w:r>
        <w:rPr>
          <w:rFonts w:hint="eastAsia" w:ascii="仿宋" w:hAnsi="仿宋" w:eastAsia="仿宋"/>
          <w:b/>
          <w:bCs/>
          <w:sz w:val="30"/>
          <w:szCs w:val="30"/>
        </w:rPr>
        <w:t>一、主办单位</w:t>
      </w:r>
    </w:p>
    <w:p>
      <w:pPr>
        <w:spacing w:line="460" w:lineRule="exact"/>
        <w:ind w:left="560"/>
        <w:rPr>
          <w:rFonts w:ascii="仿宋" w:hAnsi="仿宋" w:eastAsia="仿宋"/>
          <w:sz w:val="30"/>
          <w:szCs w:val="30"/>
        </w:rPr>
      </w:pPr>
      <w:r>
        <w:rPr>
          <w:rFonts w:hint="eastAsia" w:ascii="仿宋" w:hAnsi="仿宋" w:eastAsia="仿宋"/>
          <w:sz w:val="30"/>
          <w:szCs w:val="30"/>
        </w:rPr>
        <w:t>静安区教育局  静安区</w:t>
      </w:r>
      <w:r>
        <w:rPr>
          <w:rFonts w:ascii="仿宋" w:hAnsi="仿宋" w:eastAsia="仿宋"/>
          <w:sz w:val="30"/>
          <w:szCs w:val="30"/>
        </w:rPr>
        <w:t>体育局</w:t>
      </w:r>
    </w:p>
    <w:p>
      <w:pPr>
        <w:spacing w:line="460" w:lineRule="exact"/>
        <w:ind w:left="560"/>
        <w:rPr>
          <w:rFonts w:ascii="仿宋" w:hAnsi="仿宋" w:eastAsia="仿宋"/>
          <w:b/>
          <w:sz w:val="30"/>
          <w:szCs w:val="30"/>
        </w:rPr>
      </w:pPr>
      <w:r>
        <w:rPr>
          <w:rFonts w:hint="eastAsia" w:ascii="仿宋" w:hAnsi="仿宋" w:eastAsia="仿宋"/>
          <w:b/>
          <w:sz w:val="30"/>
          <w:szCs w:val="30"/>
        </w:rPr>
        <w:t>二、承办单位</w:t>
      </w:r>
    </w:p>
    <w:p>
      <w:pPr>
        <w:spacing w:line="460" w:lineRule="exact"/>
        <w:ind w:firstLine="600" w:firstLineChars="200"/>
        <w:rPr>
          <w:rFonts w:ascii="仿宋" w:hAnsi="仿宋" w:eastAsia="仿宋"/>
          <w:sz w:val="30"/>
          <w:szCs w:val="30"/>
        </w:rPr>
      </w:pPr>
      <w:r>
        <w:rPr>
          <w:rFonts w:hint="eastAsia" w:ascii="仿宋" w:hAnsi="仿宋" w:eastAsia="仿宋"/>
          <w:sz w:val="30"/>
          <w:szCs w:val="30"/>
        </w:rPr>
        <w:t>各相关学校</w:t>
      </w:r>
    </w:p>
    <w:p>
      <w:pPr>
        <w:spacing w:line="460" w:lineRule="exact"/>
        <w:ind w:left="706" w:leftChars="270" w:hanging="139" w:hangingChars="46"/>
        <w:rPr>
          <w:rFonts w:ascii="仿宋" w:hAnsi="仿宋" w:eastAsia="仿宋"/>
          <w:b/>
          <w:sz w:val="30"/>
          <w:szCs w:val="30"/>
        </w:rPr>
      </w:pPr>
      <w:r>
        <w:rPr>
          <w:rFonts w:hint="eastAsia" w:ascii="仿宋" w:hAnsi="仿宋" w:eastAsia="仿宋"/>
          <w:b/>
          <w:sz w:val="30"/>
          <w:szCs w:val="30"/>
        </w:rPr>
        <w:t>三、活动日期</w:t>
      </w:r>
    </w:p>
    <w:p>
      <w:pPr>
        <w:spacing w:line="460" w:lineRule="exact"/>
        <w:ind w:firstLine="600" w:firstLineChars="200"/>
        <w:rPr>
          <w:rFonts w:ascii="仿宋" w:hAnsi="仿宋" w:eastAsia="仿宋"/>
          <w:sz w:val="30"/>
          <w:szCs w:val="30"/>
        </w:rPr>
      </w:pPr>
      <w:r>
        <w:rPr>
          <w:rFonts w:ascii="仿宋" w:hAnsi="仿宋" w:eastAsia="仿宋"/>
          <w:sz w:val="30"/>
          <w:szCs w:val="30"/>
        </w:rPr>
        <w:t>2020</w:t>
      </w:r>
      <w:r>
        <w:rPr>
          <w:rFonts w:hint="eastAsia" w:ascii="仿宋" w:hAnsi="仿宋" w:eastAsia="仿宋"/>
          <w:sz w:val="30"/>
          <w:szCs w:val="30"/>
        </w:rPr>
        <w:t>年</w:t>
      </w:r>
      <w:r>
        <w:rPr>
          <w:rFonts w:ascii="仿宋" w:hAnsi="仿宋" w:eastAsia="仿宋"/>
          <w:sz w:val="30"/>
          <w:szCs w:val="30"/>
        </w:rPr>
        <w:t>9</w:t>
      </w:r>
      <w:r>
        <w:rPr>
          <w:rFonts w:hint="eastAsia" w:ascii="仿宋" w:hAnsi="仿宋" w:eastAsia="仿宋"/>
          <w:sz w:val="30"/>
          <w:szCs w:val="30"/>
        </w:rPr>
        <w:t>月至</w:t>
      </w:r>
      <w:r>
        <w:rPr>
          <w:rFonts w:ascii="仿宋" w:hAnsi="仿宋" w:eastAsia="仿宋"/>
          <w:sz w:val="30"/>
          <w:szCs w:val="30"/>
        </w:rPr>
        <w:t>12</w:t>
      </w:r>
      <w:r>
        <w:rPr>
          <w:rFonts w:hint="eastAsia" w:ascii="仿宋" w:hAnsi="仿宋" w:eastAsia="仿宋"/>
          <w:sz w:val="30"/>
          <w:szCs w:val="30"/>
        </w:rPr>
        <w:t>月</w:t>
      </w:r>
    </w:p>
    <w:p>
      <w:pPr>
        <w:spacing w:line="460" w:lineRule="exact"/>
        <w:ind w:left="706" w:leftChars="270" w:hanging="139" w:hangingChars="46"/>
        <w:rPr>
          <w:rFonts w:ascii="仿宋" w:hAnsi="仿宋" w:eastAsia="仿宋"/>
          <w:b/>
          <w:sz w:val="30"/>
          <w:szCs w:val="30"/>
        </w:rPr>
      </w:pPr>
      <w:r>
        <w:rPr>
          <w:rFonts w:hint="eastAsia" w:ascii="仿宋" w:hAnsi="仿宋" w:eastAsia="仿宋"/>
          <w:b/>
          <w:sz w:val="30"/>
          <w:szCs w:val="30"/>
        </w:rPr>
        <w:t>四、项目设置</w:t>
      </w:r>
    </w:p>
    <w:p>
      <w:pPr>
        <w:spacing w:line="460" w:lineRule="exact"/>
        <w:ind w:left="600"/>
        <w:rPr>
          <w:rFonts w:ascii="仿宋" w:hAnsi="仿宋" w:eastAsia="仿宋"/>
          <w:sz w:val="30"/>
          <w:szCs w:val="30"/>
        </w:rPr>
      </w:pPr>
      <w:r>
        <w:rPr>
          <w:rFonts w:ascii="仿宋" w:hAnsi="仿宋" w:eastAsia="仿宋"/>
          <w:sz w:val="30"/>
          <w:szCs w:val="30"/>
        </w:rPr>
        <w:t>1</w:t>
      </w:r>
      <w:r>
        <w:rPr>
          <w:rFonts w:hint="eastAsia" w:ascii="仿宋" w:hAnsi="仿宋" w:eastAsia="仿宋"/>
          <w:sz w:val="30"/>
          <w:szCs w:val="30"/>
        </w:rPr>
        <w:t>、联盟竞赛项目</w:t>
      </w:r>
    </w:p>
    <w:p>
      <w:pPr>
        <w:spacing w:line="460" w:lineRule="exact"/>
        <w:ind w:left="600" w:firstLine="600" w:firstLineChars="200"/>
        <w:rPr>
          <w:rFonts w:ascii="仿宋" w:hAnsi="仿宋" w:eastAsia="仿宋"/>
          <w:sz w:val="30"/>
          <w:szCs w:val="30"/>
        </w:rPr>
      </w:pPr>
      <w:r>
        <w:rPr>
          <w:rFonts w:hint="eastAsia" w:ascii="仿宋" w:hAnsi="仿宋" w:eastAsia="仿宋"/>
          <w:sz w:val="30"/>
          <w:szCs w:val="30"/>
        </w:rPr>
        <w:t>智力（中国象棋、国际象棋、国际</w:t>
      </w:r>
      <w:r>
        <w:rPr>
          <w:rFonts w:ascii="仿宋" w:hAnsi="仿宋" w:eastAsia="仿宋"/>
          <w:sz w:val="30"/>
          <w:szCs w:val="30"/>
        </w:rPr>
        <w:t>跳棋、</w:t>
      </w:r>
      <w:r>
        <w:rPr>
          <w:rFonts w:hint="eastAsia" w:ascii="仿宋" w:hAnsi="仿宋" w:eastAsia="仿宋"/>
          <w:sz w:val="30"/>
          <w:szCs w:val="30"/>
        </w:rPr>
        <w:t>围棋、五子棋、桥牌）、棒球、台球、</w:t>
      </w:r>
      <w:r>
        <w:rPr>
          <w:rFonts w:ascii="仿宋" w:hAnsi="仿宋" w:eastAsia="仿宋"/>
          <w:sz w:val="30"/>
          <w:szCs w:val="30"/>
        </w:rPr>
        <w:t>飞镖</w:t>
      </w:r>
      <w:r>
        <w:rPr>
          <w:rFonts w:hint="eastAsia" w:ascii="仿宋" w:hAnsi="仿宋" w:eastAsia="仿宋"/>
          <w:sz w:val="30"/>
          <w:szCs w:val="30"/>
        </w:rPr>
        <w:t>、</w:t>
      </w:r>
      <w:r>
        <w:rPr>
          <w:rFonts w:ascii="仿宋" w:hAnsi="仿宋" w:eastAsia="仿宋"/>
          <w:sz w:val="30"/>
          <w:szCs w:val="30"/>
        </w:rPr>
        <w:t>啦啦操</w:t>
      </w:r>
    </w:p>
    <w:p>
      <w:pPr>
        <w:numPr>
          <w:ilvl w:val="0"/>
          <w:numId w:val="1"/>
        </w:numPr>
        <w:spacing w:line="460" w:lineRule="exact"/>
        <w:ind w:firstLine="600" w:firstLineChars="200"/>
        <w:rPr>
          <w:rFonts w:ascii="仿宋" w:hAnsi="仿宋" w:eastAsia="仿宋"/>
          <w:sz w:val="30"/>
          <w:szCs w:val="30"/>
        </w:rPr>
      </w:pPr>
      <w:r>
        <w:rPr>
          <w:rFonts w:hint="eastAsia" w:ascii="仿宋" w:hAnsi="仿宋" w:eastAsia="仿宋"/>
          <w:sz w:val="30"/>
          <w:szCs w:val="30"/>
        </w:rPr>
        <w:t>非联盟</w:t>
      </w:r>
      <w:r>
        <w:rPr>
          <w:rFonts w:ascii="仿宋" w:hAnsi="仿宋" w:eastAsia="仿宋"/>
          <w:sz w:val="30"/>
          <w:szCs w:val="30"/>
        </w:rPr>
        <w:t>竞赛项目</w:t>
      </w:r>
    </w:p>
    <w:p>
      <w:pPr>
        <w:spacing w:line="460" w:lineRule="exact"/>
        <w:ind w:left="600" w:firstLine="600" w:firstLineChars="200"/>
        <w:rPr>
          <w:rFonts w:ascii="仿宋" w:hAnsi="仿宋" w:eastAsia="仿宋"/>
          <w:sz w:val="30"/>
          <w:szCs w:val="30"/>
        </w:rPr>
      </w:pPr>
      <w:r>
        <w:rPr>
          <w:rFonts w:hint="eastAsia" w:ascii="仿宋" w:hAnsi="仿宋" w:eastAsia="仿宋"/>
          <w:sz w:val="30"/>
          <w:szCs w:val="30"/>
        </w:rPr>
        <w:t>射箭</w:t>
      </w:r>
    </w:p>
    <w:p>
      <w:pPr>
        <w:numPr>
          <w:ilvl w:val="0"/>
          <w:numId w:val="1"/>
        </w:numPr>
        <w:spacing w:line="460" w:lineRule="exact"/>
        <w:ind w:firstLine="600" w:firstLineChars="200"/>
        <w:rPr>
          <w:rFonts w:ascii="仿宋" w:hAnsi="仿宋" w:eastAsia="仿宋"/>
          <w:sz w:val="30"/>
          <w:szCs w:val="30"/>
        </w:rPr>
      </w:pPr>
      <w:r>
        <w:rPr>
          <w:rFonts w:hint="eastAsia" w:ascii="仿宋" w:hAnsi="仿宋" w:eastAsia="仿宋"/>
          <w:sz w:val="30"/>
          <w:szCs w:val="30"/>
        </w:rPr>
        <w:t>达人赛</w:t>
      </w:r>
    </w:p>
    <w:p>
      <w:pPr>
        <w:spacing w:line="460" w:lineRule="exact"/>
        <w:ind w:left="600"/>
        <w:rPr>
          <w:rFonts w:ascii="仿宋" w:hAnsi="仿宋" w:eastAsia="仿宋"/>
          <w:sz w:val="30"/>
          <w:szCs w:val="30"/>
        </w:rPr>
      </w:pPr>
      <w:r>
        <w:rPr>
          <w:rFonts w:hint="eastAsia" w:ascii="仿宋" w:hAnsi="仿宋" w:eastAsia="仿宋"/>
          <w:sz w:val="30"/>
          <w:szCs w:val="30"/>
        </w:rPr>
        <w:t xml:space="preserve">    足球达人赛、篮球达人赛、排球达人赛、</w:t>
      </w:r>
      <w:r>
        <w:rPr>
          <w:rFonts w:ascii="仿宋" w:hAnsi="仿宋" w:eastAsia="仿宋"/>
          <w:sz w:val="30"/>
          <w:szCs w:val="30"/>
        </w:rPr>
        <w:t>引体向上达人赛</w:t>
      </w:r>
    </w:p>
    <w:p>
      <w:pPr>
        <w:spacing w:line="460" w:lineRule="exact"/>
        <w:ind w:left="706" w:leftChars="270" w:hanging="139" w:hangingChars="46"/>
        <w:rPr>
          <w:rFonts w:ascii="仿宋" w:hAnsi="仿宋" w:eastAsia="仿宋"/>
          <w:b/>
          <w:sz w:val="30"/>
          <w:szCs w:val="30"/>
        </w:rPr>
      </w:pPr>
      <w:r>
        <w:rPr>
          <w:rFonts w:hint="eastAsia" w:ascii="仿宋" w:hAnsi="仿宋" w:eastAsia="仿宋"/>
          <w:b/>
          <w:sz w:val="30"/>
          <w:szCs w:val="30"/>
        </w:rPr>
        <w:t>五、参赛单位</w:t>
      </w:r>
    </w:p>
    <w:p>
      <w:pPr>
        <w:spacing w:line="460" w:lineRule="exact"/>
        <w:ind w:left="600"/>
        <w:rPr>
          <w:rFonts w:ascii="仿宋" w:hAnsi="仿宋" w:eastAsia="仿宋"/>
          <w:bCs/>
          <w:sz w:val="30"/>
          <w:szCs w:val="30"/>
        </w:rPr>
      </w:pPr>
      <w:r>
        <w:rPr>
          <w:rFonts w:hint="eastAsia" w:ascii="仿宋" w:hAnsi="仿宋" w:eastAsia="仿宋"/>
          <w:sz w:val="30"/>
          <w:szCs w:val="30"/>
        </w:rPr>
        <w:t>静安区各中小学（含</w:t>
      </w:r>
      <w:r>
        <w:rPr>
          <w:rFonts w:ascii="仿宋" w:hAnsi="仿宋" w:eastAsia="仿宋"/>
          <w:sz w:val="30"/>
          <w:szCs w:val="30"/>
        </w:rPr>
        <w:t>民办</w:t>
      </w:r>
      <w:r>
        <w:rPr>
          <w:rFonts w:hint="eastAsia" w:ascii="仿宋" w:hAnsi="仿宋" w:eastAsia="仿宋"/>
          <w:sz w:val="30"/>
          <w:szCs w:val="30"/>
        </w:rPr>
        <w:t>）</w:t>
      </w:r>
    </w:p>
    <w:p>
      <w:pPr>
        <w:spacing w:line="460" w:lineRule="exact"/>
        <w:ind w:left="706" w:leftChars="270" w:hanging="139" w:hangingChars="46"/>
        <w:rPr>
          <w:rFonts w:ascii="仿宋" w:hAnsi="仿宋" w:eastAsia="仿宋"/>
          <w:b/>
          <w:sz w:val="30"/>
          <w:szCs w:val="30"/>
        </w:rPr>
      </w:pPr>
      <w:r>
        <w:rPr>
          <w:rFonts w:hint="eastAsia" w:ascii="仿宋" w:hAnsi="仿宋" w:eastAsia="仿宋"/>
          <w:b/>
          <w:sz w:val="30"/>
          <w:szCs w:val="30"/>
        </w:rPr>
        <w:t>六、参加办法</w:t>
      </w:r>
    </w:p>
    <w:p>
      <w:pPr>
        <w:spacing w:line="460" w:lineRule="exact"/>
        <w:ind w:left="600"/>
        <w:rPr>
          <w:rFonts w:ascii="仿宋" w:hAnsi="仿宋" w:eastAsia="仿宋"/>
          <w:sz w:val="30"/>
          <w:szCs w:val="30"/>
        </w:rPr>
      </w:pPr>
      <w:r>
        <w:rPr>
          <w:rFonts w:ascii="仿宋" w:hAnsi="仿宋" w:eastAsia="仿宋"/>
          <w:sz w:val="30"/>
          <w:szCs w:val="30"/>
        </w:rPr>
        <w:t>1</w:t>
      </w:r>
      <w:r>
        <w:rPr>
          <w:rFonts w:hint="eastAsia" w:ascii="仿宋" w:hAnsi="仿宋" w:eastAsia="仿宋"/>
          <w:sz w:val="30"/>
          <w:szCs w:val="30"/>
        </w:rPr>
        <w:t>、组团要求</w:t>
      </w:r>
    </w:p>
    <w:p>
      <w:pPr>
        <w:numPr>
          <w:ilvl w:val="0"/>
          <w:numId w:val="2"/>
        </w:numPr>
        <w:tabs>
          <w:tab w:val="clear" w:pos="840"/>
        </w:tabs>
        <w:spacing w:line="460" w:lineRule="exact"/>
        <w:ind w:firstLine="600" w:firstLineChars="200"/>
        <w:rPr>
          <w:rFonts w:ascii="仿宋" w:hAnsi="仿宋" w:eastAsia="仿宋"/>
          <w:sz w:val="30"/>
          <w:szCs w:val="30"/>
        </w:rPr>
      </w:pPr>
      <w:r>
        <w:rPr>
          <w:rFonts w:hint="eastAsia" w:ascii="仿宋" w:hAnsi="仿宋" w:eastAsia="仿宋"/>
          <w:sz w:val="30"/>
          <w:szCs w:val="30"/>
        </w:rPr>
        <w:t>各参赛学校设团长</w:t>
      </w:r>
      <w:r>
        <w:rPr>
          <w:rFonts w:ascii="仿宋" w:hAnsi="仿宋" w:eastAsia="仿宋"/>
          <w:sz w:val="30"/>
          <w:szCs w:val="30"/>
        </w:rPr>
        <w:t>1</w:t>
      </w:r>
      <w:r>
        <w:rPr>
          <w:rFonts w:hint="eastAsia" w:ascii="仿宋" w:hAnsi="仿宋" w:eastAsia="仿宋"/>
          <w:sz w:val="30"/>
          <w:szCs w:val="30"/>
        </w:rPr>
        <w:t>名、联络员</w:t>
      </w:r>
      <w:r>
        <w:rPr>
          <w:rFonts w:ascii="仿宋" w:hAnsi="仿宋" w:eastAsia="仿宋"/>
          <w:sz w:val="30"/>
          <w:szCs w:val="30"/>
        </w:rPr>
        <w:t>1</w:t>
      </w:r>
      <w:r>
        <w:rPr>
          <w:rFonts w:hint="eastAsia" w:ascii="仿宋" w:hAnsi="仿宋" w:eastAsia="仿宋"/>
          <w:sz w:val="30"/>
          <w:szCs w:val="30"/>
        </w:rPr>
        <w:t>名，可配备领队和医务人员若干名。</w:t>
      </w:r>
    </w:p>
    <w:p>
      <w:pPr>
        <w:numPr>
          <w:ilvl w:val="0"/>
          <w:numId w:val="2"/>
        </w:numPr>
        <w:tabs>
          <w:tab w:val="clear" w:pos="840"/>
        </w:tabs>
        <w:spacing w:line="460" w:lineRule="exact"/>
        <w:ind w:firstLine="600" w:firstLineChars="200"/>
        <w:rPr>
          <w:rFonts w:ascii="仿宋" w:hAnsi="仿宋" w:eastAsia="仿宋"/>
          <w:sz w:val="30"/>
          <w:szCs w:val="30"/>
        </w:rPr>
      </w:pPr>
      <w:r>
        <w:rPr>
          <w:rFonts w:hint="eastAsia" w:ascii="仿宋" w:hAnsi="仿宋" w:eastAsia="仿宋"/>
          <w:sz w:val="30"/>
          <w:szCs w:val="30"/>
        </w:rPr>
        <w:t>每名运动员只能代表一个代表团、参加一个组别的比赛。</w:t>
      </w:r>
    </w:p>
    <w:p>
      <w:pPr>
        <w:numPr>
          <w:ilvl w:val="0"/>
          <w:numId w:val="2"/>
        </w:numPr>
        <w:tabs>
          <w:tab w:val="clear" w:pos="840"/>
        </w:tabs>
        <w:spacing w:line="460" w:lineRule="exact"/>
        <w:ind w:firstLine="600" w:firstLineChars="200"/>
        <w:rPr>
          <w:rFonts w:ascii="仿宋" w:hAnsi="仿宋" w:eastAsia="仿宋"/>
          <w:sz w:val="30"/>
          <w:szCs w:val="30"/>
        </w:rPr>
      </w:pPr>
      <w:r>
        <w:rPr>
          <w:rFonts w:hint="eastAsia" w:ascii="仿宋" w:hAnsi="仿宋" w:eastAsia="仿宋"/>
          <w:sz w:val="30"/>
          <w:szCs w:val="30"/>
        </w:rPr>
        <w:t>各项目具体组队参赛办法，按各单项竞赛规程执行。</w:t>
      </w:r>
    </w:p>
    <w:p>
      <w:pPr>
        <w:spacing w:line="460" w:lineRule="exact"/>
        <w:ind w:left="600"/>
        <w:rPr>
          <w:rFonts w:ascii="仿宋" w:hAnsi="仿宋" w:eastAsia="仿宋"/>
          <w:sz w:val="30"/>
          <w:szCs w:val="30"/>
        </w:rPr>
      </w:pPr>
      <w:r>
        <w:rPr>
          <w:rFonts w:ascii="仿宋" w:hAnsi="仿宋" w:eastAsia="仿宋"/>
          <w:sz w:val="30"/>
          <w:szCs w:val="30"/>
        </w:rPr>
        <w:t>2</w:t>
      </w:r>
      <w:r>
        <w:rPr>
          <w:rFonts w:hint="eastAsia" w:ascii="仿宋" w:hAnsi="仿宋" w:eastAsia="仿宋"/>
          <w:sz w:val="30"/>
          <w:szCs w:val="30"/>
        </w:rPr>
        <w:t>、报项要求</w:t>
      </w:r>
    </w:p>
    <w:p>
      <w:pPr>
        <w:numPr>
          <w:ilvl w:val="0"/>
          <w:numId w:val="2"/>
        </w:numPr>
        <w:tabs>
          <w:tab w:val="clear" w:pos="840"/>
        </w:tabs>
        <w:spacing w:line="460" w:lineRule="exact"/>
        <w:ind w:firstLine="600" w:firstLineChars="200"/>
        <w:rPr>
          <w:rFonts w:ascii="仿宋" w:hAnsi="仿宋" w:eastAsia="仿宋"/>
          <w:sz w:val="30"/>
          <w:szCs w:val="30"/>
        </w:rPr>
      </w:pPr>
      <w:r>
        <w:rPr>
          <w:rFonts w:hint="eastAsia" w:ascii="仿宋" w:hAnsi="仿宋" w:eastAsia="仿宋"/>
          <w:sz w:val="30"/>
          <w:szCs w:val="30"/>
        </w:rPr>
        <w:t>各校必须</w:t>
      </w:r>
      <w:r>
        <w:rPr>
          <w:rFonts w:ascii="仿宋" w:hAnsi="仿宋" w:eastAsia="仿宋"/>
          <w:sz w:val="30"/>
          <w:szCs w:val="30"/>
        </w:rPr>
        <w:t>参加本校联盟项目</w:t>
      </w:r>
    </w:p>
    <w:p>
      <w:pPr>
        <w:numPr>
          <w:ilvl w:val="0"/>
          <w:numId w:val="2"/>
        </w:numPr>
        <w:tabs>
          <w:tab w:val="clear" w:pos="840"/>
        </w:tabs>
        <w:spacing w:line="460" w:lineRule="exact"/>
        <w:ind w:firstLine="600" w:firstLineChars="200"/>
        <w:rPr>
          <w:rFonts w:ascii="仿宋" w:hAnsi="仿宋" w:eastAsia="仿宋"/>
          <w:sz w:val="30"/>
          <w:szCs w:val="30"/>
        </w:rPr>
      </w:pPr>
      <w:r>
        <w:rPr>
          <w:rFonts w:hint="eastAsia" w:ascii="仿宋" w:hAnsi="仿宋" w:eastAsia="仿宋"/>
          <w:sz w:val="30"/>
          <w:szCs w:val="30"/>
        </w:rPr>
        <w:t>因疫情</w:t>
      </w:r>
      <w:r>
        <w:rPr>
          <w:rFonts w:ascii="仿宋" w:hAnsi="仿宋" w:eastAsia="仿宋"/>
          <w:sz w:val="30"/>
          <w:szCs w:val="30"/>
        </w:rPr>
        <w:t>原因，今年大联赛不设年终</w:t>
      </w:r>
      <w:r>
        <w:rPr>
          <w:rFonts w:hint="eastAsia" w:ascii="仿宋" w:hAnsi="仿宋" w:eastAsia="仿宋"/>
          <w:sz w:val="30"/>
          <w:szCs w:val="30"/>
        </w:rPr>
        <w:t>总评</w:t>
      </w:r>
      <w:r>
        <w:rPr>
          <w:rFonts w:ascii="仿宋" w:hAnsi="仿宋" w:eastAsia="仿宋"/>
          <w:sz w:val="30"/>
          <w:szCs w:val="30"/>
        </w:rPr>
        <w:t>。</w:t>
      </w:r>
    </w:p>
    <w:p>
      <w:pPr>
        <w:spacing w:line="460" w:lineRule="exact"/>
        <w:ind w:left="600"/>
        <w:rPr>
          <w:rFonts w:ascii="仿宋" w:hAnsi="仿宋" w:eastAsia="仿宋"/>
          <w:sz w:val="30"/>
          <w:szCs w:val="30"/>
        </w:rPr>
      </w:pPr>
      <w:r>
        <w:rPr>
          <w:rFonts w:ascii="仿宋" w:hAnsi="仿宋" w:eastAsia="仿宋"/>
          <w:sz w:val="30"/>
          <w:szCs w:val="30"/>
        </w:rPr>
        <w:t>3</w:t>
      </w:r>
      <w:r>
        <w:rPr>
          <w:rFonts w:hint="eastAsia" w:ascii="仿宋" w:hAnsi="仿宋" w:eastAsia="仿宋"/>
          <w:sz w:val="30"/>
          <w:szCs w:val="30"/>
        </w:rPr>
        <w:t>、报名办法：</w:t>
      </w:r>
      <w:r>
        <w:rPr>
          <w:rFonts w:ascii="仿宋" w:hAnsi="仿宋" w:eastAsia="仿宋"/>
          <w:sz w:val="30"/>
          <w:szCs w:val="30"/>
        </w:rPr>
        <w:t xml:space="preserve"> </w:t>
      </w:r>
    </w:p>
    <w:p>
      <w:pPr>
        <w:spacing w:line="460" w:lineRule="exact"/>
        <w:rPr>
          <w:rFonts w:ascii="仿宋" w:hAnsi="仿宋" w:eastAsia="仿宋"/>
          <w:sz w:val="30"/>
          <w:szCs w:val="30"/>
        </w:rPr>
      </w:pPr>
      <w:r>
        <w:rPr>
          <w:rFonts w:hint="eastAsia" w:ascii="仿宋" w:hAnsi="仿宋" w:eastAsia="仿宋"/>
          <w:sz w:val="30"/>
          <w:szCs w:val="30"/>
        </w:rPr>
        <w:t xml:space="preserve">       根据单项</w:t>
      </w:r>
      <w:r>
        <w:rPr>
          <w:rFonts w:ascii="仿宋" w:hAnsi="仿宋" w:eastAsia="仿宋"/>
          <w:sz w:val="30"/>
          <w:szCs w:val="30"/>
        </w:rPr>
        <w:t>竞赛规程</w:t>
      </w:r>
      <w:r>
        <w:rPr>
          <w:rFonts w:hint="eastAsia" w:ascii="仿宋" w:hAnsi="仿宋" w:eastAsia="仿宋"/>
          <w:sz w:val="30"/>
          <w:szCs w:val="30"/>
        </w:rPr>
        <w:t>，在</w:t>
      </w:r>
      <w:r>
        <w:rPr>
          <w:rFonts w:ascii="仿宋" w:hAnsi="仿宋" w:eastAsia="仿宋"/>
          <w:sz w:val="30"/>
          <w:szCs w:val="30"/>
        </w:rPr>
        <w:t>静安校园体育网</w:t>
      </w:r>
      <w:r>
        <w:rPr>
          <w:rFonts w:hint="eastAsia" w:ascii="仿宋" w:hAnsi="仿宋" w:eastAsia="仿宋"/>
          <w:sz w:val="30"/>
          <w:szCs w:val="30"/>
        </w:rPr>
        <w:t>报名</w:t>
      </w:r>
      <w:r>
        <w:rPr>
          <w:rFonts w:ascii="仿宋" w:hAnsi="仿宋" w:eastAsia="仿宋"/>
          <w:sz w:val="30"/>
          <w:szCs w:val="30"/>
        </w:rPr>
        <w:t>参赛</w:t>
      </w:r>
      <w:r>
        <w:rPr>
          <w:rFonts w:hint="eastAsia" w:ascii="仿宋" w:hAnsi="仿宋" w:eastAsia="仿宋"/>
          <w:sz w:val="30"/>
          <w:szCs w:val="30"/>
        </w:rPr>
        <w:t>。</w:t>
      </w:r>
    </w:p>
    <w:p>
      <w:pPr>
        <w:spacing w:line="460" w:lineRule="exact"/>
        <w:ind w:firstLine="1050" w:firstLineChars="350"/>
        <w:rPr>
          <w:rFonts w:ascii="仿宋" w:hAnsi="仿宋" w:eastAsia="仿宋"/>
          <w:sz w:val="30"/>
          <w:szCs w:val="30"/>
        </w:rPr>
      </w:pPr>
      <w:r>
        <w:rPr>
          <w:rFonts w:ascii="仿宋" w:hAnsi="仿宋" w:eastAsia="仿宋"/>
          <w:sz w:val="30"/>
          <w:szCs w:val="30"/>
        </w:rPr>
        <w:t>http://10.40.0.191:8090/tiyuwang/systemLogin</w:t>
      </w:r>
    </w:p>
    <w:p>
      <w:pPr>
        <w:spacing w:line="460" w:lineRule="exact"/>
        <w:ind w:left="706" w:leftChars="270" w:hanging="139" w:hangingChars="46"/>
        <w:rPr>
          <w:rFonts w:ascii="仿宋" w:hAnsi="仿宋" w:eastAsia="仿宋"/>
          <w:sz w:val="30"/>
          <w:szCs w:val="30"/>
        </w:rPr>
      </w:pPr>
      <w:r>
        <w:rPr>
          <w:rFonts w:hint="eastAsia" w:ascii="仿宋" w:hAnsi="仿宋" w:eastAsia="仿宋"/>
          <w:b/>
          <w:sz w:val="30"/>
          <w:szCs w:val="30"/>
        </w:rPr>
        <w:t>七、比赛办法</w:t>
      </w:r>
    </w:p>
    <w:p>
      <w:pPr>
        <w:spacing w:line="460" w:lineRule="exact"/>
        <w:ind w:left="600"/>
        <w:rPr>
          <w:rFonts w:ascii="仿宋" w:hAnsi="仿宋" w:eastAsia="仿宋"/>
          <w:sz w:val="30"/>
          <w:szCs w:val="30"/>
        </w:rPr>
      </w:pPr>
      <w:r>
        <w:rPr>
          <w:rFonts w:ascii="仿宋" w:hAnsi="仿宋" w:eastAsia="仿宋"/>
          <w:sz w:val="30"/>
          <w:szCs w:val="30"/>
        </w:rPr>
        <w:t>1</w:t>
      </w:r>
      <w:r>
        <w:rPr>
          <w:rFonts w:hint="eastAsia" w:ascii="仿宋" w:hAnsi="仿宋" w:eastAsia="仿宋"/>
          <w:sz w:val="30"/>
          <w:szCs w:val="30"/>
        </w:rPr>
        <w:t>、采用国家体育总局</w:t>
      </w:r>
      <w:r>
        <w:rPr>
          <w:rFonts w:ascii="仿宋" w:hAnsi="仿宋" w:eastAsia="仿宋"/>
          <w:sz w:val="30"/>
          <w:szCs w:val="30"/>
        </w:rPr>
        <w:t>2016</w:t>
      </w:r>
      <w:r>
        <w:rPr>
          <w:rFonts w:hint="eastAsia" w:ascii="仿宋" w:hAnsi="仿宋" w:eastAsia="仿宋"/>
          <w:sz w:val="30"/>
          <w:szCs w:val="30"/>
        </w:rPr>
        <w:t>年最新审定出版的各项目竞赛规则和有关规定；达人赛项目由单项竞委会选择较明确的、已普遍采用的规则，并经组委会审核通过。</w:t>
      </w:r>
    </w:p>
    <w:p>
      <w:pPr>
        <w:spacing w:line="460" w:lineRule="exact"/>
        <w:ind w:left="600"/>
        <w:rPr>
          <w:rFonts w:ascii="仿宋" w:hAnsi="仿宋" w:eastAsia="仿宋"/>
          <w:sz w:val="30"/>
          <w:szCs w:val="30"/>
        </w:rPr>
      </w:pPr>
      <w:r>
        <w:rPr>
          <w:rFonts w:ascii="仿宋" w:hAnsi="仿宋" w:eastAsia="仿宋"/>
          <w:sz w:val="30"/>
          <w:szCs w:val="30"/>
        </w:rPr>
        <w:t>2</w:t>
      </w:r>
      <w:r>
        <w:rPr>
          <w:rFonts w:hint="eastAsia" w:ascii="仿宋" w:hAnsi="仿宋" w:eastAsia="仿宋"/>
          <w:sz w:val="30"/>
          <w:szCs w:val="30"/>
        </w:rPr>
        <w:t>、比赛项目少于</w:t>
      </w:r>
      <w:r>
        <w:rPr>
          <w:rFonts w:ascii="仿宋" w:hAnsi="仿宋" w:eastAsia="仿宋"/>
          <w:sz w:val="30"/>
          <w:szCs w:val="30"/>
        </w:rPr>
        <w:t>3</w:t>
      </w:r>
      <w:r>
        <w:rPr>
          <w:rFonts w:hint="eastAsia" w:ascii="仿宋" w:hAnsi="仿宋" w:eastAsia="仿宋"/>
          <w:sz w:val="30"/>
          <w:szCs w:val="30"/>
        </w:rPr>
        <w:t>个队（按</w:t>
      </w:r>
      <w:r>
        <w:rPr>
          <w:rFonts w:ascii="仿宋" w:hAnsi="仿宋" w:eastAsia="仿宋"/>
          <w:sz w:val="30"/>
          <w:szCs w:val="30"/>
        </w:rPr>
        <w:t>组别</w:t>
      </w:r>
      <w:r>
        <w:rPr>
          <w:rFonts w:hint="eastAsia" w:ascii="仿宋" w:hAnsi="仿宋" w:eastAsia="仿宋"/>
          <w:sz w:val="30"/>
          <w:szCs w:val="30"/>
        </w:rPr>
        <w:t>），个人单项少于</w:t>
      </w:r>
      <w:r>
        <w:rPr>
          <w:rFonts w:ascii="仿宋" w:hAnsi="仿宋" w:eastAsia="仿宋"/>
          <w:sz w:val="30"/>
          <w:szCs w:val="30"/>
        </w:rPr>
        <w:t>3</w:t>
      </w:r>
      <w:r>
        <w:rPr>
          <w:rFonts w:hint="eastAsia" w:ascii="仿宋" w:hAnsi="仿宋" w:eastAsia="仿宋"/>
          <w:sz w:val="30"/>
          <w:szCs w:val="30"/>
        </w:rPr>
        <w:t>人，均取消比赛。</w:t>
      </w:r>
    </w:p>
    <w:p>
      <w:pPr>
        <w:spacing w:line="460" w:lineRule="exact"/>
        <w:ind w:left="600"/>
        <w:rPr>
          <w:rFonts w:ascii="仿宋" w:hAnsi="仿宋" w:eastAsia="仿宋"/>
          <w:sz w:val="30"/>
          <w:szCs w:val="30"/>
        </w:rPr>
      </w:pPr>
      <w:r>
        <w:rPr>
          <w:rFonts w:ascii="仿宋" w:hAnsi="仿宋" w:eastAsia="仿宋"/>
          <w:sz w:val="30"/>
          <w:szCs w:val="30"/>
        </w:rPr>
        <w:t>3</w:t>
      </w:r>
      <w:r>
        <w:rPr>
          <w:rFonts w:hint="eastAsia" w:ascii="仿宋" w:hAnsi="仿宋" w:eastAsia="仿宋"/>
          <w:sz w:val="30"/>
          <w:szCs w:val="30"/>
        </w:rPr>
        <w:t>、各项目的具体比赛办法，按各单项竞赛规程执行。</w:t>
      </w:r>
    </w:p>
    <w:p>
      <w:pPr>
        <w:spacing w:line="460" w:lineRule="exact"/>
        <w:ind w:left="600"/>
        <w:rPr>
          <w:rFonts w:ascii="仿宋" w:hAnsi="仿宋" w:eastAsia="仿宋"/>
          <w:sz w:val="30"/>
          <w:szCs w:val="30"/>
        </w:rPr>
      </w:pPr>
      <w:r>
        <w:rPr>
          <w:rFonts w:ascii="仿宋" w:hAnsi="仿宋" w:eastAsia="仿宋"/>
          <w:sz w:val="30"/>
          <w:szCs w:val="30"/>
        </w:rPr>
        <w:t>4</w:t>
      </w:r>
      <w:r>
        <w:rPr>
          <w:rFonts w:hint="eastAsia" w:ascii="仿宋" w:hAnsi="仿宋" w:eastAsia="仿宋"/>
          <w:sz w:val="30"/>
          <w:szCs w:val="30"/>
        </w:rPr>
        <w:t>、除有竞赛规则规定，确实无法认定名次的允许并列以外，其他比赛都必须排出相应名次，不予并列。采用淘汰制比赛的项目，必须增加附加赛决出名次。</w:t>
      </w:r>
    </w:p>
    <w:p>
      <w:pPr>
        <w:spacing w:line="460" w:lineRule="exact"/>
        <w:ind w:left="706" w:leftChars="270" w:hanging="139" w:hangingChars="46"/>
        <w:rPr>
          <w:rFonts w:ascii="仿宋" w:hAnsi="仿宋" w:eastAsia="仿宋"/>
          <w:b/>
          <w:sz w:val="30"/>
          <w:szCs w:val="30"/>
        </w:rPr>
      </w:pPr>
      <w:r>
        <w:rPr>
          <w:rFonts w:hint="eastAsia" w:ascii="仿宋" w:hAnsi="仿宋" w:eastAsia="仿宋"/>
          <w:b/>
          <w:sz w:val="30"/>
          <w:szCs w:val="30"/>
        </w:rPr>
        <w:t>八、录取名次和计分办法</w:t>
      </w:r>
    </w:p>
    <w:p>
      <w:pPr>
        <w:spacing w:line="460" w:lineRule="exact"/>
        <w:ind w:left="600"/>
        <w:rPr>
          <w:rFonts w:ascii="仿宋" w:hAnsi="仿宋" w:eastAsia="仿宋"/>
          <w:sz w:val="30"/>
          <w:szCs w:val="30"/>
        </w:rPr>
      </w:pPr>
      <w:r>
        <w:rPr>
          <w:rFonts w:ascii="仿宋" w:hAnsi="仿宋" w:eastAsia="仿宋"/>
          <w:sz w:val="30"/>
          <w:szCs w:val="30"/>
        </w:rPr>
        <w:t>1</w:t>
      </w:r>
      <w:r>
        <w:rPr>
          <w:rFonts w:hint="eastAsia" w:ascii="仿宋" w:hAnsi="仿宋" w:eastAsia="仿宋"/>
          <w:sz w:val="30"/>
          <w:szCs w:val="30"/>
        </w:rPr>
        <w:t>、单项前八名的学生颁发奖状。</w:t>
      </w:r>
    </w:p>
    <w:p>
      <w:pPr>
        <w:spacing w:line="460" w:lineRule="exact"/>
        <w:ind w:left="600"/>
        <w:rPr>
          <w:rFonts w:ascii="仿宋" w:hAnsi="仿宋" w:eastAsia="仿宋"/>
          <w:sz w:val="30"/>
          <w:szCs w:val="30"/>
        </w:rPr>
      </w:pPr>
      <w:r>
        <w:rPr>
          <w:rFonts w:ascii="仿宋" w:hAnsi="仿宋" w:eastAsia="仿宋"/>
          <w:sz w:val="30"/>
          <w:szCs w:val="30"/>
        </w:rPr>
        <w:t>2</w:t>
      </w:r>
      <w:r>
        <w:rPr>
          <w:rFonts w:hint="eastAsia" w:ascii="仿宋" w:hAnsi="仿宋" w:eastAsia="仿宋"/>
          <w:sz w:val="30"/>
          <w:szCs w:val="30"/>
        </w:rPr>
        <w:t>、单项前八名的学校颁发奖状、奖杯（牌）。</w:t>
      </w:r>
    </w:p>
    <w:p>
      <w:pPr>
        <w:spacing w:line="460" w:lineRule="exact"/>
        <w:ind w:left="600"/>
        <w:rPr>
          <w:rFonts w:ascii="仿宋" w:hAnsi="仿宋" w:eastAsia="仿宋"/>
          <w:sz w:val="30"/>
          <w:szCs w:val="30"/>
        </w:rPr>
      </w:pPr>
      <w:r>
        <w:rPr>
          <w:rFonts w:ascii="仿宋" w:hAnsi="仿宋" w:eastAsia="仿宋"/>
          <w:sz w:val="30"/>
          <w:szCs w:val="30"/>
        </w:rPr>
        <w:t>3</w:t>
      </w:r>
      <w:r>
        <w:rPr>
          <w:rFonts w:hint="eastAsia" w:ascii="仿宋" w:hAnsi="仿宋" w:eastAsia="仿宋"/>
          <w:sz w:val="30"/>
          <w:szCs w:val="30"/>
        </w:rPr>
        <w:t>、不足</w:t>
      </w:r>
      <w:r>
        <w:rPr>
          <w:rFonts w:ascii="仿宋" w:hAnsi="仿宋" w:eastAsia="仿宋"/>
          <w:sz w:val="30"/>
          <w:szCs w:val="30"/>
        </w:rPr>
        <w:t>8</w:t>
      </w:r>
      <w:r>
        <w:rPr>
          <w:rFonts w:hint="eastAsia" w:ascii="仿宋" w:hAnsi="仿宋" w:eastAsia="仿宋"/>
          <w:sz w:val="30"/>
          <w:szCs w:val="30"/>
        </w:rPr>
        <w:t>个</w:t>
      </w:r>
      <w:r>
        <w:rPr>
          <w:rFonts w:ascii="仿宋" w:hAnsi="仿宋" w:eastAsia="仿宋"/>
          <w:sz w:val="30"/>
          <w:szCs w:val="30"/>
        </w:rPr>
        <w:t>队或</w:t>
      </w:r>
      <w:r>
        <w:rPr>
          <w:rFonts w:hint="eastAsia" w:ascii="仿宋" w:hAnsi="仿宋" w:eastAsia="仿宋"/>
          <w:sz w:val="30"/>
          <w:szCs w:val="30"/>
        </w:rPr>
        <w:t>8个人，</w:t>
      </w:r>
      <w:r>
        <w:rPr>
          <w:rFonts w:ascii="仿宋" w:hAnsi="仿宋" w:eastAsia="仿宋"/>
          <w:sz w:val="30"/>
          <w:szCs w:val="30"/>
        </w:rPr>
        <w:t>一律减2</w:t>
      </w:r>
      <w:r>
        <w:rPr>
          <w:rFonts w:hint="eastAsia" w:ascii="仿宋" w:hAnsi="仿宋" w:eastAsia="仿宋"/>
          <w:sz w:val="30"/>
          <w:szCs w:val="30"/>
        </w:rPr>
        <w:t>后按实录取。</w:t>
      </w:r>
    </w:p>
    <w:p>
      <w:pPr>
        <w:spacing w:line="460" w:lineRule="exact"/>
        <w:ind w:left="706" w:leftChars="270" w:hanging="139" w:hangingChars="46"/>
        <w:rPr>
          <w:rFonts w:ascii="仿宋" w:hAnsi="仿宋" w:eastAsia="仿宋"/>
          <w:sz w:val="30"/>
          <w:szCs w:val="30"/>
        </w:rPr>
      </w:pPr>
      <w:r>
        <w:rPr>
          <w:rFonts w:hint="eastAsia" w:ascii="仿宋" w:hAnsi="仿宋" w:eastAsia="仿宋"/>
          <w:b/>
          <w:sz w:val="30"/>
          <w:szCs w:val="30"/>
        </w:rPr>
        <w:t>九、申诉和纪律</w:t>
      </w:r>
    </w:p>
    <w:p>
      <w:pPr>
        <w:spacing w:line="460" w:lineRule="exact"/>
        <w:ind w:left="600"/>
        <w:rPr>
          <w:rFonts w:ascii="仿宋" w:hAnsi="仿宋" w:eastAsia="仿宋"/>
          <w:sz w:val="30"/>
          <w:szCs w:val="30"/>
        </w:rPr>
      </w:pPr>
      <w:r>
        <w:rPr>
          <w:rFonts w:ascii="仿宋" w:hAnsi="仿宋" w:eastAsia="仿宋"/>
          <w:sz w:val="30"/>
          <w:szCs w:val="30"/>
        </w:rPr>
        <w:t>1</w:t>
      </w:r>
      <w:r>
        <w:rPr>
          <w:rFonts w:hint="eastAsia" w:ascii="仿宋" w:hAnsi="仿宋" w:eastAsia="仿宋"/>
          <w:sz w:val="30"/>
          <w:szCs w:val="30"/>
        </w:rPr>
        <w:t>、所有申诉均须于争议发生后</w:t>
      </w:r>
      <w:r>
        <w:rPr>
          <w:rFonts w:ascii="仿宋" w:hAnsi="仿宋" w:eastAsia="仿宋"/>
          <w:sz w:val="30"/>
          <w:szCs w:val="30"/>
        </w:rPr>
        <w:t>24</w:t>
      </w:r>
      <w:r>
        <w:rPr>
          <w:rFonts w:hint="eastAsia" w:ascii="仿宋" w:hAnsi="仿宋" w:eastAsia="仿宋"/>
          <w:sz w:val="30"/>
          <w:szCs w:val="30"/>
        </w:rPr>
        <w:t>小时内提出，逾期概不受理。</w:t>
      </w:r>
    </w:p>
    <w:p>
      <w:pPr>
        <w:spacing w:line="460" w:lineRule="exact"/>
        <w:ind w:left="600"/>
        <w:rPr>
          <w:rFonts w:ascii="仿宋" w:hAnsi="仿宋" w:eastAsia="仿宋"/>
          <w:sz w:val="30"/>
          <w:szCs w:val="30"/>
        </w:rPr>
      </w:pPr>
      <w:r>
        <w:rPr>
          <w:rFonts w:ascii="仿宋" w:hAnsi="仿宋" w:eastAsia="仿宋"/>
          <w:sz w:val="30"/>
          <w:szCs w:val="30"/>
        </w:rPr>
        <w:t>2</w:t>
      </w:r>
      <w:r>
        <w:rPr>
          <w:rFonts w:hint="eastAsia" w:ascii="仿宋" w:hAnsi="仿宋" w:eastAsia="仿宋"/>
          <w:sz w:val="30"/>
          <w:szCs w:val="30"/>
        </w:rPr>
        <w:t>、凡有虚报年龄、弄虚作假、冒名顶替，以及不符合参赛条件的现象发生，将取消其比赛资格和成绩，追回奖牌、证书，并通报批评。</w:t>
      </w:r>
    </w:p>
    <w:p>
      <w:pPr>
        <w:spacing w:line="460" w:lineRule="exact"/>
        <w:ind w:left="600"/>
        <w:rPr>
          <w:rFonts w:ascii="仿宋" w:hAnsi="仿宋" w:eastAsia="仿宋"/>
          <w:sz w:val="30"/>
          <w:szCs w:val="30"/>
        </w:rPr>
      </w:pPr>
      <w:r>
        <w:rPr>
          <w:rFonts w:ascii="仿宋" w:hAnsi="仿宋" w:eastAsia="仿宋"/>
          <w:sz w:val="30"/>
          <w:szCs w:val="30"/>
        </w:rPr>
        <w:t>3</w:t>
      </w:r>
      <w:r>
        <w:rPr>
          <w:rFonts w:hint="eastAsia" w:ascii="仿宋" w:hAnsi="仿宋" w:eastAsia="仿宋"/>
          <w:sz w:val="30"/>
          <w:szCs w:val="30"/>
        </w:rPr>
        <w:t>、一律采用谁举报谁举证的原则。</w:t>
      </w:r>
    </w:p>
    <w:p>
      <w:pPr>
        <w:spacing w:line="460" w:lineRule="exact"/>
        <w:ind w:left="706" w:leftChars="270" w:hanging="139" w:hangingChars="46"/>
        <w:rPr>
          <w:rFonts w:ascii="仿宋" w:hAnsi="仿宋" w:eastAsia="仿宋"/>
          <w:sz w:val="30"/>
          <w:szCs w:val="30"/>
        </w:rPr>
      </w:pPr>
      <w:r>
        <w:rPr>
          <w:rFonts w:hint="eastAsia" w:ascii="仿宋" w:hAnsi="仿宋" w:eastAsia="仿宋"/>
          <w:b/>
          <w:sz w:val="30"/>
          <w:szCs w:val="30"/>
        </w:rPr>
        <w:t>十、本竞赛规程总则和有关单项竞赛规程的解释、修改权属本届大联赛组委会，本规程总则的未尽事宜，另行通知。</w:t>
      </w:r>
    </w:p>
    <w:p>
      <w:pPr>
        <w:spacing w:line="460" w:lineRule="exact"/>
        <w:ind w:left="600"/>
        <w:rPr>
          <w:rFonts w:ascii="仿宋" w:hAnsi="仿宋" w:eastAsia="仿宋"/>
          <w:sz w:val="30"/>
          <w:szCs w:val="30"/>
        </w:rPr>
      </w:pPr>
    </w:p>
    <w:p>
      <w:pPr>
        <w:spacing w:line="460" w:lineRule="exact"/>
        <w:ind w:left="600"/>
        <w:rPr>
          <w:rFonts w:ascii="仿宋" w:hAnsi="仿宋" w:eastAsia="仿宋"/>
          <w:sz w:val="30"/>
          <w:szCs w:val="30"/>
        </w:rPr>
      </w:pPr>
      <w:r>
        <w:rPr>
          <w:rFonts w:hint="eastAsia" w:ascii="仿宋" w:hAnsi="仿宋" w:eastAsia="仿宋"/>
          <w:sz w:val="30"/>
          <w:szCs w:val="30"/>
        </w:rPr>
        <w:t>附</w:t>
      </w:r>
      <w:r>
        <w:rPr>
          <w:rFonts w:ascii="仿宋" w:hAnsi="仿宋" w:eastAsia="仿宋"/>
          <w:sz w:val="30"/>
          <w:szCs w:val="30"/>
        </w:rPr>
        <w:t>：</w:t>
      </w:r>
      <w:r>
        <w:rPr>
          <w:rFonts w:hint="eastAsia" w:ascii="仿宋" w:hAnsi="仿宋" w:eastAsia="仿宋"/>
          <w:sz w:val="30"/>
          <w:szCs w:val="30"/>
        </w:rPr>
        <w:t>静安区学生体育赛事活动常态化疫情防控工作指引</w:t>
      </w:r>
    </w:p>
    <w:p>
      <w:pPr>
        <w:spacing w:line="460" w:lineRule="exact"/>
        <w:ind w:left="600"/>
        <w:rPr>
          <w:rFonts w:ascii="仿宋" w:hAnsi="仿宋" w:eastAsia="仿宋"/>
          <w:sz w:val="30"/>
          <w:szCs w:val="30"/>
        </w:rPr>
      </w:pPr>
    </w:p>
    <w:p>
      <w:pPr>
        <w:spacing w:line="460" w:lineRule="exact"/>
        <w:ind w:left="600" w:firstLine="3150" w:firstLineChars="1050"/>
        <w:rPr>
          <w:rFonts w:ascii="仿宋" w:hAnsi="仿宋" w:eastAsia="仿宋"/>
          <w:sz w:val="30"/>
          <w:szCs w:val="30"/>
        </w:rPr>
      </w:pPr>
      <w:r>
        <w:rPr>
          <w:rFonts w:hint="eastAsia" w:ascii="仿宋" w:hAnsi="仿宋" w:eastAsia="仿宋"/>
          <w:sz w:val="30"/>
          <w:szCs w:val="30"/>
        </w:rPr>
        <w:t>静安区学生阳光体育大联赛组委会</w:t>
      </w:r>
    </w:p>
    <w:p>
      <w:pPr>
        <w:spacing w:line="460" w:lineRule="exact"/>
        <w:ind w:left="600"/>
        <w:rPr>
          <w:rFonts w:hint="eastAsia" w:ascii="仿宋" w:hAnsi="仿宋" w:eastAsia="仿宋"/>
          <w:sz w:val="30"/>
          <w:szCs w:val="30"/>
        </w:rPr>
      </w:pPr>
      <w:r>
        <w:rPr>
          <w:rFonts w:ascii="仿宋" w:hAnsi="仿宋" w:eastAsia="仿宋"/>
          <w:sz w:val="30"/>
          <w:szCs w:val="30"/>
        </w:rPr>
        <w:t xml:space="preserve">                                2020</w:t>
      </w:r>
      <w:r>
        <w:rPr>
          <w:rFonts w:hint="eastAsia" w:ascii="仿宋" w:hAnsi="仿宋" w:eastAsia="仿宋"/>
          <w:sz w:val="30"/>
          <w:szCs w:val="30"/>
        </w:rPr>
        <w:t>年</w:t>
      </w:r>
      <w:r>
        <w:rPr>
          <w:rFonts w:ascii="仿宋" w:hAnsi="仿宋" w:eastAsia="仿宋"/>
          <w:sz w:val="30"/>
          <w:szCs w:val="30"/>
        </w:rPr>
        <w:t>9</w:t>
      </w:r>
      <w:r>
        <w:rPr>
          <w:rFonts w:hint="eastAsia" w:ascii="仿宋" w:hAnsi="仿宋" w:eastAsia="仿宋"/>
          <w:sz w:val="30"/>
          <w:szCs w:val="30"/>
        </w:rPr>
        <w:t>月</w:t>
      </w:r>
    </w:p>
    <w:p>
      <w:pPr>
        <w:spacing w:line="460" w:lineRule="exact"/>
        <w:ind w:left="600"/>
        <w:rPr>
          <w:rFonts w:hint="eastAsia" w:ascii="仿宋" w:hAnsi="仿宋" w:eastAsia="仿宋"/>
          <w:sz w:val="30"/>
          <w:szCs w:val="30"/>
        </w:rPr>
      </w:pPr>
      <w:bookmarkStart w:id="1" w:name="_GoBack"/>
      <w:bookmarkEnd w:id="1"/>
    </w:p>
    <w:p>
      <w:pPr>
        <w:widowControl/>
        <w:jc w:val="center"/>
        <w:rPr>
          <w:rFonts w:ascii="华文中宋" w:hAnsi="华文中宋" w:eastAsia="华文中宋" w:cs="宋体"/>
          <w:kern w:val="0"/>
          <w:sz w:val="36"/>
          <w:szCs w:val="36"/>
        </w:rPr>
      </w:pPr>
      <w:r>
        <w:rPr>
          <w:rFonts w:hint="eastAsia" w:ascii="华文中宋" w:hAnsi="华文中宋" w:eastAsia="华文中宋" w:cs="宋体"/>
          <w:kern w:val="0"/>
          <w:sz w:val="36"/>
          <w:szCs w:val="36"/>
        </w:rPr>
        <w:t>静安区学生体育赛事活动常态化疫情防控工作指引</w:t>
      </w:r>
    </w:p>
    <w:p>
      <w:pPr>
        <w:widowControl/>
        <w:spacing w:line="560" w:lineRule="exact"/>
        <w:ind w:firstLine="560" w:firstLineChars="200"/>
        <w:rPr>
          <w:rFonts w:ascii="仿宋" w:hAnsi="仿宋" w:eastAsia="仿宋" w:cs="仿宋"/>
          <w:b/>
          <w:bCs/>
          <w:kern w:val="0"/>
          <w:sz w:val="36"/>
          <w:szCs w:val="36"/>
        </w:rPr>
      </w:pPr>
      <w:r>
        <w:rPr>
          <w:rFonts w:hint="eastAsia" w:ascii="仿宋" w:hAnsi="仿宋" w:eastAsia="仿宋" w:cs="仿宋"/>
          <w:kern w:val="0"/>
          <w:sz w:val="28"/>
          <w:szCs w:val="28"/>
        </w:rPr>
        <w:t>根据《国务院应对新型冠状病毒感染肺炎疫情联防联控机制关于做好新冠肺炎疫情常态化防控工作的指导意见》、</w:t>
      </w:r>
      <w:r>
        <w:rPr>
          <w:rFonts w:hint="eastAsia" w:ascii="仿宋" w:hAnsi="仿宋" w:eastAsia="仿宋" w:cs="仿宋"/>
          <w:bCs/>
          <w:kern w:val="0"/>
          <w:sz w:val="28"/>
          <w:szCs w:val="28"/>
        </w:rPr>
        <w:t>市卫生健康委等五部门联合印发的《本市新冠肺炎疫情期间公共场所清洁消毒卫生管理指引》</w:t>
      </w:r>
      <w:r>
        <w:rPr>
          <w:rFonts w:hint="eastAsia" w:ascii="仿宋" w:hAnsi="仿宋" w:eastAsia="仿宋" w:cs="仿宋"/>
          <w:kern w:val="0"/>
          <w:sz w:val="28"/>
          <w:szCs w:val="28"/>
        </w:rPr>
        <w:t>等相关指导性文件要求，为</w:t>
      </w:r>
      <w:r>
        <w:rPr>
          <w:rFonts w:hint="eastAsia" w:ascii="仿宋" w:hAnsi="仿宋" w:eastAsia="仿宋" w:cs="仿宋"/>
          <w:bCs/>
          <w:kern w:val="0"/>
          <w:sz w:val="28"/>
          <w:szCs w:val="28"/>
        </w:rPr>
        <w:t>保障区学生体育赛事活动的常态化疫情防控工作，和体育赛事活动安全、有序、顺利开展，制定本区学生体育赛事活动常态化疫情防控工作指引。</w:t>
      </w:r>
    </w:p>
    <w:p>
      <w:pPr>
        <w:numPr>
          <w:ilvl w:val="0"/>
          <w:numId w:val="3"/>
        </w:numPr>
        <w:spacing w:line="560" w:lineRule="exact"/>
        <w:ind w:firstLine="560" w:firstLineChars="200"/>
        <w:rPr>
          <w:rFonts w:ascii="黑体" w:hAnsi="黑体" w:eastAsia="黑体" w:cs="仿宋"/>
          <w:sz w:val="28"/>
          <w:szCs w:val="28"/>
        </w:rPr>
      </w:pPr>
      <w:r>
        <w:rPr>
          <w:rFonts w:hint="eastAsia" w:ascii="黑体" w:hAnsi="黑体" w:eastAsia="黑体" w:cs="仿宋"/>
          <w:sz w:val="28"/>
          <w:szCs w:val="28"/>
        </w:rPr>
        <w:t>总体要求</w:t>
      </w:r>
    </w:p>
    <w:p>
      <w:pPr>
        <w:spacing w:line="560" w:lineRule="exact"/>
        <w:ind w:firstLine="562" w:firstLineChars="200"/>
        <w:rPr>
          <w:rFonts w:ascii="华文楷体" w:hAnsi="华文楷体" w:eastAsia="华文楷体" w:cs="仿宋"/>
          <w:b/>
          <w:sz w:val="28"/>
          <w:szCs w:val="28"/>
        </w:rPr>
      </w:pPr>
      <w:r>
        <w:rPr>
          <w:rFonts w:hint="eastAsia" w:ascii="华文楷体" w:hAnsi="华文楷体" w:eastAsia="华文楷体" w:cs="仿宋"/>
          <w:b/>
          <w:sz w:val="28"/>
          <w:szCs w:val="28"/>
        </w:rPr>
        <w:t>（一）高度重视疫情防控</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当前，我国新冠肺炎疫情防控由应急状态转入常态化，体育赛事活动逐步放开。但是外防输入、内防反弹的形势依然严峻，抓好常态化疫情防控工作成为未来一段时期体育赛事活动组织工作的重点。各学校要将师生的身心健康放在首位，按照可知可控、精准防控的要求，全面考虑，统筹安排，持续做好学生体育赛事活动的疫情防控工作。</w:t>
      </w:r>
    </w:p>
    <w:p>
      <w:pPr>
        <w:widowControl/>
        <w:spacing w:line="560" w:lineRule="exact"/>
        <w:ind w:firstLine="562" w:firstLineChars="200"/>
        <w:jc w:val="left"/>
        <w:rPr>
          <w:rFonts w:ascii="华文楷体" w:hAnsi="华文楷体" w:eastAsia="华文楷体" w:cs="仿宋"/>
          <w:b/>
          <w:kern w:val="0"/>
          <w:sz w:val="28"/>
          <w:szCs w:val="28"/>
        </w:rPr>
      </w:pPr>
      <w:r>
        <w:rPr>
          <w:rFonts w:hint="eastAsia" w:ascii="华文楷体" w:hAnsi="华文楷体" w:eastAsia="华文楷体" w:cs="仿宋"/>
          <w:b/>
          <w:kern w:val="0"/>
          <w:sz w:val="28"/>
          <w:szCs w:val="28"/>
        </w:rPr>
        <w:t>（二）落实一赛一策</w:t>
      </w:r>
      <w:r>
        <w:rPr>
          <w:rFonts w:ascii="华文楷体" w:hAnsi="华文楷体" w:eastAsia="华文楷体" w:cs="仿宋"/>
          <w:b/>
          <w:kern w:val="0"/>
          <w:sz w:val="28"/>
          <w:szCs w:val="28"/>
        </w:rPr>
        <w:t>要求</w:t>
      </w:r>
    </w:p>
    <w:p>
      <w:pPr>
        <w:spacing w:line="560" w:lineRule="exact"/>
        <w:ind w:firstLine="560" w:firstLineChars="200"/>
        <w:rPr>
          <w:rFonts w:ascii="仿宋" w:hAnsi="仿宋" w:eastAsia="仿宋" w:cs="仿宋"/>
          <w:kern w:val="0"/>
          <w:sz w:val="28"/>
          <w:szCs w:val="28"/>
        </w:rPr>
      </w:pPr>
      <w:r>
        <w:rPr>
          <w:rFonts w:hint="eastAsia" w:ascii="仿宋" w:hAnsi="仿宋" w:eastAsia="仿宋" w:cs="仿宋"/>
          <w:sz w:val="28"/>
          <w:szCs w:val="28"/>
        </w:rPr>
        <w:t>按照“一赛一策”的要求制订防控工作方案和应急预案，建立以预防为主、防控结合、科学应对的体育活动和赛事新冠肺炎疫情防控及应急处置机制，提高快速反应和应急处理能力。按照本市卫生健康管理部门要求，采用多种形式加强疫情防控科普宣传，使全体参赛人员充分了解防疫知识，掌握防疫要点，增强防疫意识，支持配合疫情防控工作，保障参赛人员生命安全、身体健康和比赛平稳运行。综合考虑赛事活动规模、参与人数、场地等因素，要落实各项防控措施。</w:t>
      </w:r>
    </w:p>
    <w:p>
      <w:pPr>
        <w:widowControl/>
        <w:spacing w:line="560" w:lineRule="exact"/>
        <w:ind w:firstLine="562" w:firstLineChars="200"/>
        <w:jc w:val="left"/>
        <w:rPr>
          <w:rFonts w:ascii="华文楷体" w:hAnsi="华文楷体" w:eastAsia="华文楷体" w:cs="仿宋"/>
          <w:b/>
          <w:kern w:val="0"/>
          <w:sz w:val="28"/>
          <w:szCs w:val="28"/>
        </w:rPr>
      </w:pPr>
      <w:r>
        <w:rPr>
          <w:rFonts w:hint="eastAsia" w:ascii="华文楷体" w:hAnsi="华文楷体" w:eastAsia="华文楷体" w:cs="仿宋"/>
          <w:b/>
          <w:kern w:val="0"/>
          <w:sz w:val="28"/>
          <w:szCs w:val="28"/>
        </w:rPr>
        <w:t>（三）加强全员防疫培训</w:t>
      </w:r>
    </w:p>
    <w:p>
      <w:pPr>
        <w:widowControl/>
        <w:spacing w:line="560" w:lineRule="exact"/>
        <w:ind w:firstLine="560" w:firstLineChars="200"/>
        <w:jc w:val="left"/>
        <w:rPr>
          <w:rFonts w:ascii="仿宋" w:hAnsi="仿宋" w:eastAsia="仿宋" w:cs="仿宋"/>
          <w:kern w:val="0"/>
          <w:sz w:val="28"/>
          <w:szCs w:val="28"/>
        </w:rPr>
      </w:pPr>
      <w:r>
        <w:rPr>
          <w:rFonts w:hint="eastAsia" w:ascii="仿宋" w:hAnsi="仿宋" w:eastAsia="仿宋" w:cs="仿宋"/>
          <w:bCs/>
          <w:kern w:val="0"/>
          <w:sz w:val="28"/>
          <w:szCs w:val="28"/>
        </w:rPr>
        <w:t>各办赛主体应</w:t>
      </w:r>
      <w:r>
        <w:rPr>
          <w:rFonts w:hint="eastAsia" w:ascii="仿宋" w:hAnsi="仿宋" w:eastAsia="仿宋" w:cs="仿宋"/>
          <w:sz w:val="28"/>
          <w:szCs w:val="28"/>
          <w:shd w:val="clear" w:color="auto" w:fill="FFFFFF"/>
        </w:rPr>
        <w:t>对全体工作人员和参赛人员开展疫情防控知识和防控要求的普及教育，明确规范流程和突发事件应急处理要求。</w:t>
      </w:r>
      <w:r>
        <w:rPr>
          <w:rFonts w:hint="eastAsia" w:ascii="仿宋" w:hAnsi="仿宋" w:eastAsia="仿宋" w:cs="仿宋"/>
          <w:kern w:val="0"/>
          <w:sz w:val="28"/>
          <w:szCs w:val="28"/>
        </w:rPr>
        <w:t>按照项目特点和办赛要求，有针对性地对场地保障、竞赛组织、接待服务、医疗救护、媒体运行等不同岗位人员进行培训，全面提高相关人员的疫情防控意识和应急处置能力，切实加强赛事公共卫生安全管理，确保赛事顺利举办。参赛学校</w:t>
      </w:r>
      <w:r>
        <w:rPr>
          <w:rFonts w:ascii="仿宋" w:hAnsi="仿宋" w:eastAsia="仿宋" w:cs="仿宋"/>
          <w:kern w:val="0"/>
          <w:sz w:val="28"/>
          <w:szCs w:val="28"/>
        </w:rPr>
        <w:t>要主动本校师生的思想教育，主动做好排摸，配合</w:t>
      </w:r>
      <w:r>
        <w:rPr>
          <w:rFonts w:hint="eastAsia" w:ascii="仿宋" w:hAnsi="仿宋" w:eastAsia="仿宋" w:cs="仿宋"/>
          <w:kern w:val="0"/>
          <w:sz w:val="28"/>
          <w:szCs w:val="28"/>
        </w:rPr>
        <w:t>承办</w:t>
      </w:r>
      <w:r>
        <w:rPr>
          <w:rFonts w:ascii="仿宋" w:hAnsi="仿宋" w:eastAsia="仿宋" w:cs="仿宋"/>
          <w:kern w:val="0"/>
          <w:sz w:val="28"/>
          <w:szCs w:val="28"/>
        </w:rPr>
        <w:t>单位做好绿码及测温等工作。</w:t>
      </w:r>
    </w:p>
    <w:p>
      <w:pPr>
        <w:spacing w:line="560" w:lineRule="exact"/>
        <w:ind w:firstLine="560" w:firstLineChars="200"/>
        <w:rPr>
          <w:rFonts w:ascii="黑体" w:hAnsi="黑体" w:eastAsia="黑体" w:cs="仿宋"/>
          <w:sz w:val="28"/>
          <w:szCs w:val="28"/>
        </w:rPr>
      </w:pPr>
      <w:r>
        <w:rPr>
          <w:rFonts w:hint="eastAsia" w:ascii="黑体" w:hAnsi="黑体" w:eastAsia="黑体" w:cs="仿宋"/>
          <w:sz w:val="28"/>
          <w:szCs w:val="28"/>
        </w:rPr>
        <w:t>二</w:t>
      </w:r>
      <w:r>
        <w:rPr>
          <w:rFonts w:ascii="黑体" w:hAnsi="黑体" w:eastAsia="黑体" w:cs="仿宋"/>
          <w:sz w:val="28"/>
          <w:szCs w:val="28"/>
        </w:rPr>
        <w:t>、</w:t>
      </w:r>
      <w:r>
        <w:rPr>
          <w:rFonts w:hint="eastAsia" w:ascii="黑体" w:hAnsi="黑体" w:eastAsia="黑体" w:cs="仿宋"/>
          <w:sz w:val="28"/>
          <w:szCs w:val="28"/>
        </w:rPr>
        <w:t>办赛防控要求</w:t>
      </w:r>
    </w:p>
    <w:p>
      <w:pPr>
        <w:spacing w:line="560" w:lineRule="exact"/>
        <w:ind w:firstLine="560" w:firstLineChars="200"/>
        <w:jc w:val="center"/>
        <w:rPr>
          <w:rFonts w:ascii="仿宋" w:hAnsi="仿宋" w:eastAsia="仿宋" w:cs="仿宋"/>
          <w:sz w:val="28"/>
          <w:szCs w:val="28"/>
        </w:rPr>
      </w:pPr>
      <w:r>
        <w:rPr>
          <w:rFonts w:hint="eastAsia" w:ascii="仿宋" w:hAnsi="仿宋" w:eastAsia="仿宋" w:cs="仿宋"/>
          <w:sz w:val="28"/>
          <w:szCs w:val="28"/>
        </w:rPr>
        <w:t>（一）赛前阶段</w:t>
      </w:r>
    </w:p>
    <w:p>
      <w:pPr>
        <w:numPr>
          <w:ilvl w:val="0"/>
          <w:numId w:val="4"/>
        </w:numPr>
        <w:spacing w:line="560" w:lineRule="exact"/>
        <w:ind w:firstLine="562" w:firstLineChars="200"/>
        <w:rPr>
          <w:rFonts w:ascii="华文楷体" w:hAnsi="华文楷体" w:eastAsia="华文楷体" w:cs="仿宋"/>
          <w:b/>
          <w:sz w:val="28"/>
          <w:szCs w:val="28"/>
        </w:rPr>
      </w:pPr>
      <w:r>
        <w:rPr>
          <w:rFonts w:hint="eastAsia" w:ascii="华文楷体" w:hAnsi="华文楷体" w:eastAsia="华文楷体" w:cs="仿宋"/>
          <w:b/>
          <w:sz w:val="28"/>
          <w:szCs w:val="28"/>
        </w:rPr>
        <w:t>组织实施</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提前制定应急预案，根据实际情况设置应急小组，包括现场抢救组、物资保障组、医疗保障组等，落实各组具体工作职责，并对工作人员开展培训。</w:t>
      </w:r>
    </w:p>
    <w:p>
      <w:pPr>
        <w:numPr>
          <w:ilvl w:val="0"/>
          <w:numId w:val="4"/>
        </w:numPr>
        <w:spacing w:line="560" w:lineRule="exact"/>
        <w:ind w:firstLine="562" w:firstLineChars="200"/>
        <w:rPr>
          <w:rFonts w:ascii="华文楷体" w:hAnsi="华文楷体" w:eastAsia="华文楷体" w:cs="仿宋"/>
          <w:b/>
          <w:sz w:val="28"/>
          <w:szCs w:val="28"/>
        </w:rPr>
      </w:pPr>
      <w:r>
        <w:rPr>
          <w:rFonts w:hint="eastAsia" w:ascii="华文楷体" w:hAnsi="华文楷体" w:eastAsia="华文楷体" w:cs="仿宋"/>
          <w:b/>
          <w:sz w:val="28"/>
          <w:szCs w:val="28"/>
        </w:rPr>
        <w:t>物资配备</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准备防护物资，包括口罩、消毒剂／酒精、紫外线空气消毒灯、洗手液、肥皂、快速手消毒剂等防护用品，配备体温枪等。</w:t>
      </w:r>
    </w:p>
    <w:p>
      <w:pPr>
        <w:numPr>
          <w:ilvl w:val="0"/>
          <w:numId w:val="4"/>
        </w:numPr>
        <w:spacing w:line="560" w:lineRule="exact"/>
        <w:ind w:firstLine="562" w:firstLineChars="200"/>
        <w:rPr>
          <w:rFonts w:ascii="华文楷体" w:hAnsi="华文楷体" w:eastAsia="华文楷体" w:cs="仿宋"/>
          <w:b/>
          <w:sz w:val="28"/>
          <w:szCs w:val="28"/>
        </w:rPr>
      </w:pPr>
      <w:r>
        <w:rPr>
          <w:rFonts w:hint="eastAsia" w:ascii="华文楷体" w:hAnsi="华文楷体" w:eastAsia="华文楷体" w:cs="仿宋"/>
          <w:b/>
          <w:sz w:val="28"/>
          <w:szCs w:val="28"/>
        </w:rPr>
        <w:t>设置隔离场所</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在活动和赛事场所入口处体温监测点及各医疗点附近设置相对独立、通风良好、便于疏散的临时留观隔离场所。</w:t>
      </w:r>
    </w:p>
    <w:p>
      <w:pPr>
        <w:numPr>
          <w:ilvl w:val="0"/>
          <w:numId w:val="4"/>
        </w:numPr>
        <w:spacing w:line="560" w:lineRule="exact"/>
        <w:ind w:firstLine="562" w:firstLineChars="200"/>
        <w:rPr>
          <w:rFonts w:ascii="华文楷体" w:hAnsi="华文楷体" w:eastAsia="华文楷体" w:cs="仿宋"/>
          <w:b/>
          <w:sz w:val="28"/>
          <w:szCs w:val="28"/>
        </w:rPr>
      </w:pPr>
      <w:r>
        <w:rPr>
          <w:rFonts w:hint="eastAsia" w:ascii="华文楷体" w:hAnsi="华文楷体" w:eastAsia="华文楷体" w:cs="仿宋"/>
          <w:b/>
          <w:sz w:val="28"/>
          <w:szCs w:val="28"/>
        </w:rPr>
        <w:t>预防性消毒</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加强室内通风，保持环境清洁卫生，对休息室、卫生间、比赛器械、工作台、座椅等高频接触的场所和物品进行预防性消毒。必要时对地面、墙壁等进行预防性消毒。</w:t>
      </w:r>
    </w:p>
    <w:p>
      <w:pPr>
        <w:numPr>
          <w:ilvl w:val="0"/>
          <w:numId w:val="4"/>
        </w:numPr>
        <w:spacing w:line="560" w:lineRule="exact"/>
        <w:ind w:firstLine="562" w:firstLineChars="200"/>
        <w:rPr>
          <w:rFonts w:ascii="华文楷体" w:hAnsi="华文楷体" w:eastAsia="华文楷体" w:cs="仿宋"/>
          <w:b/>
          <w:sz w:val="28"/>
          <w:szCs w:val="28"/>
        </w:rPr>
      </w:pPr>
      <w:r>
        <w:rPr>
          <w:rFonts w:hint="eastAsia" w:ascii="华文楷体" w:hAnsi="华文楷体" w:eastAsia="华文楷体" w:cs="仿宋"/>
          <w:b/>
          <w:sz w:val="28"/>
          <w:szCs w:val="28"/>
        </w:rPr>
        <w:t>人员培训</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确定专人负责疫情防控工作，掌握消毒操作规程和疫情防控基本要求，提升疫情防控和应急处置能力，确保各项防控措施落实落地。</w:t>
      </w:r>
    </w:p>
    <w:p>
      <w:pPr>
        <w:spacing w:line="560" w:lineRule="exact"/>
        <w:jc w:val="center"/>
        <w:rPr>
          <w:rFonts w:ascii="仿宋" w:hAnsi="仿宋" w:eastAsia="仿宋" w:cs="仿宋"/>
          <w:sz w:val="28"/>
          <w:szCs w:val="28"/>
        </w:rPr>
      </w:pPr>
      <w:r>
        <w:rPr>
          <w:rFonts w:hint="eastAsia" w:ascii="仿宋" w:hAnsi="仿宋" w:eastAsia="仿宋" w:cs="仿宋"/>
          <w:sz w:val="28"/>
          <w:szCs w:val="28"/>
        </w:rPr>
        <w:t>（二）赛中阶段</w:t>
      </w:r>
    </w:p>
    <w:p>
      <w:pPr>
        <w:spacing w:line="560" w:lineRule="exact"/>
        <w:ind w:firstLine="562" w:firstLineChars="200"/>
        <w:rPr>
          <w:rFonts w:ascii="华文楷体" w:hAnsi="华文楷体" w:eastAsia="华文楷体" w:cs="仿宋"/>
          <w:b/>
          <w:sz w:val="28"/>
          <w:szCs w:val="28"/>
        </w:rPr>
      </w:pPr>
      <w:r>
        <w:rPr>
          <w:rFonts w:hint="eastAsia" w:ascii="华文楷体" w:hAnsi="华文楷体" w:eastAsia="华文楷体" w:cs="仿宋"/>
          <w:b/>
          <w:sz w:val="28"/>
          <w:szCs w:val="28"/>
        </w:rPr>
        <w:t>一、基本防疫要求</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（一）活动和参赛所有人员要主动两次申报（报名前和参赛当日）14天内有无重点疫区旅行、生活史，禁止14天内有重点疫区旅行、生活史或有相关症状的人员参加，并收集留存信息。</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（二）进入赛场流程</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1、出示随申码：所有来场人员，需检查随申码，并要求佩戴口罩，保持人与人之间不小于1米。</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体温监测。对进出的所有人员进行体温和症状监测，观众需持健康码、通过监测后观赛。发现体温≥37.3°C或有咳嗽、乏力、呼吸道等症状要及时报告，立即采取隔离观察。配备专业医生现场监控，设置体温复测点和临时隔离区。</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3、登记信息。登记所有来场人员的姓名、身份证、电话、体温信息等。</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4、消毒进馆。对来场人员进行手部、体表面、电子设备、随身物品消毒，消毒后方可进入场馆。</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（三）对入口、出口处人员进行分流，降低人员密度，避免单个区域内人流量过大，减少不必要的交流和聚集，避免近距离接触，增加比赛场地之间间隔距离，赛场内人员交谈保持1米以上距离。</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（四）确保赛场内所有人员科学佩戴口罩，运动员比赛期间、裁判员执裁期间，可不佩戴口罩。</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（五）赛场内除参赛运动员、工作人员外，不得进入，运动员比赛结束后根据工作人员引导立即离场。</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六）配备专职消毒人员，于赛前及赛后对人员聚集的场地进行全面消毒，做好消毒记录。加强对比赛场地、准备场地、检录区、休息区、卫生间、垃圾堆放区等区域以及栏杆、门把手、座椅扶手、电梯按钮等经常接触部位消毒，赛事期间按1次/2小时的频率进行消毒，若区域人员密度增多，提高消毒频率至1次/1小时。每日比赛后对赛场内进行全面消毒。</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（七）对赛场内垃圾进行分类收集，增设废弃口罩专用垃圾桶，及时清运，确保垃圾筒及垃圾点周围无散落垃圾，无超时超量堆放。</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（八）提倡分散就餐和错峰就餐，采取有效的分流措施，避免人员密集和聚餐活动。参赛人员和工作人员可以分批次、分桌就餐或采取送餐至各自场所分开就餐。每批用餐结束后，用餐场所均应进行消毒。</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（九）赛场内卫生间保持空气流通，确保洗手盆、地漏等水封隔离效果。保持地面、墙壁清洁，洗手池无污垢，便池无粪便污物积累。</w:t>
      </w:r>
    </w:p>
    <w:p>
      <w:pPr>
        <w:spacing w:line="560" w:lineRule="exact"/>
        <w:ind w:firstLine="562" w:firstLineChars="200"/>
        <w:rPr>
          <w:rFonts w:ascii="华文楷体" w:hAnsi="华文楷体" w:eastAsia="华文楷体" w:cs="Times New Roman"/>
          <w:b/>
          <w:sz w:val="28"/>
          <w:szCs w:val="28"/>
        </w:rPr>
      </w:pPr>
      <w:r>
        <w:rPr>
          <w:rFonts w:hint="eastAsia" w:ascii="华文楷体" w:hAnsi="华文楷体" w:eastAsia="华文楷体" w:cs="Times New Roman"/>
          <w:b/>
          <w:sz w:val="28"/>
          <w:szCs w:val="28"/>
        </w:rPr>
        <w:t>二、室内体育活动和赛事</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一）在室内场馆举办体育活动和赛事时，加强场所内通风换气，首选自然通风，也可以开启排风扇等机械通风装置加强室内空气流动。使用集中空调通风系统时，关闭回风，使用全新风运行，确保新风直接取自室外、进风口清洁、出风口通畅。</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（二）定期对空调进风口、出风口消毒采用有效氯500mg/L的含氯消毒液擦拭，对不耐腐蚀的部件可使用季铵盐类消毒剂消毒；空调通风系统的清洗消毒按照《公共场所集中空调通风系统清洗消毒规范》进行。</w:t>
      </w:r>
    </w:p>
    <w:p>
      <w:pPr>
        <w:spacing w:line="560" w:lineRule="exact"/>
        <w:ind w:firstLine="562" w:firstLineChars="200"/>
        <w:rPr>
          <w:rFonts w:ascii="华文楷体" w:hAnsi="华文楷体" w:eastAsia="华文楷体" w:cs="仿宋"/>
          <w:b/>
          <w:sz w:val="28"/>
          <w:szCs w:val="28"/>
        </w:rPr>
      </w:pPr>
      <w:r>
        <w:rPr>
          <w:rFonts w:hint="eastAsia" w:ascii="华文楷体" w:hAnsi="华文楷体" w:eastAsia="华文楷体" w:cs="仿宋"/>
          <w:b/>
          <w:sz w:val="28"/>
          <w:szCs w:val="28"/>
        </w:rPr>
        <w:t>三、应急处理</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（一）设置应急区域。在活动和赛事举办场地设立临时隔离区；当出现发热、乏力、干咳等可疑症状人员时，及时到该区域进行暂时隔离，再按照相关规定处理。</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（二）应对发热或呼吸道等症状人员。对出现发热，乏力、干咳等症状的人员应要求及时佩戴口罩，实施临时隔离观察，立即安排就近发热门诊就医。其他人员做好自身防护。</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（三）应对疑似或确诊病例。当发现疑似或确诊病例时，须及时向相关部门报告并送定点医院就诊，配合做好密切接触人员的判定、追踪和管理。在专业人员指导下对其比赛活动场所及使用的物品进行消毒处理。</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（四）当赛场出现疑似病例，导致比赛无法继续时，可由相关负责人下达赛事取消及疏散指令，播放广播，开放所有疏散口，引导相关人员有序离场。</w:t>
      </w:r>
    </w:p>
    <w:p>
      <w:pPr>
        <w:spacing w:line="560" w:lineRule="exact"/>
        <w:jc w:val="center"/>
        <w:rPr>
          <w:rFonts w:ascii="仿宋" w:hAnsi="仿宋" w:eastAsia="仿宋" w:cs="仿宋"/>
          <w:sz w:val="28"/>
          <w:szCs w:val="28"/>
        </w:rPr>
      </w:pPr>
      <w:r>
        <w:rPr>
          <w:rFonts w:hint="eastAsia" w:ascii="仿宋" w:hAnsi="仿宋" w:eastAsia="仿宋" w:cs="仿宋"/>
          <w:sz w:val="28"/>
          <w:szCs w:val="28"/>
        </w:rPr>
        <w:t>（三）赛后阶段</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一、比赛结束后，安排专职消毒人员对场地进行全面消毒清扫，对比赛期间使用的器材、设备等进行全面消毒。</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二、赛事期间人员健康信息进行备份整理。</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三、体育赛事活动结束后，体育赛事活动组委会应及时整理上报体育赛事活动疫情防控工作报告，总结经验教训，重点查找疫情防控期间存在的突出问题，尤其是疫情防控工作存在的漏洞，明确整改措施。</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备注</w:t>
      </w:r>
      <w:r>
        <w:rPr>
          <w:rFonts w:ascii="仿宋" w:hAnsi="仿宋" w:eastAsia="仿宋" w:cs="仿宋"/>
          <w:sz w:val="28"/>
          <w:szCs w:val="28"/>
        </w:rPr>
        <w:t>：本《</w:t>
      </w:r>
      <w:r>
        <w:rPr>
          <w:rFonts w:hint="eastAsia" w:ascii="仿宋" w:hAnsi="仿宋" w:eastAsia="仿宋" w:cs="仿宋"/>
          <w:sz w:val="28"/>
          <w:szCs w:val="28"/>
        </w:rPr>
        <w:t>指引</w:t>
      </w:r>
      <w:r>
        <w:rPr>
          <w:rFonts w:ascii="仿宋" w:hAnsi="仿宋" w:eastAsia="仿宋" w:cs="仿宋"/>
          <w:sz w:val="28"/>
          <w:szCs w:val="28"/>
        </w:rPr>
        <w:t>》</w:t>
      </w:r>
      <w:r>
        <w:rPr>
          <w:rFonts w:hint="eastAsia" w:ascii="仿宋" w:hAnsi="仿宋" w:eastAsia="仿宋" w:cs="仿宋"/>
          <w:sz w:val="28"/>
          <w:szCs w:val="28"/>
        </w:rPr>
        <w:t>将根据</w:t>
      </w:r>
      <w:r>
        <w:rPr>
          <w:rFonts w:ascii="仿宋" w:hAnsi="仿宋" w:eastAsia="仿宋" w:cs="仿宋"/>
          <w:sz w:val="28"/>
          <w:szCs w:val="28"/>
        </w:rPr>
        <w:t>上海市重大突发公共卫生事件应急响应级别动态调整</w:t>
      </w:r>
    </w:p>
    <w:p>
      <w:pPr>
        <w:rPr>
          <w:szCs w:val="24"/>
        </w:rPr>
      </w:pPr>
    </w:p>
    <w:p>
      <w:pPr>
        <w:ind w:firstLine="4650" w:firstLineChars="1550"/>
        <w:rPr>
          <w:rFonts w:ascii="华文仿宋" w:hAnsi="华文仿宋" w:eastAsia="华文仿宋"/>
          <w:sz w:val="30"/>
          <w:szCs w:val="30"/>
        </w:rPr>
      </w:pPr>
    </w:p>
    <w:sectPr>
      <w:pgSz w:w="11906" w:h="16838"/>
      <w:pgMar w:top="1020" w:right="1133" w:bottom="1276"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altName w:val="仿宋"/>
    <w:panose1 w:val="02010600040101010101"/>
    <w:charset w:val="86"/>
    <w:family w:val="auto"/>
    <w:pitch w:val="default"/>
    <w:sig w:usb0="00000000" w:usb1="00000000" w:usb2="00000010" w:usb3="00000000" w:csb0="000400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 w:name="华文楷体">
    <w:altName w:val="宋体"/>
    <w:panose1 w:val="02010600040101010101"/>
    <w:charset w:val="86"/>
    <w:family w:val="auto"/>
    <w:pitch w:val="default"/>
    <w:sig w:usb0="00000000" w:usb1="00000000" w:usb2="00000010" w:usb3="00000000" w:csb0="0004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A31AAED"/>
    <w:multiLevelType w:val="singleLevel"/>
    <w:tmpl w:val="BA31AAED"/>
    <w:lvl w:ilvl="0" w:tentative="0">
      <w:start w:val="1"/>
      <w:numFmt w:val="chineseCounting"/>
      <w:suff w:val="nothing"/>
      <w:lvlText w:val="%1、"/>
      <w:lvlJc w:val="left"/>
      <w:rPr>
        <w:rFonts w:hint="eastAsia"/>
      </w:rPr>
    </w:lvl>
  </w:abstractNum>
  <w:abstractNum w:abstractNumId="1">
    <w:nsid w:val="52320747"/>
    <w:multiLevelType w:val="multilevel"/>
    <w:tmpl w:val="52320747"/>
    <w:lvl w:ilvl="0" w:tentative="0">
      <w:start w:val="1"/>
      <w:numFmt w:val="bullet"/>
      <w:lvlText w:val=""/>
      <w:lvlJc w:val="left"/>
      <w:pPr>
        <w:tabs>
          <w:tab w:val="left" w:pos="840"/>
        </w:tabs>
        <w:ind w:left="840" w:hanging="420"/>
      </w:pPr>
      <w:rPr>
        <w:rFonts w:hint="default" w:ascii="Wingdings" w:hAnsi="Wingdings"/>
        <w:sz w:val="15"/>
      </w:rPr>
    </w:lvl>
    <w:lvl w:ilvl="1" w:tentative="0">
      <w:start w:val="1"/>
      <w:numFmt w:val="bullet"/>
      <w:lvlText w:val=""/>
      <w:lvlJc w:val="left"/>
      <w:pPr>
        <w:tabs>
          <w:tab w:val="left" w:pos="840"/>
        </w:tabs>
        <w:ind w:left="840" w:hanging="420"/>
      </w:pPr>
      <w:rPr>
        <w:rFonts w:hint="default" w:ascii="Wingdings" w:hAnsi="Wingdings"/>
        <w:sz w:val="15"/>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
    <w:nsid w:val="58AFF761"/>
    <w:multiLevelType w:val="singleLevel"/>
    <w:tmpl w:val="58AFF761"/>
    <w:lvl w:ilvl="0" w:tentative="0">
      <w:start w:val="2"/>
      <w:numFmt w:val="decimal"/>
      <w:suff w:val="nothing"/>
      <w:lvlText w:val="%1、"/>
      <w:lvlJc w:val="left"/>
    </w:lvl>
  </w:abstractNum>
  <w:abstractNum w:abstractNumId="3">
    <w:nsid w:val="712D6616"/>
    <w:multiLevelType w:val="singleLevel"/>
    <w:tmpl w:val="712D6616"/>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bordersDoNotSurroundHeader w:val="1"/>
  <w:bordersDoNotSurroundFooter w:val="1"/>
  <w:documentProtection w:edit="forms"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umentID" w:val="{A07A9E96-CFA0-4E00-98F1-B5F1D76DC32E}"/>
    <w:docVar w:name="DocumentName" w:val="文档1"/>
  </w:docVars>
  <w:rsids>
    <w:rsidRoot w:val="003A54FB"/>
    <w:rsid w:val="000E57FD"/>
    <w:rsid w:val="003A54FB"/>
    <w:rsid w:val="00403B81"/>
    <w:rsid w:val="00413BFF"/>
    <w:rsid w:val="004A05EA"/>
    <w:rsid w:val="00581E70"/>
    <w:rsid w:val="00616287"/>
    <w:rsid w:val="006934EE"/>
    <w:rsid w:val="007377EF"/>
    <w:rsid w:val="009834F6"/>
    <w:rsid w:val="009B42F2"/>
    <w:rsid w:val="009B7CDC"/>
    <w:rsid w:val="00A069C5"/>
    <w:rsid w:val="00B7460D"/>
    <w:rsid w:val="00B86097"/>
    <w:rsid w:val="00BF483F"/>
    <w:rsid w:val="00C85BE0"/>
    <w:rsid w:val="00D700E8"/>
    <w:rsid w:val="00E9578E"/>
    <w:rsid w:val="00FD3FC9"/>
    <w:rsid w:val="1E964976"/>
    <w:rsid w:val="28332B71"/>
    <w:rsid w:val="39935F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2"/>
    <w:qFormat/>
    <w:uiPriority w:val="99"/>
    <w:pPr>
      <w:keepNext/>
      <w:keepLines/>
      <w:spacing w:before="340" w:after="330" w:line="578" w:lineRule="auto"/>
      <w:outlineLvl w:val="0"/>
    </w:pPr>
    <w:rPr>
      <w:rFonts w:ascii="Times New Roman" w:hAnsi="Times New Roman" w:eastAsia="宋体" w:cs="Times New Roman"/>
      <w:b/>
      <w:bCs/>
      <w:kern w:val="44"/>
      <w:sz w:val="44"/>
      <w:szCs w:val="44"/>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Date"/>
    <w:basedOn w:val="1"/>
    <w:next w:val="1"/>
    <w:link w:val="11"/>
    <w:semiHidden/>
    <w:unhideWhenUsed/>
    <w:uiPriority w:val="99"/>
    <w:pPr>
      <w:ind w:left="100" w:leftChars="2500"/>
    </w:p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unhideWhenUsed/>
    <w:uiPriority w:val="99"/>
    <w:rPr>
      <w:color w:val="0563C1" w:themeColor="hyperlink"/>
      <w:u w:val="single"/>
      <w14:textFill>
        <w14:solidFill>
          <w14:schemeClr w14:val="hlink"/>
        </w14:solidFill>
      </w14:textFill>
    </w:rPr>
  </w:style>
  <w:style w:type="character" w:customStyle="1" w:styleId="9">
    <w:name w:val="页眉 Char"/>
    <w:basedOn w:val="7"/>
    <w:link w:val="5"/>
    <w:qFormat/>
    <w:uiPriority w:val="99"/>
    <w:rPr>
      <w:sz w:val="18"/>
      <w:szCs w:val="18"/>
    </w:rPr>
  </w:style>
  <w:style w:type="character" w:customStyle="1" w:styleId="10">
    <w:name w:val="页脚 Char"/>
    <w:basedOn w:val="7"/>
    <w:link w:val="4"/>
    <w:uiPriority w:val="99"/>
    <w:rPr>
      <w:sz w:val="18"/>
      <w:szCs w:val="18"/>
    </w:rPr>
  </w:style>
  <w:style w:type="character" w:customStyle="1" w:styleId="11">
    <w:name w:val="日期 Char"/>
    <w:basedOn w:val="7"/>
    <w:link w:val="3"/>
    <w:semiHidden/>
    <w:uiPriority w:val="99"/>
  </w:style>
  <w:style w:type="character" w:customStyle="1" w:styleId="12">
    <w:name w:val="标题 1 Char"/>
    <w:basedOn w:val="7"/>
    <w:link w:val="2"/>
    <w:qFormat/>
    <w:uiPriority w:val="99"/>
    <w:rPr>
      <w:rFonts w:ascii="Times New Roman" w:hAnsi="Times New Roman" w:eastAsia="宋体" w:cs="Times New Roman"/>
      <w:b/>
      <w:bCs/>
      <w:kern w:val="44"/>
      <w:sz w:val="44"/>
      <w:szCs w:val="44"/>
    </w:rPr>
  </w:style>
  <w:style w:type="character" w:customStyle="1" w:styleId="13">
    <w:name w:val="不明显强调1"/>
    <w:qFormat/>
    <w:uiPriority w:val="99"/>
    <w:rPr>
      <w:i/>
      <w:color w:val="40404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591</Words>
  <Characters>3369</Characters>
  <Lines>28</Lines>
  <Paragraphs>7</Paragraphs>
  <TotalTime>4</TotalTime>
  <ScaleCrop>false</ScaleCrop>
  <LinksUpToDate>false</LinksUpToDate>
  <CharactersWithSpaces>3953</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2020-11-06T01:33:00Z</dcterms:created>
  <dc:creator>体卫艺科科</dc:creator>
  <cp:lastModifiedBy>莫一明</cp:lastModifiedBy>
  <dcterms:modified xsi:type="dcterms:W3CDTF">2020-11-06T03:07:07Z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