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8A" w:rsidRPr="00F1068A" w:rsidRDefault="00F1068A" w:rsidP="00F1068A">
      <w:pPr>
        <w:widowControl/>
        <w:jc w:val="left"/>
        <w:rPr>
          <w:rFonts w:ascii="仿宋_GB2312" w:hAnsi="仿宋_GB2312" w:cs="仿宋_GB2312"/>
          <w:sz w:val="28"/>
          <w:szCs w:val="28"/>
        </w:rPr>
      </w:pPr>
      <w:bookmarkStart w:id="0" w:name="OLE_LINK2"/>
      <w:r w:rsidRPr="00A70CED">
        <w:rPr>
          <w:rFonts w:ascii="黑体" w:eastAsia="黑体" w:hAnsi="仿宋_GB2312" w:cs="仿宋_GB2312" w:hint="eastAsia"/>
          <w:szCs w:val="28"/>
        </w:rPr>
        <w:t>附件1</w:t>
      </w:r>
    </w:p>
    <w:p w:rsidR="00F1068A" w:rsidRPr="00A70CED" w:rsidRDefault="00F1068A" w:rsidP="00F1068A">
      <w:pPr>
        <w:widowControl/>
        <w:spacing w:line="560" w:lineRule="exact"/>
        <w:rPr>
          <w:rFonts w:ascii="黑体" w:eastAsia="黑体" w:hAnsi="仿宋_GB2312" w:cs="仿宋_GB2312"/>
          <w:szCs w:val="28"/>
        </w:rPr>
      </w:pPr>
    </w:p>
    <w:p w:rsidR="00F1068A" w:rsidRDefault="00F1068A" w:rsidP="00F1068A">
      <w:pPr>
        <w:widowControl/>
        <w:spacing w:line="5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70CED">
        <w:rPr>
          <w:rFonts w:asciiTheme="majorEastAsia" w:eastAsiaTheme="majorEastAsia" w:hAnsiTheme="majorEastAsia" w:hint="eastAsia"/>
          <w:b/>
          <w:bCs/>
          <w:sz w:val="36"/>
          <w:szCs w:val="36"/>
        </w:rPr>
        <w:t>静安区社会救助工作绩效评价办法（试行）</w:t>
      </w:r>
    </w:p>
    <w:p w:rsidR="00F1068A" w:rsidRPr="00A70CED" w:rsidRDefault="00F1068A" w:rsidP="00F1068A">
      <w:pPr>
        <w:widowControl/>
        <w:spacing w:line="560" w:lineRule="exact"/>
        <w:jc w:val="center"/>
        <w:rPr>
          <w:rFonts w:asciiTheme="majorEastAsia" w:eastAsiaTheme="majorEastAsia" w:hAnsiTheme="majorEastAsia"/>
          <w:color w:val="666666"/>
          <w:sz w:val="36"/>
          <w:szCs w:val="36"/>
          <w:shd w:val="clear" w:color="auto" w:fill="FFFFFF"/>
        </w:rPr>
      </w:pP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第一条（目的和依据）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为进一步加强我区社会救助工作，提高管理服务水平和资金使用效益，切实维护困难群众基本生活权益，深入贯彻《社会救助暂行办法》（国务院令第649号）以及上海市人民政府印发《关于本市贯彻实施〈社会救助暂行办法〉实施意见的通知》（沪府发〔2014〕60号），根据上海市社会救助工作联席会议制定的《上海市社会救助工作绩效评价办法（试行）》（</w:t>
      </w:r>
      <w:proofErr w:type="gramStart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沪社救</w:t>
      </w:r>
      <w:proofErr w:type="gramEnd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联办〔2015〕2号），结合本区实际，制定本办法。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第二条（定义）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本办法所称社会救助工作绩效评价，是指运用科学合理的评价方法、指标体系和评价标准，全面客观衡量各街镇年度社会救助工作的成效和管理水平。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第三条（管理部门）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静安区民政局负责组织开展全区的社会救助（收入核对）工作评价工作，同时具体实施</w:t>
      </w:r>
      <w:proofErr w:type="gramStart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对街镇</w:t>
      </w:r>
      <w:proofErr w:type="gramEnd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社会救助（收入核对）工作绩效评价。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第四条（原则）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社会救助工作绩效评价坚持客观公正、科学合理、公开透明的原则。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第五条（评价内容和指标）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社会救助工作绩效评价内容，包括对上海市人民政府印发的《关</w:t>
      </w: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lastRenderedPageBreak/>
        <w:t>于本市贯彻实施〈社会救助暂行办法〉的实施意见》确定的主要任务中所列的最低生活保障、特困人员供养、支出型贫困家庭生活救助、受灾人员救助、医疗救助、教育救助、住房救助、就业救助、临时救助等9项救助制度的实施情况和社会力量参与情况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社会救助工作绩效评价指标体系（详参附件《静安区社会救助工作绩效评价指标和评价标准》），由基础评价和专项评价两大部分组成。基础评价部分主要包括工作保障、工作管理和工作成效等3项内容，占30％（30分）；专项评价部分主要包括最低生活保障、特困人员供养、支出型贫困家庭生活救助、受灾人员救助、医疗救助、教育救助、住房救助、就业救助、临时救助、信息上报和社会力量参与等11项内容，占70％（70分）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第六条（评分办法）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社会救助工作绩效评价采用百分制评分和等第评定方法。满分为100分，评价结果分为优秀、良好、合格、不合格4个等第。评价得分90分以上为优秀，80分以上90分以下为良好，60分以上80分以下为合格，60分以下为不合格（“以上”包括本数，“以下”不包括本数）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第七条（评价程序）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（一）自我评价。各街镇社会救助管理部门应根据本办法，对照年度绩效评价指标，对辖区社会救助（收入核对）工作进行绩效自评，并将自评结果报告区民政局。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（二）实地核查。区民政局组织力量对被评价单位的自我评价进行核查，核查方法包括听取被评价单位有关工作汇报、查看有关台</w:t>
      </w:r>
      <w:proofErr w:type="gramStart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帐资料</w:t>
      </w:r>
      <w:proofErr w:type="gramEnd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和访问救助对象等。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lastRenderedPageBreak/>
        <w:t>（三）综合评价。区民政局根据各街镇自我评价和实地核查情况，按照评价标准对各街镇社会救助（收入核对）工作</w:t>
      </w:r>
      <w:proofErr w:type="gramStart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作出</w:t>
      </w:r>
      <w:proofErr w:type="gramEnd"/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量化评价，划定绩效等级。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第八条（奖惩制度）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区民政局将社会救助工作绩效评价结果作为社会救助（收入核对）工作表彰奖励、指导督促和分配中央及市级救助补助资金的重要依据。在我区社会救助工作联席会议上进行通报，并同时通报各街道办事处、镇人民政府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对在社会救助工作绩效评价中弄虚作假、瞒报谎报等违纪、违法行为，按照有关党纪、政纪和法律规定予以处罚。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第九条（解释权）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本办法由静安区民政局负责解释。</w:t>
      </w:r>
    </w:p>
    <w:p w:rsidR="00F1068A" w:rsidRPr="00B95D89" w:rsidRDefault="00F1068A" w:rsidP="00F1068A">
      <w:pPr>
        <w:adjustRightInd w:val="0"/>
        <w:snapToGrid w:val="0"/>
        <w:spacing w:line="560" w:lineRule="exact"/>
        <w:ind w:firstLineChars="200" w:firstLine="562"/>
        <w:rPr>
          <w:rFonts w:ascii="仿宋_GB2312" w:hAnsi="仿宋"/>
          <w:b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b/>
          <w:sz w:val="28"/>
          <w:szCs w:val="28"/>
          <w:shd w:val="clear" w:color="auto" w:fill="FFFFFF"/>
        </w:rPr>
        <w:t>第十条（施行日期）</w:t>
      </w:r>
    </w:p>
    <w:p w:rsidR="00F1068A" w:rsidRDefault="00F1068A" w:rsidP="00F1068A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  <w:r w:rsidRPr="00B95D89">
        <w:rPr>
          <w:rFonts w:ascii="仿宋_GB2312" w:hAnsi="仿宋" w:hint="eastAsia"/>
          <w:sz w:val="28"/>
          <w:szCs w:val="28"/>
          <w:shd w:val="clear" w:color="auto" w:fill="FFFFFF"/>
        </w:rPr>
        <w:t>本办法自2016年7月1日起施行，试行期两年。</w:t>
      </w:r>
    </w:p>
    <w:p w:rsidR="00972E8E" w:rsidRDefault="00972E8E" w:rsidP="00972E8E">
      <w:pPr>
        <w:adjustRightInd w:val="0"/>
        <w:snapToGrid w:val="0"/>
        <w:spacing w:line="560" w:lineRule="exact"/>
        <w:ind w:firstLineChars="200" w:firstLine="560"/>
        <w:rPr>
          <w:rFonts w:ascii="仿宋_GB2312" w:hAnsi="仿宋"/>
          <w:sz w:val="28"/>
          <w:szCs w:val="28"/>
          <w:shd w:val="clear" w:color="auto" w:fill="FFFFFF"/>
        </w:rPr>
      </w:pPr>
    </w:p>
    <w:bookmarkEnd w:id="0"/>
    <w:p w:rsidR="00972E8E" w:rsidRPr="00873BB1" w:rsidRDefault="00972E8E" w:rsidP="00873BB1">
      <w:pPr>
        <w:widowControl/>
        <w:jc w:val="left"/>
        <w:rPr>
          <w:rFonts w:ascii="仿宋_GB2312" w:hAnsi="仿宋"/>
          <w:sz w:val="28"/>
          <w:szCs w:val="28"/>
          <w:shd w:val="clear" w:color="auto" w:fill="FFFFFF"/>
        </w:rPr>
      </w:pPr>
    </w:p>
    <w:sectPr w:rsidR="00972E8E" w:rsidRPr="00873BB1" w:rsidSect="008059EF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39" w:rsidRDefault="00995039" w:rsidP="00995039">
      <w:r>
        <w:separator/>
      </w:r>
    </w:p>
  </w:endnote>
  <w:endnote w:type="continuationSeparator" w:id="1">
    <w:p w:rsidR="00995039" w:rsidRDefault="00995039" w:rsidP="0099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189"/>
      <w:docPartObj>
        <w:docPartGallery w:val="Page Numbers (Bottom of Page)"/>
        <w:docPartUnique/>
      </w:docPartObj>
    </w:sdtPr>
    <w:sdtContent>
      <w:p w:rsidR="008059EF" w:rsidRDefault="00436F39">
        <w:pPr>
          <w:pStyle w:val="a3"/>
          <w:jc w:val="center"/>
        </w:pPr>
        <w:fldSimple w:instr=" PAGE   \* MERGEFORMAT ">
          <w:r w:rsidR="00873BB1" w:rsidRPr="00873BB1">
            <w:rPr>
              <w:noProof/>
              <w:lang w:val="zh-CN"/>
            </w:rPr>
            <w:t>-</w:t>
          </w:r>
          <w:r w:rsidR="00873BB1">
            <w:rPr>
              <w:noProof/>
            </w:rPr>
            <w:t xml:space="preserve"> 2 -</w:t>
          </w:r>
        </w:fldSimple>
      </w:p>
    </w:sdtContent>
  </w:sdt>
  <w:p w:rsidR="00D7338D" w:rsidRDefault="00D733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39" w:rsidRDefault="00995039" w:rsidP="00995039">
      <w:r>
        <w:separator/>
      </w:r>
    </w:p>
  </w:footnote>
  <w:footnote w:type="continuationSeparator" w:id="1">
    <w:p w:rsidR="00995039" w:rsidRDefault="00995039" w:rsidP="00995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8C58"/>
    <w:multiLevelType w:val="singleLevel"/>
    <w:tmpl w:val="574E8C58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70C228"/>
    <w:multiLevelType w:val="singleLevel"/>
    <w:tmpl w:val="5770C228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02538D"/>
    <w:rsid w:val="000306E8"/>
    <w:rsid w:val="001166C3"/>
    <w:rsid w:val="001565FC"/>
    <w:rsid w:val="001B71EB"/>
    <w:rsid w:val="00212C59"/>
    <w:rsid w:val="002955B8"/>
    <w:rsid w:val="002D05F5"/>
    <w:rsid w:val="00436F39"/>
    <w:rsid w:val="00674E17"/>
    <w:rsid w:val="0073715A"/>
    <w:rsid w:val="007375F1"/>
    <w:rsid w:val="007574E0"/>
    <w:rsid w:val="007702F3"/>
    <w:rsid w:val="00787BEE"/>
    <w:rsid w:val="008059EF"/>
    <w:rsid w:val="008304C0"/>
    <w:rsid w:val="00852CE7"/>
    <w:rsid w:val="008572C5"/>
    <w:rsid w:val="00873BB1"/>
    <w:rsid w:val="00972E8E"/>
    <w:rsid w:val="00995039"/>
    <w:rsid w:val="009C71B6"/>
    <w:rsid w:val="00AB48E0"/>
    <w:rsid w:val="00C86773"/>
    <w:rsid w:val="00CD4EF5"/>
    <w:rsid w:val="00D7338D"/>
    <w:rsid w:val="00F1068A"/>
    <w:rsid w:val="066445FE"/>
    <w:rsid w:val="08756A95"/>
    <w:rsid w:val="15EB2FB7"/>
    <w:rsid w:val="1D8C3B61"/>
    <w:rsid w:val="1DB6477E"/>
    <w:rsid w:val="1F6E0C30"/>
    <w:rsid w:val="28813A8A"/>
    <w:rsid w:val="3269123A"/>
    <w:rsid w:val="36775A80"/>
    <w:rsid w:val="3C02538D"/>
    <w:rsid w:val="3DE730D3"/>
    <w:rsid w:val="3E246782"/>
    <w:rsid w:val="43BA59B0"/>
    <w:rsid w:val="46E155C1"/>
    <w:rsid w:val="4E105E68"/>
    <w:rsid w:val="4E7A0261"/>
    <w:rsid w:val="50685E95"/>
    <w:rsid w:val="5216053D"/>
    <w:rsid w:val="604C20B3"/>
    <w:rsid w:val="65676DFF"/>
    <w:rsid w:val="6568735B"/>
    <w:rsid w:val="677226AE"/>
    <w:rsid w:val="6B962184"/>
    <w:rsid w:val="6C740AF6"/>
    <w:rsid w:val="6D6B19C7"/>
    <w:rsid w:val="7217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039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50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50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图片标题"/>
    <w:basedOn w:val="a"/>
    <w:rsid w:val="00787BEE"/>
    <w:pPr>
      <w:shd w:val="clear" w:color="auto" w:fill="FFFFFF"/>
      <w:spacing w:line="240" w:lineRule="atLeast"/>
      <w:jc w:val="left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styleId="a6">
    <w:name w:val="Date"/>
    <w:basedOn w:val="a"/>
    <w:next w:val="a"/>
    <w:link w:val="Char0"/>
    <w:rsid w:val="001166C3"/>
    <w:pPr>
      <w:ind w:leftChars="2500" w:left="100"/>
    </w:pPr>
  </w:style>
  <w:style w:type="character" w:customStyle="1" w:styleId="Char0">
    <w:name w:val="日期 Char"/>
    <w:basedOn w:val="a0"/>
    <w:link w:val="a6"/>
    <w:rsid w:val="001166C3"/>
    <w:rPr>
      <w:rFonts w:eastAsia="仿宋_GB2312"/>
      <w:kern w:val="2"/>
      <w:sz w:val="32"/>
      <w:szCs w:val="22"/>
    </w:rPr>
  </w:style>
  <w:style w:type="character" w:customStyle="1" w:styleId="Char">
    <w:name w:val="页脚 Char"/>
    <w:basedOn w:val="a0"/>
    <w:link w:val="a3"/>
    <w:uiPriority w:val="99"/>
    <w:rsid w:val="00D7338D"/>
    <w:rPr>
      <w:rFonts w:eastAsia="仿宋_GB2312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55</Characters>
  <Application>Microsoft Office Word</Application>
  <DocSecurity>0</DocSecurity>
  <Lines>7</Lines>
  <Paragraphs>121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吴嘉詠</cp:lastModifiedBy>
  <cp:revision>3</cp:revision>
  <cp:lastPrinted>2016-07-07T07:38:00Z</cp:lastPrinted>
  <dcterms:created xsi:type="dcterms:W3CDTF">2016-09-01T06:56:00Z</dcterms:created>
  <dcterms:modified xsi:type="dcterms:W3CDTF">2016-09-01T06:56:00Z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