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Times New Roma" w:hAnsi="Times New Roma" w:eastAsia="黑体" w:cs="Times New Roma"/>
          <w:spacing w:val="-6"/>
          <w:sz w:val="32"/>
          <w:szCs w:val="32"/>
          <w:lang w:eastAsia="zh-CN"/>
        </w:rPr>
      </w:pPr>
      <w:r>
        <w:rPr>
          <w:rFonts w:ascii="Times New Roma" w:hAnsi="Times New Roma" w:eastAsia="黑体" w:cs="Times New Roma"/>
          <w:spacing w:val="-6"/>
          <w:sz w:val="32"/>
          <w:szCs w:val="32"/>
        </w:rPr>
        <w:t>附件</w:t>
      </w:r>
      <w:r>
        <w:rPr>
          <w:rFonts w:hint="eastAsia" w:ascii="Times New Roma" w:hAnsi="Times New Roma" w:eastAsia="黑体" w:cs="Times New Roma"/>
          <w:spacing w:val="-6"/>
          <w:sz w:val="32"/>
          <w:szCs w:val="32"/>
          <w:lang w:val="en-US" w:eastAsia="zh-CN"/>
        </w:rPr>
        <w:t>2</w:t>
      </w:r>
    </w:p>
    <w:p>
      <w:pPr>
        <w:spacing w:line="240" w:lineRule="atLeast"/>
        <w:jc w:val="left"/>
        <w:rPr>
          <w:rFonts w:hint="eastAsia" w:ascii="Times New Roma" w:hAnsi="Times New Roma" w:eastAsia="黑体" w:cs="Times New Roma"/>
          <w:spacing w:val="-6"/>
          <w:sz w:val="32"/>
          <w:szCs w:val="32"/>
        </w:rPr>
      </w:pPr>
    </w:p>
    <w:p>
      <w:pPr>
        <w:spacing w:after="140" w:line="276" w:lineRule="auto"/>
        <w:rPr>
          <w:rFonts w:hint="eastAsia" w:ascii="Times New Roma" w:hAnsi="Times New Roma" w:eastAsia="黑体" w:cs="Times New Roma"/>
          <w:sz w:val="32"/>
          <w:szCs w:val="32"/>
        </w:rPr>
      </w:pPr>
    </w:p>
    <w:p>
      <w:pPr>
        <w:jc w:val="center"/>
        <w:outlineLvl w:val="0"/>
        <w:rPr>
          <w:rFonts w:hint="eastAsia" w:ascii="Times New Roma" w:hAnsi="Times New Roma" w:eastAsia="方正小标宋_GBK" w:cs="Times New Roma"/>
          <w:sz w:val="44"/>
          <w:szCs w:val="44"/>
        </w:rPr>
      </w:pPr>
    </w:p>
    <w:p>
      <w:pPr>
        <w:snapToGrid w:val="0"/>
        <w:spacing w:line="240" w:lineRule="atLeast"/>
        <w:jc w:val="center"/>
        <w:rPr>
          <w:rFonts w:hint="eastAsia" w:ascii="Times New Roma" w:hAnsi="Times New Roma" w:eastAsia="方正小标宋简体" w:cs="Times New Roma"/>
          <w:spacing w:val="-6"/>
          <w:sz w:val="52"/>
          <w:szCs w:val="52"/>
        </w:rPr>
      </w:pPr>
    </w:p>
    <w:p>
      <w:pPr>
        <w:snapToGrid w:val="0"/>
        <w:spacing w:line="36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2023年度上海市创新型企业总部</w:t>
      </w:r>
    </w:p>
    <w:p>
      <w:pPr>
        <w:snapToGrid w:val="0"/>
        <w:spacing w:line="48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申  报  表</w:t>
      </w:r>
    </w:p>
    <w:p>
      <w:pPr>
        <w:spacing w:line="240" w:lineRule="atLeast"/>
        <w:jc w:val="center"/>
        <w:rPr>
          <w:rFonts w:hint="eastAsia" w:ascii="Times New Roma" w:hAnsi="Times New Roma" w:eastAsia="方正小标宋简体" w:cs="Times New Roma"/>
          <w:spacing w:val="-6"/>
          <w:sz w:val="44"/>
          <w:szCs w:val="44"/>
        </w:rPr>
      </w:pPr>
    </w:p>
    <w:p>
      <w:pPr>
        <w:spacing w:line="240" w:lineRule="atLeast"/>
        <w:ind w:firstLine="616" w:firstLineChars="200"/>
        <w:rPr>
          <w:rFonts w:hint="eastAsia" w:ascii="Times New Roma" w:hAnsi="Times New Roma" w:eastAsia="仿宋_GB2312" w:cs="Times New Roma"/>
          <w:spacing w:val="-6"/>
          <w:sz w:val="32"/>
          <w:szCs w:val="32"/>
        </w:rPr>
      </w:pPr>
    </w:p>
    <w:p>
      <w:pPr>
        <w:spacing w:line="240" w:lineRule="atLeast"/>
        <w:ind w:firstLine="616" w:firstLineChars="200"/>
        <w:rPr>
          <w:rFonts w:hint="eastAsia" w:ascii="Times New Roma" w:hAnsi="Times New Roma" w:eastAsia="仿宋_GB2312" w:cs="Times New Roma"/>
          <w:spacing w:val="-6"/>
          <w:sz w:val="32"/>
          <w:szCs w:val="32"/>
        </w:rPr>
      </w:pPr>
    </w:p>
    <w:p>
      <w:pPr>
        <w:tabs>
          <w:tab w:val="left" w:pos="8100"/>
        </w:tabs>
        <w:spacing w:line="720" w:lineRule="auto"/>
        <w:ind w:firstLine="308" w:firstLineChars="100"/>
        <w:rPr>
          <w:rFonts w:hint="eastAsia" w:ascii="Times New Roma" w:hAnsi="Times New Roma" w:eastAsia="楷体_GB2312" w:cs="Times New Roma"/>
          <w:spacing w:val="-6"/>
          <w:sz w:val="32"/>
          <w:szCs w:val="32"/>
          <w:u w:val="single"/>
        </w:rPr>
      </w:pPr>
      <w:r>
        <w:rPr>
          <w:rFonts w:ascii="Times New Roma" w:hAnsi="Times New Roma" w:eastAsia="楷体_GB2312" w:cs="Times New Roma"/>
          <w:spacing w:val="-6"/>
          <w:sz w:val="32"/>
          <w:szCs w:val="32"/>
        </w:rPr>
        <w:t>企业名称（盖章）</w:t>
      </w:r>
      <w:r>
        <w:rPr>
          <w:rFonts w:ascii="Times New Roma" w:hAnsi="Times New Roma" w:eastAsia="楷体_GB2312" w:cs="Times New Roma"/>
          <w:spacing w:val="-6"/>
          <w:sz w:val="32"/>
          <w:szCs w:val="32"/>
          <w:u w:val="single"/>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 w:cs="Times New Roma"/>
          <w:spacing w:val="-6"/>
          <w:sz w:val="32"/>
          <w:szCs w:val="32"/>
        </w:rPr>
        <w:t>申报</w:t>
      </w:r>
      <w:r>
        <w:rPr>
          <w:rFonts w:ascii="Times New Roma" w:hAnsi="Times New Roma" w:eastAsia="楷体_GB2312" w:cs="Times New Roma"/>
          <w:spacing w:val="-6"/>
          <w:sz w:val="32"/>
          <w:szCs w:val="32"/>
        </w:rPr>
        <w:t xml:space="preserve">时间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r>
        <w:rPr>
          <w:rFonts w:ascii="Times New Roma" w:hAnsi="Times New Roma" w:eastAsia="楷体_GB2312" w:cs="Times New Roma"/>
          <w:spacing w:val="-6"/>
          <w:sz w:val="32"/>
          <w:szCs w:val="32"/>
        </w:rPr>
        <w:br w:type="textWrapping"/>
      </w:r>
      <w:r>
        <w:rPr>
          <w:rFonts w:ascii="Times New Roma" w:hAnsi="Times New Roma" w:eastAsia="楷体_GB2312" w:cs="Times New Roma"/>
          <w:spacing w:val="-6"/>
          <w:sz w:val="32"/>
          <w:szCs w:val="32"/>
        </w:rPr>
        <w:t xml:space="preserve">  注册所在区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p>
    <w:p>
      <w:pPr>
        <w:tabs>
          <w:tab w:val="left" w:pos="8100"/>
        </w:tabs>
        <w:spacing w:line="720" w:lineRule="auto"/>
        <w:rPr>
          <w:rFonts w:hint="eastAsia" w:ascii="Times New Roma" w:hAnsi="Times New Roma" w:eastAsia="楷体_GB2312" w:cs="Times New Roma"/>
          <w:spacing w:val="-6"/>
          <w:sz w:val="32"/>
          <w:szCs w:val="32"/>
        </w:rPr>
      </w:pPr>
    </w:p>
    <w:p>
      <w:pPr>
        <w:widowControl/>
        <w:jc w:val="left"/>
        <w:rPr>
          <w:rFonts w:hint="eastAsia" w:ascii="Times New Roma" w:hAnsi="Times New Roma" w:eastAsia="楷体_GB2312" w:cs="Times New Roma"/>
          <w:spacing w:val="-6"/>
          <w:sz w:val="32"/>
          <w:szCs w:val="32"/>
        </w:rPr>
      </w:pPr>
      <w:r>
        <w:rPr>
          <w:rFonts w:hint="eastAsia" w:ascii="Times New Roma" w:hAnsi="Times New Roma" w:eastAsia="楷体_GB2312" w:cs="Times New Roma"/>
          <w:spacing w:val="-6"/>
          <w:sz w:val="32"/>
          <w:szCs w:val="32"/>
        </w:rPr>
        <w:br w:type="page"/>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1企业基本情况</w:t>
            </w:r>
            <w:r>
              <w:rPr>
                <w:rStyle w:val="10"/>
                <w:rFonts w:hint="eastAsia" w:ascii="Times New Roma" w:hAnsi="Times New Roma" w:eastAsia="仿宋_GB2312" w:cs="Times New Roma"/>
                <w:b/>
                <w:bCs/>
                <w:spacing w:val="-6"/>
                <w:kern w:val="0"/>
                <w:sz w:val="24"/>
                <w:szCs w:val="24"/>
              </w:rPr>
              <w:end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企业名称</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统一社会信用代码</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注册地址</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通讯地址</w:t>
            </w:r>
          </w:p>
        </w:tc>
        <w:tc>
          <w:tcPr>
            <w:tcW w:w="2115" w:type="dxa"/>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r>
              <w:rPr>
                <w:rFonts w:ascii="Times New Roma" w:hAnsi="Times New Roma" w:eastAsia="仿宋_GB2312" w:cs="Times New Roma"/>
                <w:spacing w:val="-6"/>
                <w:kern w:val="0"/>
                <w:sz w:val="24"/>
                <w:szCs w:val="24"/>
              </w:rPr>
              <w:t>邮编</w:t>
            </w:r>
          </w:p>
        </w:tc>
        <w:tc>
          <w:tcPr>
            <w:tcW w:w="2125" w:type="dxa"/>
            <w:gridSpan w:val="2"/>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工商注册时间</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注册资本（万元）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法定代表人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联系人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传真</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电子邮箱</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企业类型</w:t>
            </w:r>
          </w:p>
        </w:tc>
        <w:tc>
          <w:tcPr>
            <w:tcW w:w="6207" w:type="dxa"/>
            <w:gridSpan w:val="4"/>
            <w:vAlign w:val="center"/>
          </w:tcPr>
          <w:p>
            <w:pPr>
              <w:widowControl/>
              <w:spacing w:line="300" w:lineRule="exact"/>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国有  □合资，其中外资（不含港、澳、台资）比例：</w:t>
            </w:r>
            <w:r>
              <w:rPr>
                <w:rFonts w:ascii="Times New Roma" w:hAnsi="Times New Roma" w:eastAsia="仿宋_GB2312" w:cs="Times New Roma"/>
                <w:spacing w:val="-6"/>
                <w:sz w:val="24"/>
                <w:szCs w:val="24"/>
                <w:u w:val="single"/>
              </w:rPr>
              <w:t xml:space="preserve">    </w:t>
            </w:r>
            <w:r>
              <w:rPr>
                <w:rFonts w:ascii="Times New Roma" w:hAnsi="Times New Roma" w:eastAsia="仿宋_GB2312" w:cs="Times New Roma"/>
                <w:spacing w:val="-6"/>
                <w:sz w:val="24"/>
                <w:szCs w:val="24"/>
              </w:rPr>
              <w:t xml:space="preserve">%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民营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企业是否上市</w:t>
            </w:r>
          </w:p>
        </w:tc>
        <w:tc>
          <w:tcPr>
            <w:tcW w:w="2115" w:type="dxa"/>
            <w:vAlign w:val="center"/>
          </w:tcPr>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t>□</w:t>
            </w:r>
            <w:r>
              <w:rPr>
                <w:rFonts w:ascii="Times New Roma" w:hAnsi="Times New Roma" w:eastAsia="仿宋_GB2312" w:cs="Times New Roma"/>
                <w:spacing w:val="-6"/>
                <w:sz w:val="24"/>
                <w:szCs w:val="24"/>
              </w:rPr>
              <w:t>是</w:t>
            </w:r>
            <w:r>
              <w:rPr>
                <w:rFonts w:hint="eastAsia" w:ascii="Times New Roma" w:hAnsi="Times New Roma" w:eastAsia="仿宋_GB2312" w:cs="Times New Roma"/>
                <w:spacing w:val="-6"/>
                <w:sz w:val="24"/>
                <w:szCs w:val="24"/>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板</w:t>
            </w:r>
          </w:p>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t>□否</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上市时间</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企业市值</w:t>
            </w:r>
          </w:p>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（已上市企业填写）</w:t>
            </w:r>
          </w:p>
        </w:tc>
        <w:tc>
          <w:tcPr>
            <w:tcW w:w="6207" w:type="dxa"/>
            <w:gridSpan w:val="4"/>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亿元</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（按照2022年12月30日收盘价填写）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企业在本市具备的功能</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（勾选符合的所有项）</w:t>
            </w:r>
          </w:p>
        </w:tc>
        <w:tc>
          <w:tcPr>
            <w:tcW w:w="6207" w:type="dxa"/>
            <w:gridSpan w:val="4"/>
            <w:vAlign w:val="center"/>
          </w:tcPr>
          <w:p>
            <w:pPr>
              <w:widowControl/>
              <w:spacing w:line="4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研发</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结算</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销售</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其他（请注明）</w:t>
            </w:r>
            <w:r>
              <w:rPr>
                <w:rFonts w:ascii="Times New Roma" w:hAnsi="Times New Roma" w:eastAsia="仿宋_GB2312" w:cs="Times New Roma"/>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本市以外分支</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机构情况</w:t>
            </w:r>
          </w:p>
        </w:tc>
        <w:tc>
          <w:tcPr>
            <w:tcW w:w="2115" w:type="dxa"/>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分公司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对外投资</w:t>
            </w:r>
          </w:p>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企业</w:t>
            </w:r>
            <w:r>
              <w:rPr>
                <w:rFonts w:hint="eastAsia" w:ascii="Times New Roma" w:hAnsi="Times New Roma" w:eastAsia="仿宋_GB2312" w:cs="Times New Roma"/>
                <w:spacing w:val="-6"/>
                <w:sz w:val="24"/>
                <w:szCs w:val="24"/>
                <w:vertAlign w:val="superscript"/>
              </w:rPr>
              <w:endnoteReference w:id="1"/>
            </w:r>
            <w:r>
              <w:rPr>
                <w:rFonts w:ascii="Times New Roma" w:hAnsi="Times New Roma" w:eastAsia="仿宋_GB2312" w:cs="Times New Roma"/>
                <w:spacing w:val="-6"/>
                <w:sz w:val="24"/>
                <w:szCs w:val="24"/>
              </w:rPr>
              <w:t>数量</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2主要产品和服务情况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w:t>
            </w:r>
            <w:r>
              <w:rPr>
                <w:rFonts w:ascii="Times New Roma" w:hAnsi="Times New Roma" w:eastAsia="仿宋_GB2312" w:cs="Times New Roma"/>
                <w:spacing w:val="-6"/>
                <w:kern w:val="0"/>
                <w:sz w:val="24"/>
                <w:szCs w:val="24"/>
              </w:rPr>
              <w:t>行业类别</w:t>
            </w:r>
          </w:p>
        </w:tc>
        <w:tc>
          <w:tcPr>
            <w:tcW w:w="6207" w:type="dxa"/>
            <w:gridSpan w:val="4"/>
            <w:vAlign w:val="center"/>
          </w:tcPr>
          <w:p>
            <w:pPr>
              <w:widowControl/>
              <w:spacing w:line="300" w:lineRule="exact"/>
              <w:jc w:val="center"/>
              <w:rPr>
                <w:rFonts w:hint="eastAsia" w:ascii="Times New Roma" w:hAnsi="Times New Roma" w:eastAsia="仿宋_GB2312" w:cs="Times New Roma"/>
                <w:i/>
                <w:iCs/>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制造业       </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企业所属行业代码</w:t>
            </w:r>
            <w:r>
              <w:rPr>
                <w:rFonts w:ascii="Times New Roma" w:hAnsi="Times New Roma" w:eastAsia="仿宋_GB2312" w:cs="Times New Roma"/>
                <w:spacing w:val="-6"/>
                <w:kern w:val="0"/>
                <w:sz w:val="24"/>
                <w:szCs w:val="24"/>
                <w:vertAlign w:val="superscript"/>
              </w:rPr>
              <w:endnoteReference w:id="2"/>
            </w:r>
          </w:p>
        </w:tc>
        <w:tc>
          <w:tcPr>
            <w:tcW w:w="6207" w:type="dxa"/>
            <w:gridSpan w:val="4"/>
            <w:vAlign w:val="center"/>
          </w:tcPr>
          <w:p>
            <w:pPr>
              <w:widowControl/>
              <w:spacing w:line="300" w:lineRule="exact"/>
              <w:jc w:val="center"/>
              <w:rPr>
                <w:rFonts w:hint="eastAsia" w:ascii="Times New Roma" w:hAnsi="Times New Roma" w:eastAsia="仿宋_GB2312" w:cs="Times New Roma"/>
                <w:bCs/>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具体行业领域</w:t>
            </w:r>
            <w:r>
              <w:rPr>
                <w:rFonts w:ascii="Times New Roma" w:hAnsi="Times New Roma" w:eastAsia="仿宋_GB2312" w:cs="Times New Roma"/>
                <w:spacing w:val="-6"/>
                <w:kern w:val="0"/>
                <w:sz w:val="24"/>
                <w:szCs w:val="24"/>
                <w:vertAlign w:val="superscript"/>
              </w:rPr>
              <w:endnoteReference w:id="3"/>
            </w:r>
          </w:p>
        </w:tc>
        <w:tc>
          <w:tcPr>
            <w:tcW w:w="6207" w:type="dxa"/>
            <w:gridSpan w:val="4"/>
            <w:vAlign w:val="center"/>
          </w:tcPr>
          <w:p>
            <w:pPr>
              <w:widowControl/>
              <w:spacing w:line="300" w:lineRule="exact"/>
              <w:rPr>
                <w:rFonts w:hint="eastAsia" w:ascii="Times New Roma" w:hAnsi="Times New Roma" w:eastAsia="仿宋_GB2312" w:cs="Times New Roma"/>
                <w:i/>
                <w:i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3经济效益和经营情况</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2"/>
                <w:u w:val="single"/>
              </w:rPr>
              <w:t>（成立不足三年企业仅填写已有年度数据</w:t>
            </w:r>
            <w:r>
              <w:rPr>
                <w:rFonts w:hint="eastAsia" w:ascii="Times New Roma" w:hAnsi="Times New Roma" w:eastAsia="仿宋_GB2312" w:cs="Times New Roma"/>
                <w:spacing w:val="-6"/>
                <w:kern w:val="0"/>
                <w:sz w:val="22"/>
                <w:u w:val="single"/>
              </w:rPr>
              <w:t>，填写申报主体的报表数据，非并表数据</w:t>
            </w:r>
            <w:r>
              <w:rPr>
                <w:rFonts w:ascii="Times New Roma" w:hAnsi="Times New Roma" w:eastAsia="仿宋_GB2312" w:cs="Times New Roma"/>
                <w:spacing w:val="-6"/>
                <w:kern w:val="0"/>
                <w:sz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重要指标</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2020年</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2021年</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销售收入</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资产总额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w:t>
            </w:r>
            <w:r>
              <w:rPr>
                <w:rFonts w:ascii="Times New Roma" w:hAnsi="Times New Roma" w:eastAsia="仿宋_GB2312" w:cs="Times New Roma"/>
                <w:spacing w:val="-6"/>
                <w:kern w:val="0"/>
                <w:sz w:val="24"/>
                <w:szCs w:val="24"/>
                <w:vertAlign w:val="superscript"/>
              </w:rPr>
              <w:endnoteReference w:id="4"/>
            </w:r>
            <w:r>
              <w:rPr>
                <w:rFonts w:ascii="Times New Roma" w:hAnsi="Times New Roma" w:eastAsia="仿宋_GB2312" w:cs="Times New Roma"/>
                <w:spacing w:val="-6"/>
                <w:kern w:val="0"/>
                <w:sz w:val="24"/>
                <w:szCs w:val="24"/>
              </w:rPr>
              <w:t>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缴纳税额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研发费用总额占销售收入总额比重</w:t>
            </w:r>
          </w:p>
        </w:tc>
        <w:tc>
          <w:tcPr>
            <w:tcW w:w="2115"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境内研发费用占研发费用总额比重</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近三年内新增股权</w:t>
            </w:r>
          </w:p>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融资额总额</w:t>
            </w: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合格机构投资者的实缴额</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万元以上</w:t>
            </w:r>
          </w:p>
          <w:p>
            <w:pPr>
              <w:spacing w:line="300" w:lineRule="exact"/>
              <w:jc w:val="center"/>
              <w:rPr>
                <w:rFonts w:hint="eastAsia" w:ascii="Times New Roma" w:hAnsi="Times New Roma" w:eastAsia="仿宋_GB2312" w:cs="Times New Roma"/>
                <w:sz w:val="24"/>
                <w:szCs w:val="24"/>
              </w:rPr>
            </w:pPr>
            <w:r>
              <w:rPr>
                <w:rFonts w:ascii="Times New Roma" w:hAnsi="Times New Roma" w:eastAsia="仿宋_GB2312" w:cs="Times New Roma"/>
                <w:color w:val="000000"/>
                <w:kern w:val="0"/>
                <w:sz w:val="24"/>
                <w:szCs w:val="24"/>
              </w:rPr>
              <w:t>最新企业估值</w:t>
            </w:r>
            <w:r>
              <w:rPr>
                <w:rFonts w:ascii="Times New Roma" w:hAnsi="Times New Roma" w:eastAsia="仿宋_GB2312" w:cs="Times New Roma"/>
                <w:color w:val="000000"/>
                <w:kern w:val="0"/>
                <w:sz w:val="24"/>
                <w:szCs w:val="24"/>
                <w:u w:val="single"/>
              </w:rPr>
              <w:t xml:space="preserve">     </w:t>
            </w:r>
            <w:r>
              <w:rPr>
                <w:rFonts w:ascii="Times New Roma" w:hAnsi="Times New Roma" w:eastAsia="仿宋_GB2312" w:cs="Times New Rom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4人力资源情况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截至2022年底，</w:t>
            </w:r>
            <w:r>
              <w:rPr>
                <w:rFonts w:ascii="Times New Roma" w:hAnsi="Times New Roma" w:eastAsia="仿宋_GB2312" w:cs="Times New Roma"/>
                <w:spacing w:val="-6"/>
                <w:kern w:val="0"/>
                <w:sz w:val="24"/>
                <w:szCs w:val="24"/>
              </w:rPr>
              <w:t xml:space="preserve">员工总数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博士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硕士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本科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获得高级专业技术职称</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获得国家或本市科技人才荣誉</w:t>
            </w:r>
            <w:r>
              <w:rPr>
                <w:rFonts w:hint="eastAsia" w:ascii="Times New Roma" w:hAnsi="Times New Roma" w:eastAsia="仿宋_GB2312" w:cs="Times New Roma"/>
                <w:spacing w:val="-6"/>
                <w:kern w:val="0"/>
                <w:sz w:val="24"/>
                <w:szCs w:val="24"/>
                <w:vertAlign w:val="superscript"/>
              </w:rPr>
              <w:endnoteReference w:id="5"/>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研发人员总数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 xml:space="preserve">人    占总员工比例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bl>
    <w:p>
      <w:pPr>
        <w:widowControl/>
        <w:spacing w:line="300" w:lineRule="exact"/>
        <w:jc w:val="center"/>
        <w:rPr>
          <w:rFonts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br w:type="page"/>
      </w: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60"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5创新能力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拥有与</w:t>
            </w:r>
            <w:r>
              <w:rPr>
                <w:rFonts w:hint="eastAsia" w:ascii="Times New Roma" w:hAnsi="Times New Roma" w:eastAsia="仿宋_GB2312" w:cs="Times New Roma"/>
                <w:color w:val="000000"/>
                <w:spacing w:val="-6"/>
                <w:kern w:val="0"/>
                <w:sz w:val="24"/>
                <w:szCs w:val="24"/>
              </w:rPr>
              <w:t>主要</w:t>
            </w:r>
            <w:r>
              <w:rPr>
                <w:rFonts w:ascii="Times New Roma" w:hAnsi="Times New Roma" w:eastAsia="仿宋_GB2312" w:cs="Times New Roma"/>
                <w:color w:val="000000"/>
                <w:spacing w:val="-6"/>
                <w:kern w:val="0"/>
                <w:sz w:val="24"/>
                <w:szCs w:val="24"/>
              </w:rPr>
              <w:t>产品有关的核心知识产权情况</w:t>
            </w:r>
          </w:p>
        </w:tc>
        <w:tc>
          <w:tcPr>
            <w:tcW w:w="6207" w:type="dxa"/>
            <w:vAlign w:val="center"/>
          </w:tcPr>
          <w:p>
            <w:pPr>
              <w:widowControl/>
              <w:spacing w:line="300" w:lineRule="exact"/>
              <w:rPr>
                <w:rFonts w:hint="eastAsia" w:ascii="Times New Roma" w:hAnsi="Times New Roma" w:eastAsia="仿宋_GB2312" w:cs="Times New Roma"/>
                <w:b/>
                <w:bCs/>
                <w:color w:val="000000"/>
                <w:spacing w:val="-6"/>
                <w:kern w:val="0"/>
                <w:sz w:val="24"/>
                <w:szCs w:val="24"/>
              </w:rPr>
            </w:pPr>
            <w:r>
              <w:rPr>
                <w:rFonts w:ascii="Times New Roma" w:hAnsi="Times New Roma" w:eastAsia="仿宋_GB2312" w:cs="Times New Roma"/>
                <w:color w:val="000000"/>
                <w:spacing w:val="-6"/>
                <w:kern w:val="0"/>
                <w:sz w:val="24"/>
                <w:szCs w:val="24"/>
              </w:rPr>
              <w:t>已获</w:t>
            </w:r>
            <w:r>
              <w:rPr>
                <w:rFonts w:hint="eastAsia" w:ascii="Times New Roma" w:hAnsi="Times New Roma" w:eastAsia="仿宋_GB2312" w:cs="Times New Roma"/>
                <w:color w:val="000000"/>
                <w:spacing w:val="-6"/>
                <w:kern w:val="0"/>
                <w:sz w:val="24"/>
                <w:szCs w:val="24"/>
              </w:rPr>
              <w:t>与主要产品有关的</w:t>
            </w:r>
            <w:r>
              <w:rPr>
                <w:rFonts w:ascii="Times New Roma" w:hAnsi="Times New Roma" w:eastAsia="仿宋_GB2312" w:cs="Times New Roma"/>
                <w:color w:val="000000"/>
                <w:spacing w:val="-6"/>
                <w:kern w:val="0"/>
                <w:sz w:val="24"/>
                <w:szCs w:val="24"/>
              </w:rPr>
              <w:t>核心知识产权总数</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其中：</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集成电路布图设计专有权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软件著作权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（生物医药企业填写）</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改良型新药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创新二类医疗器械的产品注册证书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创新三类医疗器械的产品注册证书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sz w:val="24"/>
                <w:szCs w:val="24"/>
              </w:rPr>
            </w:pPr>
            <w:r>
              <w:rPr>
                <w:rFonts w:ascii="Times New Roma" w:hAnsi="Times New Roma" w:eastAsia="仿宋_GB2312" w:cs="Times New Roma"/>
                <w:color w:val="000000"/>
                <w:spacing w:val="-6"/>
                <w:kern w:val="0"/>
                <w:sz w:val="24"/>
                <w:szCs w:val="24"/>
              </w:rPr>
              <w:t>近3年获得</w:t>
            </w:r>
            <w:r>
              <w:rPr>
                <w:rFonts w:hint="eastAsia" w:ascii="Times New Roma" w:hAnsi="Times New Roma" w:eastAsia="仿宋_GB2312" w:cs="Times New Roma"/>
                <w:color w:val="000000"/>
                <w:spacing w:val="-6"/>
                <w:kern w:val="0"/>
                <w:sz w:val="24"/>
                <w:szCs w:val="24"/>
                <w:lang w:eastAsia="zh-CN"/>
              </w:rPr>
              <w:t>国家级和省级</w:t>
            </w:r>
            <w:r>
              <w:rPr>
                <w:rFonts w:ascii="Times New Roma" w:hAnsi="Times New Roma" w:eastAsia="仿宋_GB2312" w:cs="Times New Roma"/>
                <w:color w:val="000000"/>
                <w:spacing w:val="-6"/>
                <w:kern w:val="0"/>
                <w:sz w:val="24"/>
                <w:szCs w:val="24"/>
              </w:rPr>
              <w:t>奖励</w:t>
            </w:r>
            <w:r>
              <w:rPr>
                <w:rFonts w:hint="eastAsia" w:ascii="Times New Roma" w:hAnsi="Times New Roma" w:eastAsia="仿宋_GB2312" w:cs="Times New Roma"/>
                <w:color w:val="000000"/>
                <w:spacing w:val="-6"/>
                <w:kern w:val="0"/>
                <w:sz w:val="24"/>
                <w:szCs w:val="24"/>
                <w:lang w:eastAsia="zh-CN"/>
              </w:rPr>
              <w:t>和承担重大专项</w:t>
            </w:r>
            <w:r>
              <w:rPr>
                <w:rFonts w:hint="eastAsia" w:ascii="Times New Roma" w:hAnsi="Times New Roma" w:eastAsia="仿宋_GB2312" w:cs="Times New Roma"/>
                <w:color w:val="000000"/>
                <w:spacing w:val="-6"/>
                <w:kern w:val="0"/>
                <w:sz w:val="24"/>
                <w:szCs w:val="24"/>
              </w:rPr>
              <w:t>情况</w:t>
            </w:r>
            <w:r>
              <w:rPr>
                <w:rFonts w:ascii="Times New Roma" w:hAnsi="Times New Roma" w:eastAsia="仿宋_GB2312" w:cs="Times New Roma"/>
                <w:spacing w:val="-6"/>
                <w:kern w:val="0"/>
                <w:sz w:val="24"/>
                <w:szCs w:val="24"/>
                <w:vertAlign w:val="superscript"/>
              </w:rPr>
              <w:endnoteReference w:id="6"/>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lang w:eastAsia="zh-CN"/>
              </w:rPr>
            </w:pPr>
            <w:r>
              <w:rPr>
                <w:rFonts w:hint="eastAsia" w:ascii="Times New Roma" w:hAnsi="Times New Roma" w:eastAsia="仿宋_GB2312" w:cs="Times New Roma"/>
                <w:color w:val="000000"/>
                <w:spacing w:val="-6"/>
                <w:kern w:val="0"/>
                <w:sz w:val="24"/>
                <w:szCs w:val="24"/>
              </w:rPr>
              <w:t>国家级奖励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lang w:val="en-US" w:eastAsia="zh-CN"/>
              </w:rPr>
              <w:t xml:space="preserve">  </w:t>
            </w:r>
            <w:r>
              <w:rPr>
                <w:rFonts w:hint="eastAsia" w:ascii="Times New Roma" w:hAnsi="Times New Roma" w:eastAsia="仿宋_GB2312" w:cs="Times New Roma"/>
                <w:color w:val="000000"/>
                <w:spacing w:val="-6"/>
                <w:kern w:val="0"/>
                <w:sz w:val="24"/>
                <w:szCs w:val="24"/>
                <w:lang w:eastAsia="zh-CN"/>
              </w:rPr>
              <w:t>国家级重大专项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lang w:eastAsia="zh-CN"/>
              </w:rPr>
            </w:pPr>
            <w:r>
              <w:rPr>
                <w:rFonts w:hint="eastAsia" w:ascii="Times New Roma" w:hAnsi="Times New Roma" w:eastAsia="仿宋_GB2312" w:cs="Times New Roma"/>
                <w:color w:val="000000"/>
                <w:spacing w:val="-6"/>
                <w:kern w:val="0"/>
                <w:sz w:val="24"/>
                <w:szCs w:val="24"/>
              </w:rPr>
              <w:t>省级奖励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lang w:val="en-US" w:eastAsia="zh-CN"/>
              </w:rPr>
              <w:t xml:space="preserve">    </w:t>
            </w:r>
            <w:r>
              <w:rPr>
                <w:rFonts w:hint="eastAsia" w:ascii="Times New Roma" w:hAnsi="Times New Roma" w:eastAsia="仿宋_GB2312" w:cs="Times New Roma"/>
                <w:color w:val="000000"/>
                <w:spacing w:val="-6"/>
                <w:kern w:val="0"/>
                <w:sz w:val="24"/>
                <w:szCs w:val="24"/>
                <w:lang w:eastAsia="zh-CN"/>
              </w:rPr>
              <w:t>省级重大专项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牵头制定相关标准和规范情况</w:t>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国际标准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国家（行业）标准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地方标准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团体标准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已获得企业认定情况（有效期内）</w:t>
            </w:r>
          </w:p>
        </w:tc>
        <w:tc>
          <w:tcPr>
            <w:tcW w:w="6207" w:type="dxa"/>
            <w:vAlign w:val="center"/>
          </w:tcPr>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sym w:font="Wingdings 2" w:char="00A3"/>
            </w:r>
            <w:r>
              <w:rPr>
                <w:rFonts w:ascii="Times New Roma" w:hAnsi="Times New Roma" w:eastAsia="仿宋_GB2312" w:cs="Times New Roma"/>
                <w:color w:val="000000"/>
                <w:spacing w:val="-6"/>
                <w:kern w:val="0"/>
                <w:sz w:val="24"/>
                <w:szCs w:val="24"/>
              </w:rPr>
              <w:t>否  </w:t>
            </w:r>
            <w:r>
              <w:rPr>
                <w:rFonts w:ascii="Times New Roma" w:hAnsi="Times New Roma" w:eastAsia="仿宋_GB2312" w:cs="Times New Roma"/>
                <w:color w:val="000000"/>
                <w:spacing w:val="-6"/>
                <w:kern w:val="0"/>
                <w:sz w:val="24"/>
                <w:szCs w:val="24"/>
              </w:rPr>
              <w:sym w:font="Wingdings 2" w:char="00A3"/>
            </w:r>
            <w:r>
              <w:rPr>
                <w:rFonts w:ascii="Times New Roma" w:hAnsi="Times New Roma" w:eastAsia="仿宋_GB2312" w:cs="Times New Roma"/>
                <w:color w:val="000000"/>
                <w:spacing w:val="-6"/>
                <w:kern w:val="0"/>
                <w:sz w:val="24"/>
                <w:szCs w:val="24"/>
              </w:rPr>
              <w:t>是</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如是，请打钩:</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bookmarkStart w:id="0" w:name="_Hlk128234274"/>
            <w:r>
              <w:rPr>
                <w:rFonts w:ascii="Times New Roma" w:hAnsi="Times New Roma" w:eastAsia="仿宋_GB2312" w:cs="Times New Roma"/>
                <w:color w:val="000000"/>
                <w:spacing w:val="-6"/>
                <w:kern w:val="0"/>
                <w:sz w:val="24"/>
                <w:szCs w:val="24"/>
              </w:rPr>
              <w:t xml:space="preserve">高新技术企业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 xml:space="preserve">专精特新企业  </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r>
              <w:rPr>
                <w:rFonts w:ascii="Times New Roma" w:hAnsi="Times New Roma" w:eastAsia="仿宋_GB2312" w:cs="Times New Roma"/>
                <w:color w:val="000000"/>
                <w:spacing w:val="-6"/>
                <w:kern w:val="0"/>
                <w:sz w:val="24"/>
                <w:szCs w:val="24"/>
              </w:rPr>
              <w:t>国家和上海市企业技术中心  □技术创新示范企业</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r>
              <w:rPr>
                <w:rFonts w:ascii="Times New Roma" w:hAnsi="Times New Roma" w:eastAsia="仿宋_GB2312" w:cs="Times New Roma"/>
                <w:color w:val="000000"/>
                <w:spacing w:val="-6"/>
                <w:kern w:val="0"/>
                <w:sz w:val="24"/>
                <w:szCs w:val="24"/>
              </w:rPr>
              <w:t>上海市专利工作示范企业</w:t>
            </w:r>
            <w:bookmarkEnd w:id="0"/>
            <w:r>
              <w:rPr>
                <w:rFonts w:hint="eastAsia" w:ascii="Times New Roma" w:hAnsi="Times New Roma" w:eastAsia="仿宋_GB2312" w:cs="Times New Roma"/>
                <w:color w:val="000000"/>
                <w:spacing w:val="-6"/>
                <w:kern w:val="0"/>
                <w:sz w:val="24"/>
                <w:szCs w:val="24"/>
              </w:rPr>
              <w:t xml:space="preserve">   </w:t>
            </w:r>
            <w:r>
              <w:rPr>
                <w:rFonts w:ascii="Times New Roma" w:hAnsi="Times New Roma" w:eastAsia="仿宋_GB2312" w:cs="Times New Roma"/>
                <w:color w:val="000000"/>
                <w:spacing w:val="-6"/>
                <w:sz w:val="24"/>
                <w:szCs w:val="24"/>
              </w:rPr>
              <w:t>□</w:t>
            </w:r>
            <w:r>
              <w:rPr>
                <w:rFonts w:hint="eastAsia" w:ascii="Times New Roma" w:hAnsi="Times New Roma" w:eastAsia="仿宋_GB2312" w:cs="Times New Roma"/>
                <w:color w:val="000000"/>
                <w:spacing w:val="-6"/>
                <w:sz w:val="24"/>
                <w:szCs w:val="24"/>
              </w:rPr>
              <w:t>其他</w:t>
            </w:r>
            <w:r>
              <w:rPr>
                <w:rFonts w:ascii="Times New Roma" w:hAnsi="Times New Roma" w:eastAsia="仿宋_GB2312" w:cs="Times New Roma"/>
                <w:color w:val="000000"/>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真实性声明</w:t>
            </w:r>
          </w:p>
        </w:tc>
        <w:tc>
          <w:tcPr>
            <w:tcW w:w="6207" w:type="dxa"/>
            <w:vAlign w:val="center"/>
          </w:tcPr>
          <w:p>
            <w:pPr>
              <w:widowControl/>
              <w:spacing w:line="300" w:lineRule="exact"/>
              <w:rPr>
                <w:rFonts w:hint="eastAsia" w:ascii="Times New Roma" w:hAnsi="Times New Roma" w:eastAsia="仿宋_GB2312" w:cs="Times New Roma"/>
                <w:spacing w:val="-6"/>
                <w:sz w:val="24"/>
                <w:szCs w:val="24"/>
              </w:rPr>
            </w:pPr>
          </w:p>
          <w:p>
            <w:pPr>
              <w:widowControl/>
              <w:spacing w:line="300" w:lineRule="exac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以上所填内容和提交材料均准确、真实、合法、有效、无涉密信息，本企业愿为此承担有关法律责任。</w:t>
            </w:r>
          </w:p>
          <w:p>
            <w:pPr>
              <w:spacing w:line="300" w:lineRule="exact"/>
              <w:rPr>
                <w:rFonts w:hint="eastAsia" w:ascii="Times New Roma" w:hAnsi="Times New Roma" w:eastAsia="仿宋_GB2312" w:cs="Times New Roma"/>
                <w:sz w:val="24"/>
                <w:szCs w:val="24"/>
              </w:rPr>
            </w:pPr>
          </w:p>
          <w:p>
            <w:pPr>
              <w:jc w:val="center"/>
              <w:outlineLvl w:val="0"/>
              <w:rPr>
                <w:rFonts w:hint="eastAsia" w:ascii="Times New Roma" w:hAnsi="Times New Roma" w:eastAsia="仿宋_GB2312" w:cs="Times New Roma"/>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法定代表人（签名）：        （企业公章）：</w:t>
            </w:r>
          </w:p>
          <w:p>
            <w:pPr>
              <w:widowControl/>
              <w:spacing w:line="300" w:lineRule="exact"/>
              <w:ind w:firstLine="456" w:firstLineChars="200"/>
              <w:jc w:val="right"/>
              <w:rPr>
                <w:rFonts w:hint="eastAsia" w:ascii="Times New Roma" w:hAnsi="Times New Roma" w:eastAsia="仿宋_GB2312" w:cs="Times New Roma"/>
                <w:spacing w:val="-6"/>
                <w:sz w:val="24"/>
                <w:szCs w:val="24"/>
              </w:rPr>
            </w:pPr>
          </w:p>
          <w:p>
            <w:pPr>
              <w:widowControl/>
              <w:spacing w:line="300" w:lineRule="exact"/>
              <w:ind w:firstLine="456" w:firstLineChars="200"/>
              <w:jc w:val="righ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日 期：        年      月     日</w:t>
            </w:r>
          </w:p>
        </w:tc>
      </w:tr>
    </w:tbl>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r>
        <w:rPr>
          <w:rFonts w:hint="eastAsia" w:ascii="宋体" w:hAnsi="宋体" w:eastAsia="宋体" w:cs="宋体"/>
          <w:b/>
          <w:bCs/>
          <w:spacing w:val="-6"/>
          <w:sz w:val="24"/>
          <w:szCs w:val="24"/>
        </w:rPr>
        <w:t>说明：</w:t>
      </w:r>
    </w:p>
    <w:sectPr>
      <w:footerReference r:id="rId5"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endnote>
  <w:endnote w:type="continuationSeparator" w:id="15">
    <w:p/>
  </w:endnote>
  <w:endnote w:id="0">
    <w:p>
      <w:pPr>
        <w:pStyle w:val="2"/>
        <w:rPr>
          <w:rFonts w:hint="eastAsia" w:ascii="Times New Roma" w:hAnsi="Times New Roma" w:eastAsia="宋体" w:cs="Times New Roma"/>
          <w:sz w:val="24"/>
          <w:szCs w:val="24"/>
        </w:rPr>
      </w:pPr>
      <w:r>
        <w:rPr>
          <w:rStyle w:val="10"/>
        </w:rPr>
        <w:endnoteRef/>
      </w:r>
      <w:r>
        <w:t xml:space="preserve"> </w:t>
      </w:r>
      <w:r>
        <w:rPr>
          <w:rFonts w:hint="eastAsia" w:ascii="Times New Roma" w:hAnsi="Times New Roma" w:eastAsia="宋体" w:cs="Times New Roma"/>
          <w:sz w:val="24"/>
          <w:szCs w:val="24"/>
        </w:rPr>
        <w:t>本表中</w:t>
      </w:r>
      <w:r>
        <w:rPr>
          <w:rFonts w:ascii="Times New Roma" w:hAnsi="Times New Roma" w:eastAsia="宋体" w:cs="Times New Roma"/>
          <w:sz w:val="24"/>
          <w:szCs w:val="24"/>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rPr>
        <w:t>在沪</w:t>
      </w:r>
      <w:r>
        <w:rPr>
          <w:rFonts w:ascii="Times New Roma" w:hAnsi="Times New Roma" w:eastAsia="宋体" w:cs="Times New Roma"/>
          <w:sz w:val="24"/>
          <w:szCs w:val="24"/>
        </w:rPr>
        <w:t>对外投资的企业（须绝对控股）信息。</w:t>
      </w:r>
    </w:p>
    <w:p>
      <w:pPr>
        <w:pStyle w:val="2"/>
      </w:pPr>
    </w:p>
  </w:endnote>
  <w:endnote w:id="1">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指申报主体</w:t>
      </w:r>
      <w:r>
        <w:rPr>
          <w:rFonts w:hint="eastAsia" w:ascii="Times New Roma" w:hAnsi="Times New Roma" w:eastAsia="宋体" w:cs="Times New Roma"/>
          <w:sz w:val="24"/>
          <w:szCs w:val="24"/>
        </w:rPr>
        <w:t>绝对</w:t>
      </w:r>
      <w:r>
        <w:rPr>
          <w:rFonts w:ascii="Times New Roma" w:hAnsi="Times New Roma" w:eastAsia="宋体" w:cs="Times New Roma"/>
          <w:sz w:val="24"/>
          <w:szCs w:val="24"/>
        </w:rPr>
        <w:t>控股的境内外企业。</w:t>
      </w:r>
    </w:p>
    <w:p>
      <w:pPr>
        <w:snapToGrid w:val="0"/>
        <w:jc w:val="left"/>
        <w:rPr>
          <w:rFonts w:hint="eastAsia" w:ascii="Times New Roma" w:hAnsi="Times New Roma" w:eastAsia="宋体" w:cs="Times New Roma"/>
          <w:sz w:val="24"/>
          <w:szCs w:val="24"/>
        </w:rPr>
      </w:pPr>
    </w:p>
  </w:endnote>
  <w:endnote w:id="2">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按照《国民经济行业分类(GB/T 4754-2017)》的大类行业填写所属行业代码。</w:t>
      </w:r>
    </w:p>
    <w:p>
      <w:pPr>
        <w:snapToGrid w:val="0"/>
        <w:jc w:val="left"/>
        <w:rPr>
          <w:rFonts w:hint="eastAsia" w:ascii="Times New Roma" w:hAnsi="Times New Roma" w:eastAsia="宋体" w:cs="Times New Roma"/>
          <w:sz w:val="24"/>
          <w:szCs w:val="24"/>
        </w:rPr>
      </w:pPr>
    </w:p>
  </w:endnote>
  <w:endnote w:id="3">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pPr>
        <w:snapToGrid w:val="0"/>
        <w:jc w:val="left"/>
        <w:rPr>
          <w:rFonts w:hint="eastAsia" w:ascii="Times New Roma" w:hAnsi="Times New Roma" w:eastAsia="宋体" w:cs="Times New Roma"/>
          <w:sz w:val="24"/>
          <w:szCs w:val="24"/>
        </w:rPr>
      </w:pPr>
    </w:p>
  </w:endnote>
  <w:endnote w:id="4">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归集口径以研发费用加计扣除政策口径计算。参照财税〔2015〕119号文件和97号公告、40号公告规范。</w:t>
      </w:r>
    </w:p>
    <w:p>
      <w:pPr>
        <w:snapToGrid w:val="0"/>
        <w:jc w:val="left"/>
        <w:rPr>
          <w:rFonts w:hint="eastAsia" w:ascii="Times New Roma" w:hAnsi="Times New Roma" w:eastAsia="宋体" w:cs="Times New Roma"/>
          <w:sz w:val="24"/>
          <w:szCs w:val="24"/>
        </w:rPr>
      </w:pPr>
    </w:p>
  </w:endnote>
  <w:endnote w:id="5">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包含海外高层次留学人才和在工程技术科技创新工作中取得突出成绩的人才。</w:t>
      </w:r>
    </w:p>
    <w:p>
      <w:pPr>
        <w:snapToGrid w:val="0"/>
        <w:ind w:firstLine="480" w:firstLineChars="200"/>
        <w:jc w:val="left"/>
        <w:rPr>
          <w:rFonts w:hint="eastAsia" w:ascii="Times New Roma" w:hAnsi="Times New Roma" w:eastAsia="宋体" w:cs="Times New Roma"/>
          <w:sz w:val="24"/>
          <w:szCs w:val="24"/>
        </w:rPr>
      </w:pPr>
      <w:r>
        <w:rPr>
          <w:rFonts w:hint="eastAsia" w:ascii="Times New Roma" w:hAnsi="Times New Roma" w:eastAsia="宋体" w:cs="Times New Roma"/>
          <w:sz w:val="24"/>
          <w:szCs w:val="24"/>
        </w:rPr>
        <w:t>（1）</w:t>
      </w:r>
      <w:r>
        <w:rPr>
          <w:rFonts w:ascii="Times New Roma" w:hAnsi="Times New Roma" w:eastAsia="宋体" w:cs="Times New Roma"/>
          <w:sz w:val="24"/>
          <w:szCs w:val="24"/>
        </w:rPr>
        <w:t>海外高层次留学人才的认定参照《关于在留学人才引进工作中界定海外高层次留学人才的指导意见》（国人部发（2005）25号）的相关规定。</w:t>
      </w:r>
    </w:p>
    <w:p>
      <w:pPr>
        <w:snapToGrid w:val="0"/>
        <w:ind w:firstLine="480" w:firstLineChars="200"/>
        <w:jc w:val="left"/>
        <w:rPr>
          <w:rFonts w:hint="eastAsia" w:ascii="Times New Roma" w:hAnsi="Times New Roma" w:eastAsia="宋体" w:cs="Times New Roma"/>
          <w:sz w:val="24"/>
          <w:szCs w:val="24"/>
        </w:rPr>
      </w:pPr>
      <w:r>
        <w:rPr>
          <w:rFonts w:hint="eastAsia" w:ascii="Times New Roma" w:hAnsi="Times New Roma" w:eastAsia="宋体" w:cs="Times New Roma"/>
          <w:sz w:val="24"/>
          <w:szCs w:val="24"/>
        </w:rPr>
        <w:t>（2）</w:t>
      </w:r>
      <w:r>
        <w:rPr>
          <w:rFonts w:ascii="Times New Roma" w:hAnsi="Times New Roma" w:eastAsia="宋体" w:cs="Times New Roma"/>
          <w:sz w:val="24"/>
          <w:szCs w:val="24"/>
        </w:rPr>
        <w:t>在工程技术科技创新工作中取得突出成绩的人才表现为：</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1．取得国家级科技进步奖、自然科学奖、技术发明奖，具有个人证书；</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2．取得省部级科技进步奖、自然科学奖、技术发明奖主要贡献者，具有个人证书：</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3．取得与本专业有关的发明专利授权且应用较好的前三位发明者：</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4．享受国务院政府特殊津贴的：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5．列入国家或本市“千人计划”培养的：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6．列入上海市领军人才计划培养的：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7．列入省部级以上重点攻关项目、产学研项目，科研经费超过1000万元的项目负责人：</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8．属于优先发展的高新技术产业，并通过上海市高新技术成果转化项目A级认定，产业化状况完全符合预期目标，年利润超过100万元的高新技术成果转化项目负责人。</w:t>
      </w:r>
    </w:p>
    <w:p>
      <w:pPr>
        <w:snapToGrid w:val="0"/>
        <w:ind w:firstLine="480" w:firstLineChars="200"/>
        <w:jc w:val="left"/>
        <w:rPr>
          <w:rFonts w:hint="eastAsia" w:ascii="Times New Roma" w:hAnsi="Times New Roma" w:eastAsia="宋体" w:cs="Times New Roma"/>
          <w:spacing w:val="-6"/>
          <w:kern w:val="0"/>
          <w:sz w:val="24"/>
          <w:szCs w:val="24"/>
        </w:rPr>
      </w:pPr>
      <w:r>
        <w:rPr>
          <w:rFonts w:hint="eastAsia" w:ascii="Times New Roma" w:hAnsi="Times New Roma" w:eastAsia="宋体" w:cs="Times New Roma"/>
          <w:sz w:val="24"/>
          <w:szCs w:val="24"/>
        </w:rPr>
        <w:t>（3）</w:t>
      </w:r>
      <w:r>
        <w:rPr>
          <w:rFonts w:ascii="Times New Roma" w:hAnsi="Times New Roma" w:eastAsia="宋体" w:cs="Times New Roma"/>
          <w:sz w:val="24"/>
          <w:szCs w:val="24"/>
        </w:rPr>
        <w:t>其他符合获得</w:t>
      </w:r>
      <w:r>
        <w:rPr>
          <w:rFonts w:ascii="Times New Roma" w:hAnsi="Times New Roma" w:eastAsia="宋体" w:cs="Times New Roma"/>
          <w:spacing w:val="-6"/>
          <w:kern w:val="0"/>
          <w:sz w:val="24"/>
          <w:szCs w:val="24"/>
        </w:rPr>
        <w:t>国家或本市科技人才荣誉的情况可附说明。</w:t>
      </w:r>
    </w:p>
    <w:p>
      <w:pPr>
        <w:snapToGrid w:val="0"/>
        <w:jc w:val="left"/>
        <w:rPr>
          <w:rFonts w:hint="eastAsia" w:ascii="Times New Roma" w:hAnsi="Times New Roma" w:eastAsia="宋体" w:cs="Times New Roma"/>
          <w:sz w:val="24"/>
          <w:szCs w:val="24"/>
        </w:rPr>
      </w:pPr>
      <w:r>
        <w:rPr>
          <w:rFonts w:hint="eastAsia" w:ascii="Times New Roma" w:hAnsi="Times New Roma" w:eastAsia="宋体" w:cs="Times New Roma"/>
          <w:sz w:val="28"/>
          <w:szCs w:val="28"/>
          <w:vertAlign w:val="superscript"/>
          <w:lang w:val="en-US" w:eastAsia="zh-CN"/>
        </w:rPr>
        <w:t>7</w:t>
      </w:r>
      <w:r>
        <w:rPr>
          <w:rFonts w:ascii="Times New Roma" w:hAnsi="Times New Roma" w:eastAsia="宋体" w:cs="Times New Roma"/>
          <w:sz w:val="24"/>
          <w:szCs w:val="24"/>
        </w:rPr>
        <w:t xml:space="preserve"> </w:t>
      </w:r>
      <w:r>
        <w:rPr>
          <w:rFonts w:hint="eastAsia" w:ascii="Times New Roma" w:hAnsi="Times New Roma" w:eastAsia="宋体" w:cs="Times New Roma"/>
          <w:sz w:val="24"/>
          <w:szCs w:val="24"/>
        </w:rPr>
        <w:t>以发改、科技、工信、商务、知识产权等相关部门颁发的科技创新类奖项</w:t>
      </w:r>
      <w:r>
        <w:rPr>
          <w:rFonts w:hint="eastAsia" w:ascii="Times New Roma" w:hAnsi="Times New Roma" w:eastAsia="宋体" w:cs="Times New Roma"/>
          <w:sz w:val="24"/>
          <w:szCs w:val="24"/>
          <w:lang w:eastAsia="zh-CN"/>
        </w:rPr>
        <w:t>和重大专项</w:t>
      </w:r>
      <w:r>
        <w:rPr>
          <w:rFonts w:hint="eastAsia" w:ascii="Times New Roma" w:hAnsi="Times New Roma" w:eastAsia="宋体" w:cs="Times New Roma"/>
          <w:sz w:val="24"/>
          <w:szCs w:val="24"/>
        </w:rPr>
        <w:t>为准。</w:t>
      </w:r>
    </w:p>
    <w:p>
      <w:pPr>
        <w:snapToGrid w:val="0"/>
        <w:jc w:val="left"/>
        <w:rPr>
          <w:rFonts w:hint="eastAsia" w:ascii="Times New Roma" w:hAnsi="Times New Roma" w:eastAsia="宋体" w:cs="Times New Roma"/>
          <w:spacing w:val="-6"/>
          <w:kern w:val="0"/>
          <w:sz w:val="24"/>
          <w:szCs w:val="24"/>
        </w:rPr>
      </w:pPr>
    </w:p>
    <w:p>
      <w:pPr>
        <w:snapToGrid w:val="0"/>
        <w:ind w:firstLine="456" w:firstLineChars="20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napToGrid w:val="0"/>
        <w:jc w:val="left"/>
        <w:rPr>
          <w:rFonts w:hint="eastAsia" w:ascii="Times New Roma" w:hAnsi="Times New Roma" w:eastAsia="宋体" w:cs="Times New Roma"/>
          <w:spacing w:val="-6"/>
          <w:kern w:val="0"/>
          <w:sz w:val="24"/>
          <w:szCs w:val="24"/>
        </w:rPr>
      </w:pPr>
    </w:p>
    <w:p>
      <w:pPr>
        <w:spacing w:after="312" w:afterLines="100" w:line="500" w:lineRule="exact"/>
        <w:jc w:val="center"/>
        <w:rPr>
          <w:rFonts w:hint="eastAsia" w:ascii="方正小标宋简体" w:hAnsi="Times New Roma" w:eastAsia="方正小标宋简体" w:cs="Times New Roman"/>
          <w:sz w:val="36"/>
          <w:szCs w:val="24"/>
          <w:shd w:val="clear" w:color="auto" w:fill="FFFFFF"/>
        </w:rPr>
      </w:pPr>
    </w:p>
    <w:p>
      <w:pPr>
        <w:spacing w:after="312" w:afterLines="100" w:line="500" w:lineRule="exact"/>
        <w:jc w:val="center"/>
        <w:rPr>
          <w:rFonts w:hint="eastAsia" w:ascii="Times New Roma" w:hAnsi="Times New Roma" w:eastAsia="华文中宋" w:cs="Times New Roma"/>
          <w:sz w:val="36"/>
          <w:szCs w:val="24"/>
        </w:rPr>
      </w:pPr>
      <w:r>
        <w:rPr>
          <w:rFonts w:ascii="Times New Roma" w:hAnsi="Times New Roma" w:eastAsia="方正小标宋简体" w:cs="Times New Roma"/>
          <w:sz w:val="36"/>
          <w:szCs w:val="24"/>
          <w:shd w:val="clear" w:color="auto" w:fill="FFFFFF"/>
        </w:rPr>
        <w:t>证</w:t>
      </w:r>
      <w:r>
        <w:rPr>
          <w:rFonts w:hint="eastAsia" w:ascii="Times New Roma" w:hAnsi="Times New Roma" w:eastAsia="方正小标宋简体" w:cs="Times New Roma"/>
          <w:sz w:val="36"/>
          <w:szCs w:val="24"/>
          <w:shd w:val="clear" w:color="auto" w:fill="FFFFFF"/>
          <w:lang w:eastAsia="zh-CN"/>
        </w:rPr>
        <w:t>明</w:t>
      </w:r>
      <w:r>
        <w:rPr>
          <w:rFonts w:ascii="Times New Roma" w:hAnsi="Times New Roma" w:eastAsia="方正小标宋简体" w:cs="Times New Roma"/>
          <w:sz w:val="36"/>
          <w:szCs w:val="24"/>
          <w:shd w:val="clear" w:color="auto" w:fill="FFFFFF"/>
        </w:rPr>
        <w:t>材料清单</w:t>
      </w:r>
    </w:p>
    <w:p>
      <w:pPr>
        <w:numPr>
          <w:ilvl w:val="0"/>
          <w:numId w:val="1"/>
        </w:num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企业法定代表人签署的申报表（原件加盖公章）。</w:t>
      </w:r>
    </w:p>
    <w:p>
      <w:pPr>
        <w:ind w:firstLine="600" w:firstLineChars="200"/>
        <w:rPr>
          <w:rFonts w:hint="eastAsia" w:ascii="Times New Roma" w:hAnsi="Times New Roma" w:eastAsia="仿宋_GB2312" w:cs="Times New Roma"/>
          <w:sz w:val="30"/>
          <w:szCs w:val="30"/>
        </w:rPr>
      </w:pPr>
      <w:r>
        <w:rPr>
          <w:rFonts w:ascii="Times New Roma" w:hAnsi="Times New Roma" w:eastAsia="仿宋_GB2312" w:cs="Times New Roma"/>
          <w:sz w:val="30"/>
          <w:szCs w:val="24"/>
        </w:rPr>
        <w:t>2、《上海市创新型企业总部申请报告》。（</w:t>
      </w:r>
      <w:r>
        <w:rPr>
          <w:rFonts w:ascii="Times New Roma" w:hAnsi="Times New Roma" w:eastAsia="仿宋_GB2312" w:cs="Times New Roma"/>
          <w:sz w:val="30"/>
          <w:szCs w:val="30"/>
        </w:rPr>
        <w:t>编写提纲见附件2）。</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3、企业营业执照和组织机构代码证。</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4、主要产品和服务清单（包括名称、占销售收入比重、所属行业领域等）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5</w:t>
      </w:r>
      <w:r>
        <w:rPr>
          <w:rFonts w:ascii="Times New Roma" w:hAnsi="Times New Roma" w:eastAsia="仿宋_GB2312"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pPr>
        <w:spacing w:before="156" w:beforeLines="50" w:after="156" w:afterLines="50"/>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说明：1、应提交在沪申报主体的相关报表数据，非并表数据；</w:t>
      </w:r>
    </w:p>
    <w:p>
      <w:pPr>
        <w:spacing w:before="156" w:beforeLines="50" w:after="156" w:afterLines="50"/>
        <w:ind w:firstLine="720" w:firstLineChars="300"/>
        <w:rPr>
          <w:rFonts w:hint="eastAsia" w:ascii="Times New Roma" w:hAnsi="Times New Roma" w:eastAsia="仿宋_GB2312" w:cs="Times New Roma"/>
          <w:i/>
          <w:sz w:val="24"/>
          <w:szCs w:val="24"/>
          <w:u w:val="single"/>
        </w:rPr>
      </w:pPr>
      <w:r>
        <w:rPr>
          <w:rFonts w:ascii="Times New Roma" w:hAnsi="Times New Roma" w:eastAsia="仿宋_GB2312" w:cs="Times New Roma"/>
          <w:i/>
          <w:sz w:val="24"/>
          <w:szCs w:val="24"/>
          <w:u w:val="single"/>
        </w:rPr>
        <w:t>2、财务审计报告或税控财务报表应包含研发费用支出、主营业务收入、净利润、缴纳税额等内容；</w:t>
      </w:r>
    </w:p>
    <w:p>
      <w:pPr>
        <w:spacing w:before="156" w:beforeLines="50" w:after="156" w:afterLines="50"/>
        <w:ind w:firstLine="720" w:firstLineChars="300"/>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3、上市公司在申报材料截止前无法提供2022年财报的，可先提交截至2021年的财务数据和承诺书，待最新财报公布后在规定时间内补充提交。</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6</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向税务部门提交的</w:t>
      </w:r>
      <w:r>
        <w:rPr>
          <w:rFonts w:ascii="Times New Roma" w:hAnsi="Times New Roma" w:eastAsia="仿宋_GB2312" w:cs="Times New Roma"/>
          <w:sz w:val="30"/>
          <w:szCs w:val="24"/>
        </w:rPr>
        <w:t>汇算清缴年度研究开发费用总额</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7</w:t>
      </w:r>
      <w:r>
        <w:rPr>
          <w:rFonts w:ascii="Times New Roma" w:hAnsi="Times New Roma" w:eastAsia="仿宋_GB2312" w:cs="Times New Roma"/>
          <w:sz w:val="30"/>
          <w:szCs w:val="24"/>
        </w:rPr>
        <w:t>、近三年新增股权融资证明材料；成立不足三年企业提供截至目前已有的股权融资证明材料。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、企业投资管理架构图（含投资关系和股权比例等）。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9</w:t>
      </w:r>
      <w:r>
        <w:rPr>
          <w:rFonts w:ascii="Times New Roma" w:hAnsi="Times New Roma" w:eastAsia="仿宋_GB2312" w:cs="Times New Roma"/>
          <w:sz w:val="30"/>
          <w:szCs w:val="24"/>
        </w:rPr>
        <w:t>、核心知识产权相关</w:t>
      </w:r>
      <w:r>
        <w:rPr>
          <w:rFonts w:hint="eastAsia" w:ascii="Times New Roma" w:hAnsi="Times New Roma" w:eastAsia="仿宋_GB2312" w:cs="Times New Roma"/>
          <w:sz w:val="30"/>
          <w:szCs w:val="24"/>
          <w:lang w:eastAsia="zh-CN"/>
        </w:rPr>
        <w:t>证明</w:t>
      </w:r>
      <w:r>
        <w:rPr>
          <w:rFonts w:ascii="Times New Roma" w:hAnsi="Times New Roma" w:eastAsia="仿宋_GB2312" w:cs="Times New Roma"/>
          <w:sz w:val="30"/>
          <w:szCs w:val="24"/>
        </w:rPr>
        <w:t>材料：</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（1）已获与主要产品有关的核心知识产权清单目录；</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（2）</w:t>
      </w:r>
      <w:r>
        <w:rPr>
          <w:rFonts w:hint="eastAsia" w:ascii="Times New Roma" w:hAnsi="Times New Roma" w:eastAsia="仿宋_GB2312" w:cs="Times New Roma"/>
          <w:sz w:val="30"/>
          <w:szCs w:val="24"/>
        </w:rPr>
        <w:t>拥</w:t>
      </w:r>
      <w:r>
        <w:rPr>
          <w:rFonts w:ascii="Times New Roma" w:hAnsi="Times New Roma" w:eastAsia="仿宋_GB2312" w:cs="Times New Roma"/>
          <w:sz w:val="30"/>
          <w:szCs w:val="24"/>
        </w:rPr>
        <w:t>有高质量专利信息表（见附件3）。</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10</w:t>
      </w:r>
      <w:r>
        <w:rPr>
          <w:rFonts w:ascii="Times New Roma" w:hAnsi="Times New Roma" w:eastAsia="仿宋_GB2312" w:cs="Times New Roma"/>
          <w:sz w:val="30"/>
          <w:szCs w:val="24"/>
        </w:rPr>
        <w:t>、最近三年牵头制定各类标准、规范信息表（见附件4</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11</w:t>
      </w:r>
      <w:r>
        <w:rPr>
          <w:rFonts w:ascii="Times New Roma" w:hAnsi="Times New Roma" w:eastAsia="仿宋_GB2312" w:cs="Times New Roma"/>
          <w:sz w:val="30"/>
          <w:szCs w:val="24"/>
        </w:rPr>
        <w:t>、获得高新技术企业、专精特新企业、国家和上海市企业技术中心、技术创新示范企业、上海市专利工作示范企业等认定（均为有效期内）证明材料。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12</w:t>
      </w:r>
      <w:r>
        <w:rPr>
          <w:rFonts w:ascii="Times New Roma" w:hAnsi="Times New Roma" w:eastAsia="仿宋_GB2312" w:cs="Times New Roma"/>
          <w:sz w:val="30"/>
          <w:szCs w:val="24"/>
        </w:rPr>
        <w:t>、（如有）近三年获得国家级、省级奖励证明材料（包括但不限于国家科学技术进步奖、国家自然科学奖、国家技术发明奖、国防科技奖等，应包含排名情况证明）。</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13</w:t>
      </w:r>
      <w:r>
        <w:rPr>
          <w:rFonts w:ascii="Times New Roma" w:hAnsi="Times New Roma" w:eastAsia="仿宋_GB2312" w:cs="Times New Roma"/>
          <w:sz w:val="30"/>
          <w:szCs w:val="24"/>
        </w:rPr>
        <w:t>、（如有）近三年承担国家级、省级重大</w:t>
      </w:r>
      <w:r>
        <w:rPr>
          <w:rFonts w:hint="eastAsia" w:ascii="Times New Roma" w:hAnsi="Times New Roma" w:eastAsia="仿宋_GB2312" w:cs="Times New Roma"/>
          <w:sz w:val="30"/>
          <w:szCs w:val="24"/>
          <w:lang w:eastAsia="zh-CN"/>
        </w:rPr>
        <w:t>专项</w:t>
      </w:r>
      <w:r>
        <w:rPr>
          <w:rFonts w:ascii="Times New Roma" w:hAnsi="Times New Roma" w:eastAsia="仿宋_GB2312" w:cs="Times New Roma"/>
          <w:sz w:val="30"/>
          <w:szCs w:val="24"/>
        </w:rPr>
        <w:t>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14</w:t>
      </w:r>
      <w:r>
        <w:rPr>
          <w:rFonts w:ascii="Times New Roma" w:hAnsi="Times New Roma" w:eastAsia="仿宋_GB2312" w:cs="Times New Roma"/>
          <w:sz w:val="30"/>
          <w:szCs w:val="24"/>
        </w:rPr>
        <w:t>、企业在职人员获得高级专业技术职称、符合</w:t>
      </w:r>
      <w:r>
        <w:rPr>
          <w:rFonts w:hint="eastAsia" w:ascii="Times New Roma" w:hAnsi="Times New Roma" w:eastAsia="仿宋_GB2312" w:cs="Times New Roma"/>
          <w:sz w:val="30"/>
          <w:szCs w:val="24"/>
          <w:lang w:eastAsia="zh-CN"/>
        </w:rPr>
        <w:t>海</w:t>
      </w:r>
      <w:r>
        <w:rPr>
          <w:rFonts w:ascii="Times New Roma" w:hAnsi="Times New Roma" w:eastAsia="仿宋_GB2312" w:cs="Times New Roma"/>
          <w:sz w:val="30"/>
          <w:szCs w:val="24"/>
        </w:rPr>
        <w:t>外高层次留学人才、或在工程技术科技创新工作中取得突出成绩的证明材料，需注明相关人员聘用情况（如：劳动合同</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劳务派遣</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聘用关系等）。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15</w:t>
      </w:r>
      <w:r>
        <w:rPr>
          <w:rFonts w:ascii="Times New Roma" w:hAnsi="Times New Roma" w:eastAsia="仿宋_GB2312" w:cs="Times New Roma"/>
          <w:sz w:val="30"/>
          <w:szCs w:val="24"/>
        </w:rPr>
        <w:t>、企业LOGO、经营场所、主导产品各一张照片。</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16</w:t>
      </w:r>
      <w:r>
        <w:rPr>
          <w:rFonts w:ascii="Times New Roma" w:hAnsi="Times New Roma" w:eastAsia="仿宋_GB2312" w:cs="Times New Roma"/>
          <w:sz w:val="30"/>
          <w:szCs w:val="24"/>
        </w:rPr>
        <w:t>、对申报材料真实性的声明。</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17</w:t>
      </w:r>
      <w:r>
        <w:rPr>
          <w:rFonts w:ascii="Times New Roma" w:hAnsi="Times New Roma" w:eastAsia="仿宋_GB2312" w:cs="Times New Roma"/>
          <w:sz w:val="30"/>
          <w:szCs w:val="24"/>
        </w:rPr>
        <w:t>、企业在信用中国查询记录结果截图（查询网址为“信用中国”网站www.creditchina.gov.cn信用服务的失信被执行人和重大税收违法案件当事人名单）</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w:t>
      </w: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、可以证明符合条件的其他材料。</w:t>
      </w: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napToGrid w:val="0"/>
          <w:color w:val="000000"/>
          <w:spacing w:val="-13"/>
          <w:kern w:val="0"/>
          <w:sz w:val="37"/>
          <w:szCs w:val="24"/>
          <w:lang w:eastAsia="zh-CN"/>
        </w:rPr>
      </w:pPr>
      <w:r>
        <w:rPr>
          <w:rFonts w:ascii="Times New Roma" w:hAnsi="Times New Roma" w:eastAsia="黑体" w:cs="Times New Roma"/>
          <w:spacing w:val="-6"/>
          <w:sz w:val="32"/>
          <w:szCs w:val="24"/>
        </w:rPr>
        <w:t>附件</w:t>
      </w:r>
      <w:r>
        <w:rPr>
          <w:rFonts w:hint="eastAsia" w:ascii="Times New Roma" w:hAnsi="Times New Roma" w:eastAsia="黑体" w:cs="Times New Roma"/>
          <w:spacing w:val="-6"/>
          <w:sz w:val="32"/>
          <w:szCs w:val="24"/>
          <w:lang w:val="en-US" w:eastAsia="zh-CN"/>
        </w:rPr>
        <w:t>3</w:t>
      </w:r>
    </w:p>
    <w:p>
      <w:pPr>
        <w:spacing w:line="520" w:lineRule="exact"/>
        <w:jc w:val="center"/>
        <w:outlineLvl w:val="1"/>
        <w:rPr>
          <w:rFonts w:hint="eastAsia" w:ascii="Times New Roma" w:hAnsi="Times New Roma" w:eastAsia="方正小标宋简体" w:cs="Times New Roma"/>
          <w:sz w:val="36"/>
          <w:szCs w:val="24"/>
        </w:rPr>
      </w:pPr>
      <w:r>
        <w:rPr>
          <w:rFonts w:ascii="Times New Roma" w:hAnsi="Times New Roma" w:eastAsia="方正小标宋简体" w:cs="Times New Roma"/>
          <w:sz w:val="36"/>
          <w:szCs w:val="24"/>
        </w:rPr>
        <w:t>《上海市创新型企业总部申请报告》编写提纲</w:t>
      </w:r>
    </w:p>
    <w:p>
      <w:pPr>
        <w:spacing w:line="480" w:lineRule="exact"/>
        <w:rPr>
          <w:rFonts w:hint="eastAsia" w:ascii="Times New Roma" w:hAnsi="Times New Roma" w:eastAsia="黑体" w:cs="Times New Roma"/>
          <w:spacing w:val="-6"/>
          <w:sz w:val="32"/>
          <w:szCs w:val="24"/>
        </w:rPr>
      </w:pP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一、申报企业的基本情况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企业简介。包括</w:t>
      </w:r>
      <w:r>
        <w:rPr>
          <w:rFonts w:hint="eastAsia" w:ascii="Times New Roma" w:hAnsi="Times New Roma" w:eastAsia="仿宋_GB2312" w:cs="Times New Roma"/>
          <w:spacing w:val="-6"/>
          <w:sz w:val="30"/>
          <w:szCs w:val="30"/>
        </w:rPr>
        <w:t>企业组织</w:t>
      </w:r>
      <w:r>
        <w:rPr>
          <w:rFonts w:ascii="Times New Roma" w:hAnsi="Times New Roma" w:eastAsia="仿宋_GB2312" w:cs="Times New Roma"/>
          <w:spacing w:val="-6"/>
          <w:sz w:val="30"/>
          <w:szCs w:val="30"/>
        </w:rPr>
        <w:t>架构、主导产品、经营情况、人员构成</w:t>
      </w:r>
      <w:r>
        <w:rPr>
          <w:rFonts w:hint="eastAsia" w:ascii="Times New Roma" w:hAnsi="Times New Roma" w:eastAsia="仿宋_GB2312" w:cs="Times New Roma"/>
          <w:spacing w:val="-6"/>
          <w:sz w:val="30"/>
          <w:szCs w:val="30"/>
        </w:rPr>
        <w:t>、作为</w:t>
      </w:r>
      <w:r>
        <w:rPr>
          <w:rFonts w:ascii="Times New Roma" w:hAnsi="Times New Roma" w:eastAsia="仿宋_GB2312" w:cs="Times New Roma"/>
          <w:spacing w:val="-6"/>
          <w:sz w:val="30"/>
          <w:szCs w:val="30"/>
        </w:rPr>
        <w:t>总部</w:t>
      </w:r>
      <w:r>
        <w:rPr>
          <w:rFonts w:hint="eastAsia" w:ascii="Times New Roma" w:hAnsi="Times New Roma" w:eastAsia="仿宋_GB2312" w:cs="Times New Roma"/>
          <w:spacing w:val="-6"/>
          <w:sz w:val="30"/>
          <w:szCs w:val="30"/>
        </w:rPr>
        <w:t>的各项</w:t>
      </w:r>
      <w:r>
        <w:rPr>
          <w:rFonts w:ascii="Times New Roma" w:hAnsi="Times New Roma" w:eastAsia="仿宋_GB2312" w:cs="Times New Roma"/>
          <w:spacing w:val="-6"/>
          <w:sz w:val="30"/>
          <w:szCs w:val="30"/>
        </w:rPr>
        <w:t>功能</w:t>
      </w:r>
      <w:r>
        <w:rPr>
          <w:rFonts w:hint="eastAsia" w:ascii="Times New Roma" w:hAnsi="Times New Roma" w:eastAsia="仿宋_GB2312" w:cs="Times New Roma"/>
          <w:spacing w:val="-6"/>
          <w:sz w:val="30"/>
          <w:szCs w:val="30"/>
        </w:rPr>
        <w:t>介绍</w:t>
      </w:r>
      <w:r>
        <w:rPr>
          <w:rFonts w:ascii="Times New Roma" w:hAnsi="Times New Roma" w:eastAsia="仿宋_GB2312" w:cs="Times New Roma"/>
          <w:spacing w:val="-6"/>
          <w:sz w:val="30"/>
          <w:szCs w:val="30"/>
        </w:rPr>
        <w:t>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企业的行业地位和竞争力。</w:t>
      </w:r>
      <w:r>
        <w:rPr>
          <w:rFonts w:hint="eastAsia" w:ascii="Times New Roma" w:hAnsi="Times New Roma" w:eastAsia="仿宋_GB2312" w:cs="Times New Roma"/>
          <w:spacing w:val="-6"/>
          <w:sz w:val="30"/>
          <w:szCs w:val="30"/>
        </w:rPr>
        <w:t>包括</w:t>
      </w:r>
      <w:r>
        <w:rPr>
          <w:rFonts w:ascii="Times New Roma" w:hAnsi="Times New Roma" w:eastAsia="仿宋_GB2312" w:cs="Times New Roma"/>
          <w:spacing w:val="-6"/>
          <w:sz w:val="30"/>
          <w:szCs w:val="30"/>
        </w:rPr>
        <w:t>企业在行业中的综合排序，</w:t>
      </w:r>
      <w:r>
        <w:rPr>
          <w:rFonts w:hint="eastAsia" w:ascii="Times New Roma" w:hAnsi="Times New Roma" w:eastAsia="仿宋_GB2312" w:cs="Times New Roma"/>
          <w:spacing w:val="-6"/>
          <w:sz w:val="30"/>
          <w:szCs w:val="30"/>
        </w:rPr>
        <w:t>主要产品和服务的市场占有率，在产业链中的作用，与同行业企业相比所具有的优势等。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二、申报企业的创新能力</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研发活动</w:t>
      </w:r>
      <w:r>
        <w:rPr>
          <w:rFonts w:ascii="Times New Roma" w:hAnsi="Times New Roma" w:eastAsia="仿宋_GB2312" w:cs="Times New Roma"/>
          <w:spacing w:val="-6"/>
          <w:sz w:val="30"/>
          <w:szCs w:val="30"/>
        </w:rPr>
        <w:t>。包括企业</w:t>
      </w:r>
      <w:r>
        <w:rPr>
          <w:rFonts w:hint="eastAsia" w:ascii="Times New Roma" w:hAnsi="Times New Roma" w:eastAsia="仿宋_GB2312" w:cs="Times New Roma"/>
          <w:spacing w:val="-6"/>
          <w:sz w:val="30"/>
          <w:szCs w:val="30"/>
        </w:rPr>
        <w:t>研发团队人员构成情况、</w:t>
      </w:r>
      <w:r>
        <w:rPr>
          <w:rFonts w:ascii="Times New Roma" w:hAnsi="Times New Roma" w:eastAsia="仿宋_GB2312" w:cs="Times New Roma"/>
          <w:spacing w:val="-6"/>
          <w:sz w:val="30"/>
          <w:szCs w:val="30"/>
        </w:rPr>
        <w:t>研发项目组织管理机制、研发经费投入情况</w:t>
      </w:r>
      <w:r>
        <w:rPr>
          <w:rFonts w:hint="eastAsia" w:ascii="Times New Roma" w:hAnsi="Times New Roma" w:eastAsia="仿宋_GB2312" w:cs="Times New Roma"/>
          <w:spacing w:val="-6"/>
          <w:sz w:val="30"/>
          <w:szCs w:val="30"/>
        </w:rPr>
        <w:t>、境内外</w:t>
      </w:r>
      <w:r>
        <w:rPr>
          <w:rFonts w:ascii="Times New Roma" w:hAnsi="Times New Roma" w:eastAsia="仿宋_GB2312" w:cs="Times New Roma"/>
          <w:spacing w:val="-6"/>
          <w:sz w:val="30"/>
          <w:szCs w:val="30"/>
        </w:rPr>
        <w:t>研发</w:t>
      </w:r>
      <w:r>
        <w:rPr>
          <w:rFonts w:hint="eastAsia" w:ascii="Times New Roma" w:hAnsi="Times New Roma" w:eastAsia="仿宋_GB2312" w:cs="Times New Roma"/>
          <w:spacing w:val="-6"/>
          <w:sz w:val="30"/>
          <w:szCs w:val="30"/>
        </w:rPr>
        <w:t>投入比例等</w:t>
      </w:r>
      <w:r>
        <w:rPr>
          <w:rFonts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创新成果</w:t>
      </w:r>
      <w:r>
        <w:rPr>
          <w:rFonts w:ascii="Times New Roma" w:hAnsi="Times New Roma" w:eastAsia="仿宋_GB2312" w:cs="Times New Roma"/>
          <w:spacing w:val="-6"/>
          <w:sz w:val="30"/>
          <w:szCs w:val="30"/>
        </w:rPr>
        <w:t>。形成的核心技术及自主知识产权、标准等情况，重点介绍相关成果对企业</w:t>
      </w:r>
      <w:r>
        <w:rPr>
          <w:rFonts w:hint="eastAsia" w:ascii="Times New Roma" w:hAnsi="Times New Roma" w:eastAsia="仿宋_GB2312" w:cs="Times New Roma"/>
          <w:spacing w:val="-6"/>
          <w:sz w:val="30"/>
          <w:szCs w:val="30"/>
        </w:rPr>
        <w:t>主要产品与服务</w:t>
      </w:r>
      <w:r>
        <w:rPr>
          <w:rFonts w:ascii="Times New Roma" w:hAnsi="Times New Roma" w:eastAsia="仿宋_GB2312" w:cs="Times New Roma"/>
          <w:spacing w:val="-6"/>
          <w:sz w:val="30"/>
          <w:szCs w:val="30"/>
        </w:rPr>
        <w:t>核心竞争力提升的支撑作用，以及取得的经济社会效益。</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三、申报企业的分支机构情况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、分支机构基本情况</w:t>
      </w:r>
      <w:r>
        <w:rPr>
          <w:rFonts w:ascii="Times New Roma" w:hAnsi="Times New Roma" w:eastAsia="仿宋_GB2312" w:cs="Times New Roma"/>
          <w:spacing w:val="-6"/>
          <w:sz w:val="30"/>
          <w:szCs w:val="30"/>
        </w:rPr>
        <w:t>。包括</w:t>
      </w:r>
      <w:r>
        <w:rPr>
          <w:rFonts w:hint="eastAsia" w:ascii="Times New Roma" w:hAnsi="Times New Roma" w:eastAsia="仿宋_GB2312" w:cs="Times New Roma"/>
          <w:spacing w:val="-6"/>
          <w:sz w:val="30"/>
          <w:szCs w:val="30"/>
        </w:rPr>
        <w:t>境内外分支机构的数量、各个分支机构的地址、设立时间、人员情况等。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、分支机构功能定位</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设置该分支机构的背景和目的、承担的功能、研发和经营活动情况、该分支机构在所在区域的影响力等。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四、申报企业的战略布局和规划</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短期和中长期的</w:t>
      </w:r>
      <w:r>
        <w:rPr>
          <w:rFonts w:ascii="Times New Roma" w:hAnsi="Times New Roma" w:eastAsia="仿宋_GB2312" w:cs="Times New Roma"/>
          <w:spacing w:val="-6"/>
          <w:sz w:val="30"/>
          <w:szCs w:val="30"/>
        </w:rPr>
        <w:t>创新发展战略</w:t>
      </w:r>
      <w:r>
        <w:rPr>
          <w:rFonts w:hint="eastAsia" w:ascii="Times New Roma" w:hAnsi="Times New Roma" w:eastAsia="仿宋_GB2312" w:cs="Times New Roma"/>
          <w:spacing w:val="-6"/>
          <w:sz w:val="30"/>
          <w:szCs w:val="30"/>
        </w:rPr>
        <w:t>规划</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以及</w:t>
      </w:r>
      <w:r>
        <w:rPr>
          <w:rFonts w:ascii="Times New Roma" w:hAnsi="Times New Roma" w:eastAsia="仿宋_GB2312" w:cs="Times New Roma"/>
          <w:spacing w:val="-6"/>
          <w:sz w:val="30"/>
          <w:szCs w:val="30"/>
        </w:rPr>
        <w:t>该战略对企业总体发展目标的支撑情况。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近三年在</w:t>
      </w:r>
      <w:r>
        <w:rPr>
          <w:rFonts w:hint="eastAsia" w:ascii="Times New Roma" w:hAnsi="Times New Roma" w:eastAsia="仿宋_GB2312" w:cs="Times New Roma"/>
          <w:spacing w:val="-6"/>
          <w:sz w:val="30"/>
          <w:szCs w:val="30"/>
        </w:rPr>
        <w:t>科技</w:t>
      </w:r>
      <w:r>
        <w:rPr>
          <w:rFonts w:ascii="Times New Roma" w:hAnsi="Times New Roma" w:eastAsia="仿宋_GB2312" w:cs="Times New Roma"/>
          <w:spacing w:val="-6"/>
          <w:sz w:val="30"/>
          <w:szCs w:val="30"/>
        </w:rPr>
        <w:t>创新</w:t>
      </w:r>
      <w:r>
        <w:rPr>
          <w:rFonts w:hint="eastAsia" w:ascii="Times New Roma" w:hAnsi="Times New Roma" w:eastAsia="仿宋_GB2312" w:cs="Times New Roma"/>
          <w:spacing w:val="-6"/>
          <w:sz w:val="30"/>
          <w:szCs w:val="30"/>
        </w:rPr>
        <w:t>、产业发展等</w:t>
      </w:r>
      <w:r>
        <w:rPr>
          <w:rFonts w:ascii="Times New Roma" w:hAnsi="Times New Roma" w:eastAsia="仿宋_GB2312" w:cs="Times New Roma"/>
          <w:spacing w:val="-6"/>
          <w:sz w:val="30"/>
          <w:szCs w:val="30"/>
        </w:rPr>
        <w:t>方面</w:t>
      </w:r>
      <w:r>
        <w:rPr>
          <w:rFonts w:hint="eastAsia" w:ascii="Times New Roma" w:hAnsi="Times New Roma" w:eastAsia="仿宋_GB2312" w:cs="Times New Roma"/>
          <w:spacing w:val="-6"/>
          <w:sz w:val="30"/>
          <w:szCs w:val="30"/>
        </w:rPr>
        <w:t>正在实施或</w:t>
      </w:r>
      <w:r>
        <w:rPr>
          <w:rFonts w:ascii="Times New Roma" w:hAnsi="Times New Roma" w:eastAsia="仿宋_GB2312" w:cs="Times New Roma"/>
          <w:spacing w:val="-6"/>
          <w:sz w:val="30"/>
          <w:szCs w:val="30"/>
        </w:rPr>
        <w:t>拟实施的重点举措</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包括创新条件建设、创新人才集聚、重点研发项目部署</w:t>
      </w:r>
      <w:r>
        <w:rPr>
          <w:rFonts w:hint="eastAsia" w:ascii="Times New Roma" w:hAnsi="Times New Roma" w:eastAsia="仿宋_GB2312" w:cs="Times New Roma"/>
          <w:spacing w:val="-6"/>
          <w:sz w:val="30"/>
          <w:szCs w:val="30"/>
        </w:rPr>
        <w:t>、下一步在上海市及其他地区的布局</w:t>
      </w:r>
      <w:r>
        <w:rPr>
          <w:rFonts w:ascii="Times New Roma" w:hAnsi="Times New Roma" w:eastAsia="仿宋_GB2312" w:cs="Times New Roma"/>
          <w:spacing w:val="-6"/>
          <w:sz w:val="30"/>
          <w:szCs w:val="30"/>
        </w:rPr>
        <w:t>等</w:t>
      </w:r>
      <w:r>
        <w:rPr>
          <w:rFonts w:hint="eastAsia" w:ascii="Times New Roma" w:hAnsi="Times New Roma" w:eastAsia="仿宋_GB2312" w:cs="Times New Roma"/>
          <w:spacing w:val="-6"/>
          <w:sz w:val="30"/>
          <w:szCs w:val="30"/>
        </w:rPr>
        <w:t>，以及这些重点举措的进展情况和取得的阶段性成效。</w:t>
      </w: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napToGrid w:val="0"/>
          <w:color w:val="000000"/>
          <w:spacing w:val="-13"/>
          <w:kern w:val="0"/>
          <w:sz w:val="36"/>
          <w:szCs w:val="36"/>
          <w:lang w:eastAsia="zh-CN"/>
        </w:rPr>
      </w:pPr>
      <w:r>
        <w:rPr>
          <w:rFonts w:ascii="Times New Roma" w:hAnsi="Times New Roma" w:eastAsia="黑体" w:cs="Times New Roma"/>
          <w:spacing w:val="-6"/>
          <w:sz w:val="32"/>
          <w:szCs w:val="24"/>
        </w:rPr>
        <w:t>附件</w:t>
      </w:r>
      <w:r>
        <w:rPr>
          <w:rFonts w:hint="eastAsia" w:ascii="Times New Roma" w:hAnsi="Times New Roma" w:eastAsia="黑体" w:cs="Times New Roma"/>
          <w:spacing w:val="-6"/>
          <w:sz w:val="32"/>
          <w:szCs w:val="24"/>
          <w:lang w:val="en-US" w:eastAsia="zh-CN"/>
        </w:rPr>
        <w:t>4</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ascii="Times New Roma" w:hAnsi="Times New Roma" w:eastAsia="方正小标宋简体" w:cs="Times New Roma"/>
          <w:bCs/>
          <w:color w:val="000000"/>
          <w:kern w:val="0"/>
          <w:sz w:val="36"/>
          <w:szCs w:val="36"/>
        </w:rPr>
        <w:t>企业拥有高质量专利信息表</w:t>
      </w:r>
    </w:p>
    <w:p>
      <w:pPr>
        <w:widowControl/>
        <w:spacing w:line="440" w:lineRule="exact"/>
        <w:jc w:val="center"/>
        <w:rPr>
          <w:rFonts w:hint="eastAsia" w:ascii="Times New Roma" w:hAnsi="Times New Roma" w:eastAsia="方正小标宋简体" w:cs="Times New Roma"/>
          <w:b/>
          <w:color w:val="000000"/>
          <w:kern w:val="0"/>
          <w:sz w:val="36"/>
          <w:szCs w:val="36"/>
        </w:rPr>
      </w:pPr>
    </w:p>
    <w:tbl>
      <w:tblPr>
        <w:tblStyle w:val="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1.只填写有效专利，无效和报告年度之后获得授权的不得列入。（填写共计不超过15项）</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2.所有填列信息请按照专利类型顺序依次排列。该表所填写信息需与授权书内容一致。</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3.专利类型应按相应的分类代码填写，具体的分类及代码是：①在海外有同族专利权的发明专利；②维持年限超过10年以上的发明专利；③获得国家科学技术奖或中国专利奖的发明专利；④对外转让或许可专利。</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4.“授权日期”为6位编码，其中前4位为年份，5-6位为月份（1月至9月必须前补0）。例，</w:t>
            </w:r>
            <w:r>
              <w:rPr>
                <w:rFonts w:ascii="Times New Roma" w:hAnsi="Times New Roma" w:eastAsia="仿宋_GB2312" w:cs="Times New Roma"/>
                <w:sz w:val="24"/>
                <w:szCs w:val="24"/>
              </w:rPr>
              <w:t>授权日期</w:t>
            </w:r>
            <w:r>
              <w:rPr>
                <w:rFonts w:ascii="Times New Roma" w:hAnsi="Times New Roma" w:eastAsia="仿宋_GB2312" w:cs="Times New Roma"/>
                <w:color w:val="000000"/>
                <w:kern w:val="0"/>
                <w:sz w:val="24"/>
                <w:szCs w:val="24"/>
              </w:rPr>
              <w:t>为2022年1月，填写编码为“202201”。</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color w:val="000000"/>
                <w:kern w:val="0"/>
                <w:sz w:val="24"/>
                <w:szCs w:val="24"/>
              </w:rPr>
              <w:t>5.“</w:t>
            </w:r>
            <w:r>
              <w:rPr>
                <w:rFonts w:ascii="Times New Roma" w:hAnsi="Times New Roma" w:eastAsia="仿宋_GB2312" w:cs="Times New Roma"/>
                <w:sz w:val="24"/>
                <w:szCs w:val="24"/>
              </w:rPr>
              <w:t>所有权人</w:t>
            </w:r>
            <w:r>
              <w:rPr>
                <w:rFonts w:ascii="Times New Roma" w:hAnsi="Times New Roma" w:eastAsia="仿宋_GB2312" w:cs="Times New Roma"/>
                <w:color w:val="000000"/>
                <w:kern w:val="0"/>
                <w:sz w:val="24"/>
                <w:szCs w:val="24"/>
              </w:rPr>
              <w:t>”</w:t>
            </w:r>
            <w:r>
              <w:rPr>
                <w:rFonts w:ascii="Times New Roma" w:hAnsi="Times New Roma" w:eastAsia="仿宋_GB2312" w:cs="Times New Roma"/>
                <w:kern w:val="0"/>
                <w:sz w:val="24"/>
                <w:szCs w:val="24"/>
              </w:rPr>
              <w:t>应为技术中心所在企业或其下属企业</w:t>
            </w:r>
            <w:r>
              <w:rPr>
                <w:rFonts w:ascii="Times New Roma" w:hAnsi="Times New Roma" w:eastAsia="仿宋_GB2312" w:cs="Times New Roma"/>
                <w:color w:val="000000"/>
                <w:kern w:val="0"/>
                <w:sz w:val="24"/>
                <w:szCs w:val="24"/>
              </w:rPr>
              <w:t>，参股企业不得列入</w:t>
            </w:r>
            <w:r>
              <w:rPr>
                <w:rFonts w:ascii="Times New Roma" w:hAnsi="Times New Roma" w:eastAsia="仿宋_GB2312" w:cs="Times New Roma"/>
                <w:kern w:val="0"/>
                <w:sz w:val="24"/>
                <w:szCs w:val="24"/>
              </w:rPr>
              <w:t>。</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kern w:val="0"/>
                <w:sz w:val="24"/>
                <w:szCs w:val="24"/>
              </w:rPr>
              <w:t>6.需提供与专利类型相对应的证明件。</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lang w:eastAsia="zh-CN"/>
        </w:rPr>
      </w:pPr>
      <w:r>
        <w:rPr>
          <w:rFonts w:ascii="Times New Roma" w:hAnsi="Times New Roma" w:eastAsia="黑体" w:cs="Times New Roma"/>
          <w:spacing w:val="-6"/>
          <w:sz w:val="32"/>
          <w:szCs w:val="24"/>
        </w:rPr>
        <w:t>附件</w:t>
      </w:r>
      <w:r>
        <w:rPr>
          <w:rFonts w:hint="eastAsia" w:ascii="Times New Roma" w:hAnsi="Times New Roma" w:eastAsia="黑体" w:cs="Times New Roma"/>
          <w:spacing w:val="-6"/>
          <w:sz w:val="32"/>
          <w:szCs w:val="24"/>
          <w:lang w:val="en-US" w:eastAsia="zh-CN"/>
        </w:rPr>
        <w:t>5</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hint="eastAsia" w:ascii="Times New Roma" w:hAnsi="Times New Roma" w:eastAsia="方正小标宋简体" w:cs="Times New Roma"/>
          <w:bCs/>
          <w:color w:val="000000"/>
          <w:kern w:val="0"/>
          <w:sz w:val="36"/>
          <w:szCs w:val="36"/>
        </w:rPr>
        <w:t>企业</w:t>
      </w:r>
      <w:r>
        <w:rPr>
          <w:rFonts w:ascii="Times New Roma" w:hAnsi="Times New Roma" w:eastAsia="方正小标宋简体" w:cs="Times New Roma"/>
          <w:bCs/>
          <w:color w:val="000000"/>
          <w:kern w:val="0"/>
          <w:sz w:val="36"/>
          <w:szCs w:val="36"/>
        </w:rPr>
        <w:t>最近三年牵头制定的标准和规范信息表</w:t>
      </w:r>
    </w:p>
    <w:p>
      <w:pPr>
        <w:widowControl/>
        <w:spacing w:line="440" w:lineRule="exact"/>
        <w:jc w:val="center"/>
        <w:rPr>
          <w:rFonts w:hint="eastAsia" w:ascii="Times New Roma" w:hAnsi="Times New Roma" w:eastAsia="方正小标宋简体" w:cs="Times New Roma"/>
          <w:bCs/>
          <w:color w:val="000000"/>
          <w:kern w:val="0"/>
          <w:sz w:val="36"/>
          <w:szCs w:val="36"/>
        </w:rPr>
      </w:pP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1</w:t>
            </w:r>
            <w:r>
              <w:rPr>
                <w:rFonts w:ascii="Times New Roma" w:hAnsi="Times New Roma" w:eastAsia="仿宋_GB2312" w:cs="Times New Roma"/>
                <w:color w:val="000000"/>
                <w:kern w:val="0"/>
                <w:sz w:val="24"/>
                <w:szCs w:val="24"/>
              </w:rPr>
              <w:t>.所填标准应为现行有效标准。</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2</w:t>
            </w:r>
            <w:r>
              <w:rPr>
                <w:rFonts w:ascii="Times New Roma" w:hAnsi="Times New Roma" w:eastAsia="仿宋_GB2312" w:cs="Times New Roma"/>
                <w:color w:val="000000"/>
                <w:kern w:val="0"/>
                <w:sz w:val="24"/>
                <w:szCs w:val="24"/>
              </w:rPr>
              <w:t>.标准类型应按相应的分类代码填写，具体的分类及代码是：</w:t>
            </w:r>
          </w:p>
          <w:p>
            <w:pPr>
              <w:widowControl/>
              <w:spacing w:line="280" w:lineRule="exact"/>
              <w:ind w:firstLine="240" w:firstLineChars="100"/>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①国际；②国家（行业）；③地方；④团体</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3</w:t>
            </w:r>
            <w:r>
              <w:rPr>
                <w:rFonts w:ascii="Times New Roma" w:hAnsi="Times New Roma" w:eastAsia="仿宋_GB2312" w:cs="Times New Roma"/>
                <w:color w:val="000000"/>
                <w:kern w:val="0"/>
                <w:sz w:val="24"/>
                <w:szCs w:val="24"/>
              </w:rPr>
              <w:t>.请写明有效标准的标准号。</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4</w:t>
            </w:r>
            <w:r>
              <w:rPr>
                <w:rFonts w:ascii="Times New Roma" w:hAnsi="Times New Roma" w:eastAsia="仿宋_GB2312" w:cs="Times New Roma"/>
                <w:color w:val="000000"/>
                <w:kern w:val="0"/>
                <w:sz w:val="24"/>
                <w:szCs w:val="24"/>
              </w:rPr>
              <w:t>.颁布日期为6位编码，其中前4位为年份，5-6位为月份（1月至9月必须前补0）。例，</w:t>
            </w:r>
            <w:r>
              <w:rPr>
                <w:rFonts w:ascii="Times New Roma" w:hAnsi="Times New Roma" w:eastAsia="仿宋_GB2312" w:cs="Times New Roma"/>
                <w:kern w:val="0"/>
                <w:sz w:val="24"/>
                <w:szCs w:val="24"/>
              </w:rPr>
              <w:t>颁布日期</w:t>
            </w:r>
            <w:r>
              <w:rPr>
                <w:rFonts w:ascii="Times New Roma" w:hAnsi="Times New Roma" w:eastAsia="仿宋_GB2312" w:cs="Times New Roma"/>
                <w:color w:val="000000"/>
                <w:kern w:val="0"/>
                <w:sz w:val="24"/>
                <w:szCs w:val="24"/>
              </w:rPr>
              <w:t>为2022年1月，填写编码为“202201”。</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00" w:lineRule="exact"/>
        <w:rPr>
          <w:rFonts w:hint="eastAsia" w:ascii="Times New Roma" w:hAnsi="Times New Roma" w:eastAsia="仿宋_GB2312" w:cs="Times New Roma"/>
          <w:spacing w:val="-6"/>
          <w:sz w:val="28"/>
          <w:szCs w:val="24"/>
        </w:rPr>
      </w:pPr>
      <w:bookmarkStart w:id="1" w:name="_GoBack"/>
      <w:bookmarkEnd w:id="1"/>
    </w:p>
  </w:endnote>
  <w:endnote w:id="6">
    <w:p>
      <w:pPr>
        <w:snapToGrid w:val="0"/>
        <w:jc w:val="left"/>
        <w:rPr>
          <w:rFonts w:hint="eastAsia" w:ascii="Times New Roma" w:hAnsi="Times New Roma" w:eastAsia="宋体" w:cs="Times New Rom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Times New Roma">
    <w:altName w:val="DejaVu San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方正书宋_GBK"/>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E02C0"/>
    <w:multiLevelType w:val="singleLevel"/>
    <w:tmpl w:val="AB7E02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numFmt w:val="decimal"/>
    <w:endnote w:id="14"/>
    <w:endnote w:id="15"/>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1F"/>
    <w:rsid w:val="00083B39"/>
    <w:rsid w:val="00172A27"/>
    <w:rsid w:val="00177ACB"/>
    <w:rsid w:val="001B7441"/>
    <w:rsid w:val="001D5937"/>
    <w:rsid w:val="001E42C9"/>
    <w:rsid w:val="002E1C75"/>
    <w:rsid w:val="002E3F95"/>
    <w:rsid w:val="00316DBD"/>
    <w:rsid w:val="00331A79"/>
    <w:rsid w:val="0034676A"/>
    <w:rsid w:val="00436A47"/>
    <w:rsid w:val="005550ED"/>
    <w:rsid w:val="00563B97"/>
    <w:rsid w:val="00575AD7"/>
    <w:rsid w:val="005B6599"/>
    <w:rsid w:val="005F00A6"/>
    <w:rsid w:val="00681C20"/>
    <w:rsid w:val="006B7353"/>
    <w:rsid w:val="00725D7C"/>
    <w:rsid w:val="007B753E"/>
    <w:rsid w:val="0084077E"/>
    <w:rsid w:val="00900DDA"/>
    <w:rsid w:val="00926531"/>
    <w:rsid w:val="009E0589"/>
    <w:rsid w:val="00A35554"/>
    <w:rsid w:val="00A664CB"/>
    <w:rsid w:val="00AB22D9"/>
    <w:rsid w:val="00BE5F43"/>
    <w:rsid w:val="00C41C93"/>
    <w:rsid w:val="00C5154E"/>
    <w:rsid w:val="00C60925"/>
    <w:rsid w:val="00C71E1B"/>
    <w:rsid w:val="00D0060D"/>
    <w:rsid w:val="00D301FE"/>
    <w:rsid w:val="00D449FF"/>
    <w:rsid w:val="00E762B4"/>
    <w:rsid w:val="00EB1B7E"/>
    <w:rsid w:val="00EE3E63"/>
    <w:rsid w:val="1BFE7BF0"/>
    <w:rsid w:val="37F42052"/>
    <w:rsid w:val="4AF725EA"/>
    <w:rsid w:val="4FB76CB5"/>
    <w:rsid w:val="5BDD29AD"/>
    <w:rsid w:val="5DEAEDCF"/>
    <w:rsid w:val="5DF5DEC3"/>
    <w:rsid w:val="5FDBA6A2"/>
    <w:rsid w:val="5FF90B25"/>
    <w:rsid w:val="6E366E02"/>
    <w:rsid w:val="77FF3932"/>
    <w:rsid w:val="7BFFD386"/>
    <w:rsid w:val="7DEFAE2C"/>
    <w:rsid w:val="7EF675EA"/>
    <w:rsid w:val="7FDF18FF"/>
    <w:rsid w:val="7FDF4627"/>
    <w:rsid w:val="94B271C6"/>
    <w:rsid w:val="95CF1954"/>
    <w:rsid w:val="9FF237B2"/>
    <w:rsid w:val="BEDF29B2"/>
    <w:rsid w:val="BF6E7E1F"/>
    <w:rsid w:val="BFFE23AA"/>
    <w:rsid w:val="DFCFC48A"/>
    <w:rsid w:val="EFB87247"/>
    <w:rsid w:val="EFFF4B92"/>
    <w:rsid w:val="F46FACFB"/>
    <w:rsid w:val="F9EFE348"/>
    <w:rsid w:val="FDBE8F6F"/>
    <w:rsid w:val="FDECADFC"/>
    <w:rsid w:val="FDFB660F"/>
    <w:rsid w:val="FF0B3A56"/>
    <w:rsid w:val="FF7BD9BA"/>
    <w:rsid w:val="FFB777E9"/>
    <w:rsid w:val="FFBE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basedOn w:val="9"/>
    <w:semiHidden/>
    <w:unhideWhenUsed/>
    <w:qFormat/>
    <w:uiPriority w:val="99"/>
    <w:rPr>
      <w:vertAlign w:val="superscript"/>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footnote reference"/>
    <w:basedOn w:val="9"/>
    <w:semiHidden/>
    <w:unhideWhenUsed/>
    <w:qFormat/>
    <w:uiPriority w:val="99"/>
    <w:rPr>
      <w:vertAlign w:val="superscript"/>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Char"/>
    <w:basedOn w:val="9"/>
    <w:link w:val="4"/>
    <w:qFormat/>
    <w:uiPriority w:val="99"/>
    <w:rPr>
      <w:kern w:val="2"/>
      <w:sz w:val="18"/>
      <w:szCs w:val="18"/>
    </w:rPr>
  </w:style>
  <w:style w:type="character" w:customStyle="1" w:styleId="16">
    <w:name w:val="页脚 Char"/>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576</Words>
  <Characters>3287</Characters>
  <Lines>27</Lines>
  <Paragraphs>7</Paragraphs>
  <TotalTime>5</TotalTime>
  <ScaleCrop>false</ScaleCrop>
  <LinksUpToDate>false</LinksUpToDate>
  <CharactersWithSpaces>3856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2023-03-19T02:44:00Z</dcterms:created>
  <dc:creator>M11054</dc:creator>
  <cp:lastModifiedBy>user</cp:lastModifiedBy>
  <cp:lastPrinted>2023-03-25T01:33:00Z</cp:lastPrinted>
  <dcterms:modified xsi:type="dcterms:W3CDTF">2023-03-31T11:38:34Z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