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D8" w:rsidRDefault="00C30CEE">
      <w:pPr>
        <w:widowControl/>
        <w:shd w:val="clear" w:color="auto" w:fill="FFFFFF"/>
        <w:spacing w:line="56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 xml:space="preserve"> </w:t>
      </w:r>
      <w:bookmarkStart w:id="0" w:name="_GoBack"/>
      <w:r>
        <w:rPr>
          <w:rFonts w:ascii="华文中宋" w:eastAsia="华文中宋" w:hAnsi="华文中宋" w:cs="华文中宋" w:hint="eastAsia"/>
          <w:b/>
          <w:sz w:val="36"/>
          <w:szCs w:val="36"/>
        </w:rPr>
        <w:t>“申”采飞扬，我的青春与健康做伴</w:t>
      </w:r>
    </w:p>
    <w:p w:rsidR="004544D8" w:rsidRDefault="00C30CEE">
      <w:pPr>
        <w:widowControl/>
        <w:shd w:val="clear" w:color="auto" w:fill="FFFFFF"/>
        <w:spacing w:line="56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上海市青少年健康主题线上演讲活动方案</w:t>
      </w:r>
    </w:p>
    <w:p w:rsidR="004544D8" w:rsidRDefault="004544D8">
      <w:pPr>
        <w:widowControl/>
        <w:shd w:val="clear" w:color="auto" w:fill="FFFFFF"/>
        <w:spacing w:line="560" w:lineRule="exact"/>
        <w:rPr>
          <w:rFonts w:ascii="黑体" w:eastAsia="黑体" w:hAnsi="黑体" w:cs="黑体"/>
          <w:b/>
          <w:bCs/>
          <w:color w:val="000000"/>
          <w:kern w:val="0"/>
          <w:sz w:val="28"/>
          <w:szCs w:val="28"/>
        </w:rPr>
      </w:pPr>
    </w:p>
    <w:p w:rsidR="004544D8" w:rsidRDefault="00C30CEE">
      <w:pPr>
        <w:spacing w:line="560" w:lineRule="exact"/>
        <w:ind w:firstLineChars="200" w:firstLine="560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一、活动目的</w:t>
      </w:r>
    </w:p>
    <w:p w:rsidR="004544D8" w:rsidRDefault="00C30CEE">
      <w:pPr>
        <w:adjustRightInd w:val="0"/>
        <w:snapToGrid w:val="0"/>
        <w:spacing w:line="516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为全面贯彻素质教育，宣传健康的生理心理知识，帮助学生进一步了解和关注自身的身心健康，增强中学生群体对健康知识的认识和了解，并培养青少年的健康生活习惯，享受健康生活，营造和谐校园氛围。</w:t>
      </w:r>
    </w:p>
    <w:p w:rsidR="004544D8" w:rsidRDefault="00C30CEE">
      <w:pPr>
        <w:spacing w:line="560" w:lineRule="exact"/>
        <w:ind w:firstLineChars="200" w:firstLine="560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二、活动组织</w:t>
      </w:r>
    </w:p>
    <w:p w:rsidR="004544D8" w:rsidRDefault="00C30CEE">
      <w:pPr>
        <w:spacing w:line="560" w:lineRule="exact"/>
        <w:ind w:firstLineChars="200" w:firstLine="560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指导单位：上海市教育委员会</w:t>
      </w:r>
    </w:p>
    <w:p w:rsidR="004544D8" w:rsidRDefault="00C30CEE">
      <w:pPr>
        <w:spacing w:line="560" w:lineRule="exact"/>
        <w:ind w:firstLine="562"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主办单位：上海市学生活动管理中心</w:t>
      </w:r>
    </w:p>
    <w:p w:rsidR="004544D8" w:rsidRDefault="00C30CEE">
      <w:pPr>
        <w:spacing w:line="560" w:lineRule="exact"/>
        <w:ind w:firstLine="562"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承办单位：新闻晨报教育发展中心</w:t>
      </w:r>
    </w:p>
    <w:p w:rsidR="004544D8" w:rsidRDefault="00C30CEE">
      <w:pPr>
        <w:spacing w:line="560" w:lineRule="exact"/>
        <w:ind w:firstLineChars="200" w:firstLine="560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三、参加对象</w:t>
      </w:r>
    </w:p>
    <w:p w:rsidR="004544D8" w:rsidRDefault="00C30CEE">
      <w:pPr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全市初中生、高中生</w:t>
      </w:r>
      <w:r w:rsidR="004766D5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（含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中职</w:t>
      </w:r>
      <w:r w:rsidR="004766D5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校生）</w:t>
      </w:r>
    </w:p>
    <w:p w:rsidR="004544D8" w:rsidRDefault="00C30CEE">
      <w:pPr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四、时间安排</w:t>
      </w:r>
    </w:p>
    <w:p w:rsidR="004544D8" w:rsidRDefault="00C30CEE">
      <w:pPr>
        <w:pStyle w:val="aa"/>
        <w:spacing w:line="560" w:lineRule="exact"/>
        <w:ind w:left="420" w:firstLineChars="0" w:firstLine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0</w:t>
      </w:r>
      <w:r>
        <w:rPr>
          <w:rFonts w:ascii="仿宋_GB2312" w:eastAsia="仿宋_GB2312" w:hAnsi="仿宋_GB2312" w:cs="仿宋_GB2312"/>
          <w:sz w:val="28"/>
          <w:szCs w:val="28"/>
        </w:rPr>
        <w:t>8月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日—</w:t>
      </w:r>
      <w:r>
        <w:rPr>
          <w:rFonts w:ascii="仿宋_GB2312" w:eastAsia="仿宋_GB2312" w:hAnsi="仿宋_GB2312" w:cs="仿宋_GB2312" w:hint="eastAsia"/>
          <w:sz w:val="28"/>
          <w:szCs w:val="28"/>
        </w:rPr>
        <w:t>10</w:t>
      </w:r>
      <w:r>
        <w:rPr>
          <w:rFonts w:ascii="仿宋_GB2312" w:eastAsia="仿宋_GB2312" w:hAnsi="仿宋_GB2312" w:cs="仿宋_GB2312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31</w:t>
      </w:r>
      <w:r>
        <w:rPr>
          <w:rFonts w:ascii="仿宋_GB2312" w:eastAsia="仿宋_GB2312" w:hAnsi="仿宋_GB2312" w:cs="仿宋_GB2312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sz w:val="28"/>
          <w:szCs w:val="28"/>
        </w:rPr>
        <w:t>：作品提交阶段</w:t>
      </w:r>
    </w:p>
    <w:p w:rsidR="004544D8" w:rsidRDefault="00C30CEE">
      <w:pPr>
        <w:pStyle w:val="aa"/>
        <w:spacing w:line="560" w:lineRule="exact"/>
        <w:ind w:left="420" w:firstLineChars="0" w:firstLine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11</w:t>
      </w:r>
      <w:r>
        <w:rPr>
          <w:rFonts w:ascii="仿宋_GB2312" w:eastAsia="仿宋_GB2312" w:hAnsi="仿宋_GB2312" w:cs="仿宋_GB2312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日—</w:t>
      </w:r>
      <w:r>
        <w:rPr>
          <w:rFonts w:ascii="仿宋_GB2312" w:eastAsia="仿宋_GB2312" w:hAnsi="仿宋_GB2312" w:cs="仿宋_GB2312" w:hint="eastAsia"/>
          <w:sz w:val="28"/>
          <w:szCs w:val="28"/>
        </w:rPr>
        <w:t>11</w:t>
      </w:r>
      <w:r>
        <w:rPr>
          <w:rFonts w:ascii="仿宋_GB2312" w:eastAsia="仿宋_GB2312" w:hAnsi="仿宋_GB2312" w:cs="仿宋_GB2312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30</w:t>
      </w:r>
      <w:r>
        <w:rPr>
          <w:rFonts w:ascii="仿宋_GB2312" w:eastAsia="仿宋_GB2312" w:hAnsi="仿宋_GB2312" w:cs="仿宋_GB2312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sz w:val="28"/>
          <w:szCs w:val="28"/>
        </w:rPr>
        <w:t>：评选及展示阶段</w:t>
      </w:r>
    </w:p>
    <w:p w:rsidR="004544D8" w:rsidRDefault="001D10A3">
      <w:pPr>
        <w:numPr>
          <w:ilvl w:val="0"/>
          <w:numId w:val="1"/>
        </w:numPr>
        <w:spacing w:line="560" w:lineRule="exact"/>
        <w:ind w:firstLineChars="200" w:firstLine="560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活动主题</w:t>
      </w:r>
    </w:p>
    <w:p w:rsidR="004544D8" w:rsidRDefault="00C30CEE">
      <w:pPr>
        <w:spacing w:line="560" w:lineRule="exact"/>
        <w:ind w:firstLine="560"/>
        <w:rPr>
          <w:rFonts w:ascii="仿宋_GB2312" w:eastAsia="仿宋_GB2312" w:hAnsi="仿宋_GB2312" w:cs="仿宋_GB2312"/>
          <w:color w:val="FF000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“‘申’采飞扬，我的青春与健康做伴”，主题内容紧扣健康元素，所有作品均为原创、富有新意。演讲主题可以围绕新冠防控、近视防控、常见传染病防控、食品安全、健康行为习惯等健康主题，参考演讲题目：《我的眼睛我爱护》《说一说我的健康食谱》《和我一起守护社区环境》。</w:t>
      </w:r>
    </w:p>
    <w:p w:rsidR="004544D8" w:rsidRDefault="001D10A3">
      <w:pPr>
        <w:spacing w:line="560" w:lineRule="exact"/>
        <w:ind w:firstLineChars="200" w:firstLine="560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六、作品要求</w:t>
      </w:r>
    </w:p>
    <w:p w:rsidR="004544D8" w:rsidRDefault="00C30CEE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自拟演讲内容，作品要求原创，无不当言论，严禁抄袭。</w:t>
      </w:r>
    </w:p>
    <w:p w:rsidR="004544D8" w:rsidRDefault="00C30CEE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2.演讲使用普通话，仪态自然大方，着装规范。</w:t>
      </w:r>
    </w:p>
    <w:p w:rsidR="004544D8" w:rsidRDefault="00C30CEE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3.演讲录制成短视频上传至活动网站，时长不超过5分钟，格式为mp4格式，视频文件大小不超过（含）100MB。</w:t>
      </w:r>
    </w:p>
    <w:p w:rsidR="004544D8" w:rsidRDefault="00C30CEE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4.演讲文稿保存为word文档格式后，以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“作</w:t>
      </w:r>
      <w:r>
        <w:rPr>
          <w:rFonts w:ascii="仿宋_GB2312" w:eastAsia="仿宋_GB2312" w:hAnsi="仿宋_GB2312" w:cs="仿宋_GB2312" w:hint="eastAsia"/>
          <w:sz w:val="28"/>
          <w:szCs w:val="28"/>
        </w:rPr>
        <w:t>品名称+演讲稿”命名一并上传至活动网站</w:t>
      </w:r>
      <w:r>
        <w:rPr>
          <w:rFonts w:ascii="仿宋_GB2312" w:eastAsia="仿宋_GB2312" w:hAnsi="仿宋_GB2312" w:cs="仿宋_GB2312"/>
          <w:sz w:val="28"/>
          <w:szCs w:val="28"/>
        </w:rPr>
        <w:t>。</w:t>
      </w:r>
      <w:r>
        <w:rPr>
          <w:rFonts w:ascii="仿宋_GB2312" w:eastAsia="仿宋_GB2312" w:hAnsi="仿宋_GB2312" w:cs="仿宋_GB2312" w:hint="eastAsia"/>
          <w:sz w:val="28"/>
          <w:szCs w:val="28"/>
        </w:rPr>
        <w:t>文字格式要求：题目小二号华文中宋，正文要求首行缩进2字符、4号仿宋字体、行间距25磅。</w:t>
      </w:r>
    </w:p>
    <w:p w:rsidR="004544D8" w:rsidRDefault="00C30CEE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 xml:space="preserve"> </w:t>
      </w:r>
      <w:r w:rsidR="00602F3E" w:rsidRPr="00602F3E">
        <w:rPr>
          <w:rFonts w:ascii="仿宋_GB2312" w:eastAsia="仿宋_GB2312" w:hAnsi="仿宋_GB2312" w:cs="仿宋_GB2312" w:hint="eastAsia"/>
          <w:sz w:val="28"/>
          <w:szCs w:val="28"/>
        </w:rPr>
        <w:t>如无法上传，请将视频文件与</w:t>
      </w:r>
      <w:r w:rsidR="004766D5">
        <w:rPr>
          <w:rFonts w:ascii="仿宋_GB2312" w:eastAsia="仿宋_GB2312" w:hAnsi="仿宋_GB2312" w:cs="仿宋_GB2312" w:hint="eastAsia"/>
          <w:sz w:val="28"/>
          <w:szCs w:val="28"/>
        </w:rPr>
        <w:t>演讲</w:t>
      </w:r>
      <w:r w:rsidR="00602F3E" w:rsidRPr="00602F3E">
        <w:rPr>
          <w:rFonts w:ascii="仿宋_GB2312" w:eastAsia="仿宋_GB2312" w:hAnsi="仿宋_GB2312" w:cs="仿宋_GB2312" w:hint="eastAsia"/>
          <w:sz w:val="28"/>
          <w:szCs w:val="28"/>
        </w:rPr>
        <w:t>文稿一同发送至shswsgzxj@163.com，邮件名注明</w:t>
      </w:r>
      <w:r w:rsidR="004766D5">
        <w:rPr>
          <w:rFonts w:ascii="仿宋_GB2312" w:eastAsia="仿宋_GB2312" w:hAnsi="仿宋_GB2312" w:cs="仿宋_GB2312" w:hint="eastAsia"/>
          <w:sz w:val="28"/>
          <w:szCs w:val="28"/>
        </w:rPr>
        <w:t>演讲</w:t>
      </w:r>
      <w:r w:rsidR="00602F3E" w:rsidRPr="00602F3E">
        <w:rPr>
          <w:rFonts w:ascii="仿宋_GB2312" w:eastAsia="仿宋_GB2312" w:hAnsi="仿宋_GB2312" w:cs="仿宋_GB2312" w:hint="eastAsia"/>
          <w:sz w:val="28"/>
          <w:szCs w:val="28"/>
        </w:rPr>
        <w:t>+所在辖区+学校+年级+班级+学生姓名+</w:t>
      </w:r>
      <w:r w:rsidR="00602F3E">
        <w:rPr>
          <w:rFonts w:ascii="仿宋_GB2312" w:eastAsia="仿宋_GB2312" w:hAnsi="仿宋_GB2312" w:cs="仿宋_GB2312" w:hint="eastAsia"/>
          <w:sz w:val="28"/>
          <w:szCs w:val="28"/>
        </w:rPr>
        <w:t>家长手机号码，不注明信息者视作放弃参与活动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4544D8" w:rsidRDefault="001D10A3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七、参与方式</w:t>
      </w:r>
    </w:p>
    <w:p w:rsidR="00500EBC" w:rsidRPr="004656C9" w:rsidRDefault="00500EBC" w:rsidP="00500EBC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4656C9">
        <w:rPr>
          <w:rFonts w:ascii="仿宋_GB2312" w:eastAsia="仿宋_GB2312" w:hAnsi="仿宋_GB2312" w:cs="仿宋_GB2312" w:hint="eastAsia"/>
          <w:sz w:val="28"/>
          <w:szCs w:val="28"/>
        </w:rPr>
        <w:t>本次活动通过“上海学生活动网”（www.secsa.cn）--“健康教育”栏目进入作品上传页面，或者关注“上海青少年健康”微信号，点击菜单栏，进入活动征集页面。将文字、视频（大小≤100MB）和参加信息（包括</w:t>
      </w:r>
      <w:r w:rsidRPr="003E2C50">
        <w:rPr>
          <w:rFonts w:ascii="仿宋_GB2312" w:eastAsia="仿宋_GB2312" w:hAnsi="仿宋_GB2312" w:cs="仿宋_GB2312" w:hint="eastAsia"/>
          <w:sz w:val="28"/>
          <w:szCs w:val="28"/>
        </w:rPr>
        <w:t>所在辖区、</w:t>
      </w:r>
      <w:r w:rsidRPr="004656C9">
        <w:rPr>
          <w:rFonts w:ascii="仿宋_GB2312" w:eastAsia="仿宋_GB2312" w:hAnsi="仿宋_GB2312" w:cs="仿宋_GB2312" w:hint="eastAsia"/>
          <w:sz w:val="28"/>
          <w:szCs w:val="28"/>
        </w:rPr>
        <w:t>学校、</w:t>
      </w:r>
      <w:r w:rsidRPr="003E2C50">
        <w:rPr>
          <w:rFonts w:ascii="仿宋_GB2312" w:eastAsia="仿宋_GB2312" w:hAnsi="仿宋_GB2312" w:cs="仿宋_GB2312" w:hint="eastAsia"/>
          <w:sz w:val="28"/>
          <w:szCs w:val="28"/>
        </w:rPr>
        <w:t>年级、班级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Pr="004656C9">
        <w:rPr>
          <w:rFonts w:ascii="仿宋_GB2312" w:eastAsia="仿宋_GB2312" w:hAnsi="仿宋_GB2312" w:cs="仿宋_GB2312" w:hint="eastAsia"/>
          <w:sz w:val="28"/>
          <w:szCs w:val="28"/>
        </w:rPr>
        <w:t>学生姓名和家长手机联系方式）上传，作品须10月31日之前完成上传。</w:t>
      </w:r>
    </w:p>
    <w:p w:rsidR="004544D8" w:rsidRDefault="00C30CEE">
      <w:pPr>
        <w:spacing w:line="560" w:lineRule="exact"/>
        <w:ind w:firstLineChars="200" w:firstLine="560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八、奖项设置</w:t>
      </w:r>
    </w:p>
    <w:p w:rsidR="004544D8" w:rsidRPr="00500EBC" w:rsidRDefault="00C30CEE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500EBC">
        <w:rPr>
          <w:rFonts w:ascii="仿宋_GB2312" w:eastAsia="仿宋_GB2312" w:hAnsi="仿宋_GB2312" w:cs="仿宋_GB2312" w:hint="eastAsia"/>
          <w:sz w:val="28"/>
          <w:szCs w:val="28"/>
        </w:rPr>
        <w:t>1.本次活动设置初中组、高中组（含中职校）二个组别，按15%的比例评选演讲稿、演讲一、二、三等奖，以及区、校级优秀组织奖与优秀教师指导奖若干名。获奖证书以电子证书形式陆续发放，具体关注“上海学生活动网”的健康教育板块。</w:t>
      </w:r>
    </w:p>
    <w:p w:rsidR="004544D8" w:rsidRPr="00500EBC" w:rsidRDefault="00C30CEE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500EBC">
        <w:rPr>
          <w:rFonts w:ascii="仿宋_GB2312" w:eastAsia="仿宋_GB2312" w:hAnsi="仿宋_GB2312" w:cs="仿宋_GB2312" w:hint="eastAsia"/>
          <w:sz w:val="28"/>
          <w:szCs w:val="28"/>
        </w:rPr>
        <w:t>2.部分优秀作品将在“上海青少年健康”公众号、新闻晨报等平台进行系列展示。</w:t>
      </w:r>
    </w:p>
    <w:p w:rsidR="004544D8" w:rsidRDefault="00C30CEE">
      <w:pPr>
        <w:spacing w:line="560" w:lineRule="exact"/>
        <w:ind w:firstLineChars="200" w:firstLine="560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九、参加须知</w:t>
      </w:r>
    </w:p>
    <w:p w:rsidR="004544D8" w:rsidRDefault="00C30CEE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1.所有参加作品组委会拥有出版权，拥有发布、展览、编辑、出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版等权利，用于健康公益宣传和活动。</w:t>
      </w:r>
    </w:p>
    <w:p w:rsidR="004544D8" w:rsidRDefault="00C30CEE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2.为配合活动需要，主办方有权对作品进行审核,对作品格式和内容进行调整和修改。</w:t>
      </w:r>
    </w:p>
    <w:p w:rsidR="004544D8" w:rsidRDefault="00C30CEE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3.本活动最终解释权归主办方所有。</w:t>
      </w:r>
    </w:p>
    <w:p w:rsidR="004544D8" w:rsidRDefault="00C30CEE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4.若报送作品参加，则视作默认同意活动规则。</w:t>
      </w:r>
    </w:p>
    <w:p w:rsidR="004544D8" w:rsidRPr="007F28BB" w:rsidRDefault="00C30CEE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/>
          <w:sz w:val="28"/>
          <w:szCs w:val="28"/>
        </w:rPr>
        <w:t>.技术支持服务时间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Pr="007F28BB">
        <w:rPr>
          <w:rFonts w:ascii="仿宋_GB2312" w:eastAsia="仿宋_GB2312" w:hAnsi="仿宋_GB2312" w:cs="仿宋_GB2312"/>
          <w:sz w:val="28"/>
          <w:szCs w:val="28"/>
        </w:rPr>
        <w:t>周一至周日</w:t>
      </w:r>
      <w:r w:rsidRPr="007F28BB">
        <w:rPr>
          <w:rFonts w:ascii="仿宋_GB2312" w:eastAsia="仿宋_GB2312" w:hAnsi="仿宋_GB2312" w:cs="仿宋_GB2312" w:hint="eastAsia"/>
          <w:sz w:val="28"/>
          <w:szCs w:val="28"/>
        </w:rPr>
        <w:t>9:</w:t>
      </w:r>
      <w:r w:rsidRPr="007F28BB">
        <w:rPr>
          <w:rFonts w:ascii="仿宋_GB2312" w:eastAsia="仿宋_GB2312" w:hAnsi="仿宋_GB2312" w:cs="仿宋_GB2312"/>
          <w:sz w:val="28"/>
          <w:szCs w:val="28"/>
        </w:rPr>
        <w:t>30至</w:t>
      </w:r>
      <w:r w:rsidRPr="007F28BB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Pr="007F28BB">
        <w:rPr>
          <w:rFonts w:ascii="仿宋_GB2312" w:eastAsia="仿宋_GB2312" w:hAnsi="仿宋_GB2312" w:cs="仿宋_GB2312"/>
          <w:sz w:val="28"/>
          <w:szCs w:val="28"/>
        </w:rPr>
        <w:t>8</w:t>
      </w:r>
      <w:r w:rsidRPr="007F28BB">
        <w:rPr>
          <w:rFonts w:ascii="仿宋_GB2312" w:eastAsia="仿宋_GB2312" w:hAnsi="仿宋_GB2312" w:cs="仿宋_GB2312" w:hint="eastAsia"/>
          <w:sz w:val="28"/>
          <w:szCs w:val="28"/>
        </w:rPr>
        <w:t>:0</w:t>
      </w:r>
      <w:r w:rsidRPr="007F28BB">
        <w:rPr>
          <w:rFonts w:ascii="仿宋_GB2312" w:eastAsia="仿宋_GB2312" w:hAnsi="仿宋_GB2312" w:cs="仿宋_GB2312"/>
          <w:sz w:val="28"/>
          <w:szCs w:val="28"/>
        </w:rPr>
        <w:t>0</w:t>
      </w:r>
      <w:r w:rsidRPr="007F28BB">
        <w:rPr>
          <w:rFonts w:ascii="仿宋_GB2312" w:eastAsia="仿宋_GB2312" w:hAnsi="仿宋_GB2312" w:cs="仿宋_GB2312" w:hint="eastAsia"/>
          <w:sz w:val="28"/>
          <w:szCs w:val="28"/>
        </w:rPr>
        <w:t>（法定假日除外）</w:t>
      </w:r>
      <w:r w:rsidR="00EB5F63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4544D8" w:rsidRPr="007F28BB" w:rsidRDefault="00C30CEE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F28BB">
        <w:rPr>
          <w:rFonts w:ascii="仿宋_GB2312" w:eastAsia="仿宋_GB2312" w:hAnsi="仿宋_GB2312" w:cs="仿宋_GB2312" w:hint="eastAsia"/>
          <w:sz w:val="28"/>
          <w:szCs w:val="28"/>
        </w:rPr>
        <w:t>6.活动事务咨询时间：周一至周五9:30至18:00（法定假日除外）</w:t>
      </w:r>
      <w:r w:rsidR="00EB5F63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4544D8" w:rsidRPr="007F28BB" w:rsidRDefault="004544D8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4544D8" w:rsidRPr="007F28BB" w:rsidRDefault="00C30CEE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F28BB">
        <w:rPr>
          <w:rFonts w:ascii="仿宋_GB2312" w:eastAsia="仿宋_GB2312" w:hAnsi="仿宋_GB2312" w:cs="仿宋_GB2312" w:hint="eastAsia"/>
          <w:sz w:val="28"/>
          <w:szCs w:val="28"/>
        </w:rPr>
        <w:t xml:space="preserve">联系人：活动技术支持 </w:t>
      </w:r>
      <w:r w:rsidRPr="007F28BB">
        <w:rPr>
          <w:rFonts w:ascii="仿宋_GB2312" w:eastAsia="仿宋_GB2312" w:hAnsi="仿宋_GB2312" w:cs="仿宋_GB2312"/>
          <w:sz w:val="28"/>
          <w:szCs w:val="28"/>
        </w:rPr>
        <w:t xml:space="preserve">           </w:t>
      </w:r>
      <w:r w:rsidRPr="007F28BB">
        <w:rPr>
          <w:rFonts w:ascii="仿宋_GB2312" w:eastAsia="仿宋_GB2312" w:hAnsi="仿宋_GB2312" w:cs="仿宋_GB2312" w:hint="eastAsia"/>
          <w:sz w:val="28"/>
          <w:szCs w:val="28"/>
        </w:rPr>
        <w:t xml:space="preserve">张老师 </w:t>
      </w:r>
      <w:r w:rsidRPr="007F28BB"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Pr="007F28BB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Pr="007F28BB">
        <w:rPr>
          <w:rFonts w:ascii="仿宋_GB2312" w:eastAsia="仿宋_GB2312" w:hAnsi="仿宋_GB2312" w:cs="仿宋_GB2312"/>
          <w:sz w:val="28"/>
          <w:szCs w:val="28"/>
        </w:rPr>
        <w:t>3072159061</w:t>
      </w:r>
    </w:p>
    <w:p w:rsidR="004544D8" w:rsidRPr="007F28BB" w:rsidRDefault="00C30CEE">
      <w:pPr>
        <w:spacing w:line="560" w:lineRule="exact"/>
        <w:ind w:firstLineChars="600" w:firstLine="1680"/>
        <w:rPr>
          <w:rFonts w:ascii="仿宋_GB2312" w:eastAsia="仿宋_GB2312" w:hAnsi="仿宋_GB2312" w:cs="仿宋_GB2312"/>
          <w:sz w:val="28"/>
          <w:szCs w:val="28"/>
        </w:rPr>
      </w:pPr>
      <w:r w:rsidRPr="007F28BB">
        <w:rPr>
          <w:rFonts w:ascii="仿宋_GB2312" w:eastAsia="仿宋_GB2312" w:hAnsi="仿宋_GB2312" w:cs="仿宋_GB2312" w:hint="eastAsia"/>
          <w:sz w:val="28"/>
          <w:szCs w:val="28"/>
        </w:rPr>
        <w:t xml:space="preserve">新闻晨报教育发展中心  </w:t>
      </w:r>
      <w:r w:rsidRPr="007F28BB"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Pr="007F28BB">
        <w:rPr>
          <w:rFonts w:ascii="仿宋_GB2312" w:eastAsia="仿宋_GB2312" w:hAnsi="仿宋_GB2312" w:cs="仿宋_GB2312" w:hint="eastAsia"/>
          <w:sz w:val="28"/>
          <w:szCs w:val="28"/>
        </w:rPr>
        <w:t xml:space="preserve">张老师  </w:t>
      </w:r>
      <w:r w:rsidR="001D10A3"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Pr="007F28BB">
        <w:rPr>
          <w:rFonts w:ascii="仿宋_GB2312" w:eastAsia="仿宋_GB2312" w:hAnsi="仿宋_GB2312" w:cs="仿宋_GB2312" w:hint="eastAsia"/>
          <w:sz w:val="28"/>
          <w:szCs w:val="28"/>
        </w:rPr>
        <w:t>63755021</w:t>
      </w:r>
    </w:p>
    <w:p w:rsidR="004544D8" w:rsidRPr="007F28BB" w:rsidRDefault="00C30CEE">
      <w:pPr>
        <w:spacing w:line="560" w:lineRule="exact"/>
        <w:ind w:firstLineChars="600" w:firstLine="1680"/>
        <w:rPr>
          <w:rFonts w:ascii="仿宋_GB2312" w:eastAsia="仿宋_GB2312" w:hAnsi="仿宋_GB2312" w:cs="仿宋_GB2312"/>
          <w:sz w:val="28"/>
          <w:szCs w:val="28"/>
        </w:rPr>
      </w:pPr>
      <w:r w:rsidRPr="007F28BB">
        <w:rPr>
          <w:rFonts w:ascii="仿宋_GB2312" w:eastAsia="仿宋_GB2312" w:hAnsi="仿宋_GB2312" w:cs="仿宋_GB2312" w:hint="eastAsia"/>
          <w:sz w:val="28"/>
          <w:szCs w:val="28"/>
        </w:rPr>
        <w:t>上海市学生活动管理中心</w:t>
      </w:r>
      <w:r w:rsidRPr="007F28BB"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Pr="007F28BB">
        <w:rPr>
          <w:rFonts w:ascii="仿宋_GB2312" w:eastAsia="仿宋_GB2312" w:hAnsi="仿宋_GB2312" w:cs="仿宋_GB2312" w:hint="eastAsia"/>
          <w:sz w:val="28"/>
          <w:szCs w:val="28"/>
        </w:rPr>
        <w:t>陈</w:t>
      </w:r>
      <w:r w:rsidRPr="007F28BB">
        <w:rPr>
          <w:rFonts w:ascii="仿宋_GB2312" w:eastAsia="仿宋_GB2312" w:hAnsi="仿宋_GB2312" w:cs="仿宋_GB2312"/>
          <w:sz w:val="28"/>
          <w:szCs w:val="28"/>
        </w:rPr>
        <w:t xml:space="preserve">老师  </w:t>
      </w:r>
      <w:r w:rsidR="001D10A3"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Pr="007F28BB">
        <w:rPr>
          <w:rFonts w:ascii="仿宋_GB2312" w:eastAsia="仿宋_GB2312" w:hAnsi="仿宋_GB2312" w:cs="仿宋_GB2312"/>
          <w:sz w:val="28"/>
          <w:szCs w:val="28"/>
        </w:rPr>
        <w:t>64735119</w:t>
      </w:r>
      <w:bookmarkEnd w:id="0"/>
    </w:p>
    <w:sectPr w:rsidR="004544D8" w:rsidRPr="007F28B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725" w:rsidRDefault="00DF4725" w:rsidP="00500EBC">
      <w:r>
        <w:separator/>
      </w:r>
    </w:p>
  </w:endnote>
  <w:endnote w:type="continuationSeparator" w:id="0">
    <w:p w:rsidR="00DF4725" w:rsidRDefault="00DF4725" w:rsidP="0050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725" w:rsidRDefault="00DF4725" w:rsidP="00500EBC">
      <w:r>
        <w:separator/>
      </w:r>
    </w:p>
  </w:footnote>
  <w:footnote w:type="continuationSeparator" w:id="0">
    <w:p w:rsidR="00DF4725" w:rsidRDefault="00DF4725" w:rsidP="00500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A1BA3"/>
    <w:multiLevelType w:val="singleLevel"/>
    <w:tmpl w:val="274A1BA3"/>
    <w:lvl w:ilvl="0">
      <w:start w:val="5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35181E"/>
    <w:rsid w:val="00081531"/>
    <w:rsid w:val="000A6BA7"/>
    <w:rsid w:val="000F0A0C"/>
    <w:rsid w:val="001B7A26"/>
    <w:rsid w:val="001D10A3"/>
    <w:rsid w:val="001F79F8"/>
    <w:rsid w:val="002C31BD"/>
    <w:rsid w:val="002C3544"/>
    <w:rsid w:val="002F3DE2"/>
    <w:rsid w:val="00352BBC"/>
    <w:rsid w:val="0036145E"/>
    <w:rsid w:val="00372849"/>
    <w:rsid w:val="003856CF"/>
    <w:rsid w:val="00435ED1"/>
    <w:rsid w:val="004544D8"/>
    <w:rsid w:val="004766D5"/>
    <w:rsid w:val="004B76D9"/>
    <w:rsid w:val="00500EBC"/>
    <w:rsid w:val="005234CA"/>
    <w:rsid w:val="00524AF6"/>
    <w:rsid w:val="005370CD"/>
    <w:rsid w:val="00553E77"/>
    <w:rsid w:val="005D22EF"/>
    <w:rsid w:val="005D41F4"/>
    <w:rsid w:val="005E69E8"/>
    <w:rsid w:val="00602F3E"/>
    <w:rsid w:val="00634A97"/>
    <w:rsid w:val="0065508C"/>
    <w:rsid w:val="00661852"/>
    <w:rsid w:val="006F3338"/>
    <w:rsid w:val="00722E6C"/>
    <w:rsid w:val="00742B2D"/>
    <w:rsid w:val="0075006A"/>
    <w:rsid w:val="00793CE8"/>
    <w:rsid w:val="007D1F40"/>
    <w:rsid w:val="007F28BB"/>
    <w:rsid w:val="0085214A"/>
    <w:rsid w:val="008E1F9F"/>
    <w:rsid w:val="00984AED"/>
    <w:rsid w:val="00996020"/>
    <w:rsid w:val="009C7B9F"/>
    <w:rsid w:val="00A41482"/>
    <w:rsid w:val="00AE503D"/>
    <w:rsid w:val="00AF562D"/>
    <w:rsid w:val="00B1407A"/>
    <w:rsid w:val="00B649E3"/>
    <w:rsid w:val="00BB5ACE"/>
    <w:rsid w:val="00BE4D28"/>
    <w:rsid w:val="00BF68A1"/>
    <w:rsid w:val="00C30CEE"/>
    <w:rsid w:val="00C71DB9"/>
    <w:rsid w:val="00C97A48"/>
    <w:rsid w:val="00CC4C7F"/>
    <w:rsid w:val="00D11C54"/>
    <w:rsid w:val="00D147A9"/>
    <w:rsid w:val="00DF4725"/>
    <w:rsid w:val="00EB5F63"/>
    <w:rsid w:val="00ED2331"/>
    <w:rsid w:val="00F072CD"/>
    <w:rsid w:val="00F122D0"/>
    <w:rsid w:val="00F72A55"/>
    <w:rsid w:val="00FB1063"/>
    <w:rsid w:val="00FF3F76"/>
    <w:rsid w:val="042E1992"/>
    <w:rsid w:val="084B1393"/>
    <w:rsid w:val="0D4233F5"/>
    <w:rsid w:val="0F1F0CBF"/>
    <w:rsid w:val="13A056D2"/>
    <w:rsid w:val="17085151"/>
    <w:rsid w:val="17284DA0"/>
    <w:rsid w:val="2BE24190"/>
    <w:rsid w:val="43800253"/>
    <w:rsid w:val="539F1662"/>
    <w:rsid w:val="5B4933DD"/>
    <w:rsid w:val="61503329"/>
    <w:rsid w:val="67A8360D"/>
    <w:rsid w:val="6835181E"/>
    <w:rsid w:val="73F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4D96CF-5390-4217-88C9-364ABF60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semiHidden/>
    <w:unhideWhenUsed/>
    <w:qFormat/>
    <w:rPr>
      <w:b/>
      <w:bCs/>
    </w:rPr>
  </w:style>
  <w:style w:type="character" w:styleId="a8">
    <w:name w:val="Hyperlink"/>
    <w:unhideWhenUsed/>
    <w:qFormat/>
    <w:rPr>
      <w:color w:val="0000FF"/>
      <w:u w:val="single"/>
    </w:rPr>
  </w:style>
  <w:style w:type="character" w:styleId="a9">
    <w:name w:val="annotation reference"/>
    <w:basedOn w:val="a0"/>
    <w:qFormat/>
    <w:rPr>
      <w:sz w:val="21"/>
      <w:szCs w:val="21"/>
    </w:rPr>
  </w:style>
  <w:style w:type="character" w:customStyle="1" w:styleId="Char2">
    <w:name w:val="页眉 Char"/>
    <w:basedOn w:val="a0"/>
    <w:link w:val="a6"/>
    <w:qFormat/>
    <w:rPr>
      <w:rFonts w:ascii="Calibri" w:eastAsia="宋体" w:hAnsi="Calibr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="Calibri" w:eastAsia="宋体" w:hAnsi="Calibri"/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qFormat/>
    <w:rPr>
      <w:rFonts w:ascii="Calibri" w:eastAsia="宋体" w:hAnsi="Calibri"/>
      <w:kern w:val="2"/>
      <w:sz w:val="21"/>
      <w:szCs w:val="22"/>
    </w:rPr>
  </w:style>
  <w:style w:type="character" w:customStyle="1" w:styleId="Char3">
    <w:name w:val="批注主题 Char"/>
    <w:basedOn w:val="Char"/>
    <w:link w:val="a7"/>
    <w:semiHidden/>
    <w:qFormat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semiHidden/>
    <w:qFormat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99DA3F-C7B1-43A9-A0FE-3801F423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</dc:creator>
  <cp:lastModifiedBy>cheng</cp:lastModifiedBy>
  <cp:revision>4</cp:revision>
  <dcterms:created xsi:type="dcterms:W3CDTF">2020-08-01T05:27:00Z</dcterms:created>
  <dcterms:modified xsi:type="dcterms:W3CDTF">2020-08-01T05:39:00Z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