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1E1A" w:rsidRDefault="0023060B" w:rsidP="00B31E1A">
      <w:pPr>
        <w:rPr>
          <w:rFonts w:ascii="宋体" w:hAnsi="宋体"/>
          <w:b/>
          <w:color w:val="FF0000"/>
          <w:sz w:val="48"/>
          <w:szCs w:val="48"/>
        </w:rPr>
      </w:pPr>
      <w:bookmarkStart w:id="0" w:name="_GoBack"/>
      <w:bookmarkEnd w:id="0"/>
      <w:r>
        <w:rPr>
          <w:rFonts w:ascii="宋体" w:hAnsi="宋体"/>
          <w:b/>
          <w:noProof/>
          <w:color w:val="FF0000"/>
          <w:sz w:val="48"/>
          <w:szCs w:val="48"/>
        </w:rPr>
        <w:pict>
          <v:rect id="KGD_66989457$01$29$00011" o:spid="_x0000_s1047" alt="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" style="position:absolute;left:0;text-align:left;margin-left:-10pt;margin-top:10pt;width:5pt;height:5pt;z-index:251678720;visibility:hidden"/>
        </w:pict>
      </w:r>
      <w:r>
        <w:rPr>
          <w:rFonts w:ascii="宋体" w:hAnsi="宋体"/>
          <w:b/>
          <w:noProof/>
          <w:color w:val="FF0000"/>
          <w:sz w:val="48"/>
          <w:szCs w:val="48"/>
        </w:rPr>
        <w:pict>
          <v:rect id="KGD_KG_Seal_118" o:spid="_x0000_s1046" alt="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" style="position:absolute;left:0;text-align:left;margin-left:-10pt;margin-top:10pt;width:5pt;height:5pt;z-index:251677696;visibility:hidden"/>
        </w:pict>
      </w:r>
      <w:r>
        <w:rPr>
          <w:rFonts w:ascii="宋体" w:hAnsi="宋体"/>
          <w:b/>
          <w:noProof/>
          <w:color w:val="FF0000"/>
          <w:sz w:val="48"/>
          <w:szCs w:val="48"/>
        </w:rPr>
        <w:pict>
          <v:rect id="KGD_KG_Seal_117" o:spid="_x0000_s1045" alt="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" style="position:absolute;left:0;text-align:left;margin-left:-10pt;margin-top:10pt;width:5pt;height:5pt;z-index:251676672;visibility:hidden"/>
        </w:pict>
      </w:r>
      <w:r>
        <w:rPr>
          <w:rFonts w:ascii="宋体" w:hAnsi="宋体"/>
          <w:b/>
          <w:noProof/>
          <w:color w:val="FF0000"/>
          <w:sz w:val="48"/>
          <w:szCs w:val="48"/>
        </w:rPr>
        <w:pict>
          <v:rect id="KGD_KG_Seal_116" o:spid="_x0000_s1044" alt="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" style="position:absolute;left:0;text-align:left;margin-left:-10pt;margin-top:10pt;width:5pt;height:5pt;z-index:251675648;visibility:hidden"/>
        </w:pict>
      </w:r>
      <w:r>
        <w:rPr>
          <w:rFonts w:ascii="宋体" w:hAnsi="宋体"/>
          <w:b/>
          <w:noProof/>
          <w:color w:val="FF0000"/>
          <w:sz w:val="48"/>
          <w:szCs w:val="48"/>
        </w:rPr>
        <w:pict>
          <v:rect id="KGD_KG_Seal_115" o:spid="_x0000_s1043" alt="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" style="position:absolute;left:0;text-align:left;margin-left:-10pt;margin-top:10pt;width:5pt;height:5pt;z-index:251674624;visibility:hidden"/>
        </w:pict>
      </w:r>
      <w:r>
        <w:rPr>
          <w:rFonts w:ascii="宋体" w:hAnsi="宋体"/>
          <w:b/>
          <w:noProof/>
          <w:color w:val="FF0000"/>
          <w:sz w:val="48"/>
          <w:szCs w:val="48"/>
        </w:rPr>
        <w:pict>
          <v:rect id="KGD_KG_Seal_114" o:spid="_x0000_s1042" alt="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" style="position:absolute;left:0;text-align:left;margin-left:-10pt;margin-top:10pt;width:5pt;height:5pt;z-index:251673600;visibility:hidden"/>
        </w:pict>
      </w:r>
      <w:r>
        <w:rPr>
          <w:rFonts w:ascii="宋体" w:hAnsi="宋体"/>
          <w:b/>
          <w:noProof/>
          <w:color w:val="FF0000"/>
          <w:sz w:val="48"/>
          <w:szCs w:val="48"/>
        </w:rPr>
        <w:pict>
          <v:rect id="KGD_KG_Seal_113" o:spid="_x0000_s1041" alt="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" style="position:absolute;left:0;text-align:left;margin-left:-10pt;margin-top:10pt;width:5pt;height:5pt;z-index:251672576;visibility:hidden"/>
        </w:pict>
      </w:r>
      <w:r>
        <w:rPr>
          <w:rFonts w:ascii="宋体" w:hAnsi="宋体"/>
          <w:b/>
          <w:noProof/>
          <w:color w:val="FF0000"/>
          <w:sz w:val="48"/>
          <w:szCs w:val="48"/>
        </w:rPr>
        <w:pict>
          <v:rect id="KGD_KG_Seal_112" o:spid="_x0000_s1040" alt="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" style="position:absolute;left:0;text-align:left;margin-left:-10pt;margin-top:10pt;width:5pt;height:5pt;z-index:251671552;visibility:hidden"/>
        </w:pict>
      </w:r>
      <w:r>
        <w:rPr>
          <w:rFonts w:ascii="宋体" w:hAnsi="宋体"/>
          <w:b/>
          <w:noProof/>
          <w:color w:val="FF0000"/>
          <w:sz w:val="48"/>
          <w:szCs w:val="48"/>
        </w:rPr>
        <w:pict>
          <v:rect id="KGD_KG_Seal_111" o:spid="_x0000_s1039" alt="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" style="position:absolute;left:0;text-align:left;margin-left:-10pt;margin-top:10pt;width:5pt;height:5pt;z-index:251670528;visibility:hidden"/>
        </w:pict>
      </w:r>
      <w:r>
        <w:rPr>
          <w:rFonts w:ascii="宋体" w:hAnsi="宋体"/>
          <w:b/>
          <w:noProof/>
          <w:color w:val="FF0000"/>
          <w:sz w:val="48"/>
          <w:szCs w:val="48"/>
        </w:rPr>
        <w:pict>
          <v:rect id="KGD_KG_Seal_110" o:spid="_x0000_s1038" alt="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" style="position:absolute;left:0;text-align:left;margin-left:-10pt;margin-top:10pt;width:5pt;height:5pt;z-index:251669504;visibility:hidden"/>
        </w:pict>
      </w:r>
      <w:r>
        <w:rPr>
          <w:rFonts w:ascii="宋体" w:hAnsi="宋体"/>
          <w:b/>
          <w:noProof/>
          <w:color w:val="FF0000"/>
          <w:sz w:val="48"/>
          <w:szCs w:val="48"/>
        </w:rPr>
        <w:pict>
          <v:rect id="KGD_KG_Seal_19" o:spid="_x0000_s1037" alt="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" style="position:absolute;left:0;text-align:left;margin-left:-10pt;margin-top:10pt;width:5pt;height:5pt;z-index:251668480;visibility:hidden"/>
        </w:pict>
      </w:r>
      <w:r>
        <w:rPr>
          <w:rFonts w:ascii="宋体" w:hAnsi="宋体"/>
          <w:b/>
          <w:noProof/>
          <w:color w:val="FF0000"/>
          <w:sz w:val="48"/>
          <w:szCs w:val="48"/>
        </w:rPr>
        <w:pict>
          <v:rect id="KGD_KG_Seal_18" o:spid="_x0000_s1036" alt="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" style="position:absolute;left:0;text-align:left;margin-left:-10pt;margin-top:10pt;width:5pt;height:5pt;z-index:251667456;visibility:hidden"/>
        </w:pict>
      </w:r>
      <w:r>
        <w:rPr>
          <w:rFonts w:ascii="宋体" w:hAnsi="宋体"/>
          <w:b/>
          <w:noProof/>
          <w:color w:val="FF0000"/>
          <w:sz w:val="48"/>
          <w:szCs w:val="48"/>
        </w:rPr>
        <w:pict>
          <v:rect id="KGD_KG_Seal_17" o:spid="_x0000_s1035" alt="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" style="position:absolute;left:0;text-align:left;margin-left:-10pt;margin-top:10pt;width:5pt;height:5pt;z-index:251666432;visibility:hidden"/>
        </w:pict>
      </w:r>
      <w:r>
        <w:rPr>
          <w:rFonts w:ascii="宋体" w:hAnsi="宋体"/>
          <w:b/>
          <w:noProof/>
          <w:color w:val="FF0000"/>
          <w:sz w:val="48"/>
          <w:szCs w:val="48"/>
        </w:rPr>
        <w:pict>
          <v:rect id="KGD_KG_Seal_16" o:spid="_x0000_s1034" alt="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" style="position:absolute;left:0;text-align:left;margin-left:-10pt;margin-top:10pt;width:5pt;height:5pt;z-index:251665408;visibility:hidden"/>
        </w:pict>
      </w:r>
      <w:r>
        <w:rPr>
          <w:rFonts w:ascii="宋体" w:hAnsi="宋体"/>
          <w:b/>
          <w:noProof/>
          <w:color w:val="FF0000"/>
          <w:sz w:val="48"/>
          <w:szCs w:val="48"/>
        </w:rPr>
        <w:pict>
          <v:rect id="KGD_KG_Seal_15" o:spid="_x0000_s1033" alt="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" style="position:absolute;left:0;text-align:left;margin-left:-10pt;margin-top:10pt;width:5pt;height:5pt;z-index:251664384;visibility:hidden"/>
        </w:pict>
      </w:r>
      <w:r>
        <w:rPr>
          <w:rFonts w:ascii="宋体" w:hAnsi="宋体"/>
          <w:b/>
          <w:noProof/>
          <w:color w:val="FF0000"/>
          <w:sz w:val="48"/>
          <w:szCs w:val="48"/>
        </w:rPr>
        <w:pict>
          <v:rect id="KGD_KG_Seal_14" o:spid="_x0000_s1032" alt="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" style="position:absolute;left:0;text-align:left;margin-left:-10pt;margin-top:10pt;width:5pt;height:5pt;z-index:251663360;visibility:hidden"/>
        </w:pict>
      </w:r>
      <w:r>
        <w:rPr>
          <w:rFonts w:ascii="宋体" w:hAnsi="宋体"/>
          <w:b/>
          <w:noProof/>
          <w:color w:val="FF0000"/>
          <w:sz w:val="48"/>
          <w:szCs w:val="48"/>
        </w:rPr>
        <w:pict>
          <v:rect id="KGD_KG_Seal_13" o:spid="_x0000_s1031" alt="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" style="position:absolute;left:0;text-align:left;margin-left:-10pt;margin-top:10pt;width:5pt;height:5pt;z-index:251662336;visibility:hidden"/>
        </w:pict>
      </w:r>
      <w:r>
        <w:rPr>
          <w:rFonts w:ascii="宋体" w:hAnsi="宋体"/>
          <w:b/>
          <w:noProof/>
          <w:color w:val="FF0000"/>
          <w:sz w:val="48"/>
          <w:szCs w:val="48"/>
        </w:rPr>
        <w:pict>
          <v:rect id="KGD_KG_Seal_12" o:spid="_x0000_s1030" alt="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" style="position:absolute;left:0;text-align:left;margin-left:-10pt;margin-top:10pt;width:5pt;height:5pt;z-index:251661312;visibility:hidden"/>
        </w:pict>
      </w:r>
      <w:r>
        <w:rPr>
          <w:rFonts w:ascii="宋体" w:hAnsi="宋体"/>
          <w:b/>
          <w:noProof/>
          <w:color w:val="FF0000"/>
          <w:sz w:val="48"/>
          <w:szCs w:val="48"/>
        </w:rPr>
        <w:pict>
          <v:rect id="KGD_KG_Seal_11" o:spid="_x0000_s1029" alt="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" style="position:absolute;left:0;text-align:left;margin-left:-10pt;margin-top:10pt;width:5pt;height:5pt;z-index:251660288;visibility:hidden"/>
        </w:pict>
      </w:r>
      <w:r>
        <w:rPr>
          <w:rFonts w:ascii="宋体" w:hAnsi="宋体"/>
          <w:b/>
          <w:noProof/>
          <w:color w:val="FF0000"/>
          <w:sz w:val="48"/>
          <w:szCs w:val="48"/>
        </w:rPr>
        <w:pict>
          <v:rect id="KGD_Gobal1" o:spid="_x0000_s1028" alt="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" style="position:absolute;left:0;text-align:left;margin-left:-10pt;margin-top:10pt;width:5pt;height:5pt;z-index:251659264;visibility:hidden"/>
        </w:pict>
      </w:r>
    </w:p>
    <w:p w:rsidR="00B31E1A" w:rsidRDefault="00B31E1A" w:rsidP="00B31E1A">
      <w:pPr>
        <w:rPr>
          <w:rFonts w:ascii="宋体" w:hAnsi="宋体"/>
          <w:b/>
          <w:color w:val="FF0000"/>
          <w:sz w:val="48"/>
          <w:szCs w:val="48"/>
        </w:rPr>
      </w:pPr>
    </w:p>
    <w:p w:rsidR="00B31E1A" w:rsidRDefault="00B31E1A" w:rsidP="00B31E1A">
      <w:pPr>
        <w:rPr>
          <w:rFonts w:ascii="宋体" w:hAnsi="宋体"/>
          <w:b/>
          <w:color w:val="FF0000"/>
          <w:sz w:val="48"/>
          <w:szCs w:val="48"/>
        </w:rPr>
      </w:pPr>
    </w:p>
    <w:p w:rsidR="00B31E1A" w:rsidRDefault="00A85FF4" w:rsidP="009B7953">
      <w:pPr>
        <w:jc w:val="center"/>
        <w:rPr>
          <w:rFonts w:ascii="宋体" w:hAnsi="宋体"/>
          <w:b/>
          <w:color w:val="FF0000"/>
          <w:sz w:val="48"/>
          <w:szCs w:val="48"/>
        </w:rPr>
      </w:pPr>
      <w:r>
        <w:rPr>
          <w:rFonts w:ascii="宋体" w:hAnsi="宋体" w:hint="eastAsia"/>
          <w:b/>
          <w:color w:val="FF0000"/>
          <w:sz w:val="48"/>
          <w:szCs w:val="48"/>
        </w:rPr>
        <w:t xml:space="preserve"> </w:t>
      </w:r>
      <w:r w:rsidR="00B31E1A">
        <w:rPr>
          <w:rFonts w:ascii="宋体" w:hAnsi="宋体" w:hint="eastAsia"/>
          <w:b/>
          <w:color w:val="FF0000"/>
          <w:sz w:val="48"/>
          <w:szCs w:val="48"/>
        </w:rPr>
        <w:t>上海市静安区人民政府教育督导室文件</w:t>
      </w:r>
    </w:p>
    <w:p w:rsidR="00B31E1A" w:rsidRDefault="00B31E1A" w:rsidP="00B31E1A">
      <w:pPr>
        <w:jc w:val="center"/>
        <w:rPr>
          <w:rFonts w:ascii="仿宋" w:eastAsia="仿宋" w:hAnsi="仿宋"/>
          <w:sz w:val="32"/>
          <w:szCs w:val="32"/>
        </w:rPr>
      </w:pPr>
    </w:p>
    <w:p w:rsidR="00B31E1A" w:rsidRPr="00312D5C" w:rsidRDefault="00B31E1A" w:rsidP="00312D5C">
      <w:pPr>
        <w:spacing w:line="320" w:lineRule="exact"/>
        <w:jc w:val="center"/>
        <w:rPr>
          <w:rFonts w:ascii="宋体" w:hAnsi="宋体"/>
          <w:b/>
          <w:color w:val="FF0000"/>
          <w:sz w:val="48"/>
          <w:szCs w:val="48"/>
        </w:rPr>
      </w:pPr>
      <w:r>
        <w:rPr>
          <w:rFonts w:ascii="仿宋" w:eastAsia="仿宋" w:hAnsi="仿宋" w:hint="eastAsia"/>
          <w:sz w:val="32"/>
          <w:szCs w:val="32"/>
        </w:rPr>
        <w:t>静教督</w:t>
      </w:r>
      <w:r>
        <w:rPr>
          <w:rFonts w:ascii="仿宋" w:eastAsia="仿宋" w:hAnsi="仿宋"/>
          <w:sz w:val="32"/>
          <w:szCs w:val="32"/>
        </w:rPr>
        <w:t>〔</w:t>
      </w:r>
      <w:r w:rsidR="00D017AC">
        <w:rPr>
          <w:rFonts w:ascii="仿宋" w:eastAsia="仿宋" w:hAnsi="仿宋" w:hint="eastAsia"/>
          <w:sz w:val="32"/>
          <w:szCs w:val="32"/>
        </w:rPr>
        <w:t>2024</w:t>
      </w:r>
      <w:r>
        <w:rPr>
          <w:rFonts w:ascii="仿宋" w:eastAsia="仿宋" w:hAnsi="仿宋"/>
          <w:sz w:val="32"/>
          <w:szCs w:val="32"/>
        </w:rPr>
        <w:t>〕</w:t>
      </w:r>
      <w:r w:rsidR="004125C8">
        <w:rPr>
          <w:rFonts w:ascii="仿宋" w:eastAsia="仿宋" w:hAnsi="仿宋" w:hint="eastAsia"/>
          <w:sz w:val="32"/>
          <w:szCs w:val="32"/>
        </w:rPr>
        <w:t>23</w:t>
      </w:r>
      <w:r>
        <w:rPr>
          <w:rFonts w:ascii="仿宋" w:eastAsia="仿宋" w:hAnsi="仿宋" w:hint="eastAsia"/>
          <w:sz w:val="32"/>
          <w:szCs w:val="32"/>
        </w:rPr>
        <w:t>号</w:t>
      </w:r>
    </w:p>
    <w:p w:rsidR="00855D34" w:rsidRDefault="00855D34" w:rsidP="00855D34">
      <w:pPr>
        <w:spacing w:line="320" w:lineRule="exact"/>
        <w:rPr>
          <w:rFonts w:eastAsia="黑体"/>
          <w:b/>
          <w:color w:val="FF0000"/>
          <w:sz w:val="28"/>
          <w:u w:val="single"/>
        </w:rPr>
      </w:pPr>
      <w:r>
        <w:rPr>
          <w:rFonts w:eastAsia="黑体"/>
          <w:b/>
          <w:color w:val="FF0000"/>
          <w:sz w:val="28"/>
          <w:u w:val="single"/>
        </w:rPr>
        <w:t xml:space="preserve">         </w:t>
      </w:r>
      <w:r>
        <w:rPr>
          <w:rFonts w:eastAsia="黑体" w:hint="eastAsia"/>
          <w:b/>
          <w:color w:val="FF0000"/>
          <w:sz w:val="28"/>
          <w:u w:val="single"/>
        </w:rPr>
        <w:t xml:space="preserve">                                                       </w:t>
      </w:r>
    </w:p>
    <w:p w:rsidR="001B058F" w:rsidRDefault="001B058F" w:rsidP="00B31E1A">
      <w:pPr>
        <w:spacing w:line="600" w:lineRule="exact"/>
        <w:rPr>
          <w:rFonts w:ascii="华文中宋" w:eastAsia="华文中宋" w:hAnsi="华文中宋" w:cs="Times New Roman"/>
          <w:b/>
          <w:sz w:val="36"/>
          <w:szCs w:val="36"/>
        </w:rPr>
      </w:pPr>
    </w:p>
    <w:p w:rsidR="001B058F" w:rsidRPr="00B0420E" w:rsidRDefault="001B058F" w:rsidP="00F80E34">
      <w:pPr>
        <w:spacing w:line="600" w:lineRule="exact"/>
        <w:jc w:val="center"/>
        <w:rPr>
          <w:rFonts w:ascii="华文中宋" w:eastAsia="华文中宋" w:hAnsi="华文中宋" w:cs="Times New Roman"/>
          <w:b/>
          <w:sz w:val="36"/>
          <w:szCs w:val="36"/>
        </w:rPr>
      </w:pPr>
      <w:r w:rsidRPr="00B0420E">
        <w:rPr>
          <w:rFonts w:ascii="华文中宋" w:eastAsia="华文中宋" w:hAnsi="华文中宋" w:cs="Times New Roman" w:hint="eastAsia"/>
          <w:b/>
          <w:sz w:val="36"/>
          <w:szCs w:val="36"/>
        </w:rPr>
        <w:t>静安区人民政府教育督导室关于印发</w:t>
      </w:r>
    </w:p>
    <w:p w:rsidR="001B058F" w:rsidRPr="00B0420E" w:rsidRDefault="001B058F" w:rsidP="00F80E34">
      <w:pPr>
        <w:spacing w:line="600" w:lineRule="exact"/>
        <w:jc w:val="center"/>
        <w:rPr>
          <w:rFonts w:ascii="华文中宋" w:eastAsia="华文中宋" w:hAnsi="华文中宋" w:cs="Times New Roman"/>
          <w:b/>
          <w:sz w:val="36"/>
          <w:szCs w:val="36"/>
        </w:rPr>
      </w:pPr>
      <w:r w:rsidRPr="00B0420E">
        <w:rPr>
          <w:rFonts w:ascii="华文中宋" w:eastAsia="华文中宋" w:hAnsi="华文中宋" w:cs="Times New Roman" w:hint="eastAsia"/>
          <w:b/>
          <w:sz w:val="36"/>
          <w:szCs w:val="36"/>
        </w:rPr>
        <w:t>《</w:t>
      </w:r>
      <w:r w:rsidRPr="0078764B">
        <w:rPr>
          <w:rFonts w:ascii="华文中宋" w:eastAsia="华文中宋" w:hAnsi="华文中宋" w:cs="Times New Roman" w:hint="eastAsia"/>
          <w:b/>
          <w:sz w:val="36"/>
          <w:szCs w:val="36"/>
        </w:rPr>
        <w:t>上海市</w:t>
      </w:r>
      <w:r w:rsidR="00B148BA">
        <w:rPr>
          <w:rFonts w:ascii="华文中宋" w:eastAsia="华文中宋" w:hAnsi="华文中宋" w:cs="Times New Roman" w:hint="eastAsia"/>
          <w:b/>
          <w:sz w:val="36"/>
          <w:szCs w:val="36"/>
        </w:rPr>
        <w:t>静安区</w:t>
      </w:r>
      <w:r w:rsidR="00A33EAD">
        <w:rPr>
          <w:rFonts w:ascii="华文中宋" w:eastAsia="华文中宋" w:hAnsi="华文中宋" w:cs="Times New Roman" w:hint="eastAsia"/>
          <w:b/>
          <w:sz w:val="36"/>
          <w:szCs w:val="36"/>
        </w:rPr>
        <w:t>南阳实验</w:t>
      </w:r>
      <w:r w:rsidR="00523772">
        <w:rPr>
          <w:rFonts w:ascii="华文中宋" w:eastAsia="华文中宋" w:hAnsi="华文中宋" w:cs="Times New Roman" w:hint="eastAsia"/>
          <w:b/>
          <w:sz w:val="36"/>
          <w:szCs w:val="36"/>
        </w:rPr>
        <w:t>幼儿园</w:t>
      </w:r>
      <w:r>
        <w:rPr>
          <w:rFonts w:ascii="华文中宋" w:eastAsia="华文中宋" w:hAnsi="华文中宋" w:cs="Times New Roman" w:hint="eastAsia"/>
          <w:b/>
          <w:sz w:val="36"/>
          <w:szCs w:val="36"/>
        </w:rPr>
        <w:t>综合督导评估</w:t>
      </w:r>
      <w:r w:rsidRPr="0078764B">
        <w:rPr>
          <w:rFonts w:ascii="华文中宋" w:eastAsia="华文中宋" w:hAnsi="华文中宋" w:cs="Times New Roman" w:hint="eastAsia"/>
          <w:b/>
          <w:sz w:val="36"/>
          <w:szCs w:val="36"/>
        </w:rPr>
        <w:t>报告</w:t>
      </w:r>
      <w:r w:rsidRPr="00B0420E">
        <w:rPr>
          <w:rFonts w:ascii="华文中宋" w:eastAsia="华文中宋" w:hAnsi="华文中宋" w:cs="Times New Roman" w:hint="eastAsia"/>
          <w:b/>
          <w:sz w:val="36"/>
          <w:szCs w:val="36"/>
        </w:rPr>
        <w:t>》</w:t>
      </w:r>
      <w:r>
        <w:rPr>
          <w:rFonts w:ascii="华文中宋" w:eastAsia="华文中宋" w:hAnsi="华文中宋" w:cs="Times New Roman" w:hint="eastAsia"/>
          <w:b/>
          <w:sz w:val="36"/>
          <w:szCs w:val="36"/>
        </w:rPr>
        <w:t>的</w:t>
      </w:r>
      <w:r w:rsidRPr="00B0420E">
        <w:rPr>
          <w:rFonts w:ascii="华文中宋" w:eastAsia="华文中宋" w:hAnsi="华文中宋" w:cs="Times New Roman" w:hint="eastAsia"/>
          <w:b/>
          <w:sz w:val="36"/>
          <w:szCs w:val="36"/>
        </w:rPr>
        <w:t>通知</w:t>
      </w:r>
    </w:p>
    <w:p w:rsidR="001B058F" w:rsidRPr="001B058F" w:rsidRDefault="001B058F" w:rsidP="00F80E34">
      <w:pPr>
        <w:spacing w:line="600" w:lineRule="exact"/>
        <w:jc w:val="center"/>
        <w:rPr>
          <w:rFonts w:ascii="华文中宋" w:eastAsia="华文中宋" w:hAnsi="华文中宋" w:cs="Times New Roman"/>
          <w:b/>
          <w:sz w:val="36"/>
          <w:szCs w:val="36"/>
        </w:rPr>
      </w:pPr>
    </w:p>
    <w:p w:rsidR="001B058F" w:rsidRPr="00CA4F3F" w:rsidRDefault="001B058F" w:rsidP="00F80E34">
      <w:pPr>
        <w:snapToGrid w:val="0"/>
        <w:spacing w:line="600" w:lineRule="exact"/>
        <w:rPr>
          <w:rFonts w:ascii="仿宋" w:eastAsia="仿宋" w:hAnsi="仿宋"/>
          <w:sz w:val="32"/>
          <w:szCs w:val="32"/>
        </w:rPr>
      </w:pPr>
      <w:r w:rsidRPr="00CA4F3F">
        <w:rPr>
          <w:rFonts w:ascii="仿宋" w:eastAsia="仿宋" w:hAnsi="仿宋" w:hint="eastAsia"/>
          <w:sz w:val="32"/>
          <w:szCs w:val="32"/>
        </w:rPr>
        <w:t>上海市</w:t>
      </w:r>
      <w:r w:rsidR="00B148BA" w:rsidRPr="00CA4F3F">
        <w:rPr>
          <w:rFonts w:ascii="仿宋" w:eastAsia="仿宋" w:hAnsi="仿宋" w:hint="eastAsia"/>
          <w:sz w:val="32"/>
          <w:szCs w:val="32"/>
        </w:rPr>
        <w:t>静安区</w:t>
      </w:r>
      <w:r w:rsidR="00A33EAD">
        <w:rPr>
          <w:rFonts w:ascii="仿宋" w:eastAsia="仿宋" w:hAnsi="仿宋" w:hint="eastAsia"/>
          <w:sz w:val="32"/>
          <w:szCs w:val="32"/>
        </w:rPr>
        <w:t>南阳实验</w:t>
      </w:r>
      <w:r w:rsidR="00523772" w:rsidRPr="00CA4F3F">
        <w:rPr>
          <w:rFonts w:ascii="仿宋" w:eastAsia="仿宋" w:hAnsi="仿宋" w:hint="eastAsia"/>
          <w:sz w:val="32"/>
          <w:szCs w:val="32"/>
        </w:rPr>
        <w:t>幼儿园</w:t>
      </w:r>
      <w:r w:rsidRPr="00CA4F3F">
        <w:rPr>
          <w:rFonts w:ascii="仿宋" w:eastAsia="仿宋" w:hAnsi="仿宋" w:hint="eastAsia"/>
          <w:sz w:val="32"/>
          <w:szCs w:val="32"/>
        </w:rPr>
        <w:t>：</w:t>
      </w:r>
    </w:p>
    <w:p w:rsidR="001B058F" w:rsidRPr="00CA4F3F" w:rsidRDefault="001B058F" w:rsidP="00F80E34">
      <w:pPr>
        <w:tabs>
          <w:tab w:val="left" w:pos="7380"/>
          <w:tab w:val="left" w:pos="7560"/>
        </w:tabs>
        <w:spacing w:line="600" w:lineRule="exact"/>
        <w:ind w:right="361"/>
        <w:jc w:val="left"/>
        <w:rPr>
          <w:rFonts w:ascii="仿宋" w:eastAsia="仿宋" w:hAnsi="仿宋"/>
          <w:sz w:val="32"/>
          <w:szCs w:val="32"/>
        </w:rPr>
      </w:pPr>
      <w:r w:rsidRPr="00CA4F3F">
        <w:rPr>
          <w:rFonts w:ascii="仿宋" w:eastAsia="仿宋" w:hAnsi="仿宋" w:hint="eastAsia"/>
          <w:sz w:val="32"/>
          <w:szCs w:val="32"/>
        </w:rPr>
        <w:t xml:space="preserve">    现将《上海市</w:t>
      </w:r>
      <w:r w:rsidR="00A33EAD">
        <w:rPr>
          <w:rFonts w:ascii="仿宋" w:eastAsia="仿宋" w:hAnsi="仿宋" w:hint="eastAsia"/>
          <w:sz w:val="32"/>
          <w:szCs w:val="32"/>
        </w:rPr>
        <w:t>静安区南阳实验</w:t>
      </w:r>
      <w:r w:rsidR="00523772" w:rsidRPr="00CA4F3F">
        <w:rPr>
          <w:rFonts w:ascii="仿宋" w:eastAsia="仿宋" w:hAnsi="仿宋" w:hint="eastAsia"/>
          <w:sz w:val="32"/>
          <w:szCs w:val="32"/>
        </w:rPr>
        <w:t>幼儿园</w:t>
      </w:r>
      <w:r w:rsidRPr="00CA4F3F">
        <w:rPr>
          <w:rFonts w:ascii="仿宋" w:eastAsia="仿宋" w:hAnsi="仿宋" w:hint="eastAsia"/>
          <w:sz w:val="32"/>
          <w:szCs w:val="32"/>
        </w:rPr>
        <w:t>综合督导评估报告》印发给你</w:t>
      </w:r>
      <w:r w:rsidR="00523772" w:rsidRPr="00CA4F3F">
        <w:rPr>
          <w:rFonts w:ascii="仿宋" w:eastAsia="仿宋" w:hAnsi="仿宋" w:hint="eastAsia"/>
          <w:sz w:val="32"/>
          <w:szCs w:val="32"/>
        </w:rPr>
        <w:t>园。希望你园</w:t>
      </w:r>
      <w:r w:rsidRPr="00CA4F3F">
        <w:rPr>
          <w:rFonts w:ascii="仿宋" w:eastAsia="仿宋" w:hAnsi="仿宋" w:hint="eastAsia"/>
          <w:sz w:val="32"/>
          <w:szCs w:val="32"/>
        </w:rPr>
        <w:t>根据报告中提出的</w:t>
      </w:r>
      <w:r w:rsidR="00523772" w:rsidRPr="00CA4F3F">
        <w:rPr>
          <w:rFonts w:ascii="仿宋" w:eastAsia="仿宋" w:hAnsi="仿宋" w:hint="eastAsia"/>
          <w:sz w:val="32"/>
          <w:szCs w:val="32"/>
        </w:rPr>
        <w:t>问题与建议，进一步巩固和扩大已经取得的办学成绩和经验，并结合本园</w:t>
      </w:r>
      <w:r w:rsidRPr="00CA4F3F">
        <w:rPr>
          <w:rFonts w:ascii="仿宋" w:eastAsia="仿宋" w:hAnsi="仿宋" w:hint="eastAsia"/>
          <w:sz w:val="32"/>
          <w:szCs w:val="32"/>
        </w:rPr>
        <w:t>实际情况，采取积极有效的措施予以改进和落实。请在收到督导评估报告起1</w:t>
      </w:r>
      <w:r w:rsidR="00523772" w:rsidRPr="00CA4F3F">
        <w:rPr>
          <w:rFonts w:ascii="仿宋" w:eastAsia="仿宋" w:hAnsi="仿宋" w:hint="eastAsia"/>
          <w:sz w:val="32"/>
          <w:szCs w:val="32"/>
        </w:rPr>
        <w:t>个月内，将你园</w:t>
      </w:r>
      <w:r w:rsidRPr="00CA4F3F">
        <w:rPr>
          <w:rFonts w:ascii="仿宋" w:eastAsia="仿宋" w:hAnsi="仿宋" w:hint="eastAsia"/>
          <w:sz w:val="32"/>
          <w:szCs w:val="32"/>
        </w:rPr>
        <w:t>改进计划，以书面形式反馈至区政府教育督导室。区政府教育督导室将适时进行回访。</w:t>
      </w:r>
    </w:p>
    <w:p w:rsidR="001B058F" w:rsidRPr="00CA4F3F" w:rsidRDefault="001B058F" w:rsidP="00F80E34">
      <w:pPr>
        <w:tabs>
          <w:tab w:val="left" w:pos="7380"/>
          <w:tab w:val="left" w:pos="7560"/>
        </w:tabs>
        <w:spacing w:line="600" w:lineRule="exact"/>
        <w:ind w:right="361"/>
        <w:jc w:val="left"/>
        <w:rPr>
          <w:rFonts w:ascii="仿宋" w:eastAsia="仿宋" w:hAnsi="仿宋"/>
          <w:sz w:val="32"/>
          <w:szCs w:val="32"/>
        </w:rPr>
      </w:pPr>
    </w:p>
    <w:p w:rsidR="001B058F" w:rsidRPr="00CA4F3F" w:rsidRDefault="001B058F" w:rsidP="00F80E34">
      <w:pPr>
        <w:tabs>
          <w:tab w:val="left" w:pos="7380"/>
          <w:tab w:val="left" w:pos="7560"/>
        </w:tabs>
        <w:spacing w:line="600" w:lineRule="exact"/>
        <w:ind w:right="361"/>
        <w:jc w:val="left"/>
        <w:rPr>
          <w:rFonts w:ascii="仿宋" w:eastAsia="仿宋" w:hAnsi="仿宋"/>
          <w:sz w:val="32"/>
          <w:szCs w:val="32"/>
        </w:rPr>
      </w:pPr>
      <w:r w:rsidRPr="00CA4F3F">
        <w:rPr>
          <w:rFonts w:ascii="仿宋" w:eastAsia="仿宋" w:hAnsi="仿宋" w:hint="eastAsia"/>
          <w:sz w:val="32"/>
          <w:szCs w:val="32"/>
        </w:rPr>
        <w:t xml:space="preserve">    附件：上海市</w:t>
      </w:r>
      <w:r w:rsidR="004832D8" w:rsidRPr="00CA4F3F">
        <w:rPr>
          <w:rFonts w:ascii="仿宋" w:eastAsia="仿宋" w:hAnsi="仿宋" w:hint="eastAsia"/>
          <w:sz w:val="32"/>
          <w:szCs w:val="32"/>
        </w:rPr>
        <w:t>静安区</w:t>
      </w:r>
      <w:r w:rsidR="00A33EAD">
        <w:rPr>
          <w:rFonts w:ascii="仿宋" w:eastAsia="仿宋" w:hAnsi="仿宋" w:hint="eastAsia"/>
          <w:sz w:val="32"/>
          <w:szCs w:val="32"/>
        </w:rPr>
        <w:t>南阳实验</w:t>
      </w:r>
      <w:r w:rsidR="00523772" w:rsidRPr="00CA4F3F">
        <w:rPr>
          <w:rFonts w:ascii="仿宋" w:eastAsia="仿宋" w:hAnsi="仿宋" w:hint="eastAsia"/>
          <w:sz w:val="32"/>
          <w:szCs w:val="32"/>
        </w:rPr>
        <w:t>幼儿园</w:t>
      </w:r>
      <w:r w:rsidRPr="00CA4F3F">
        <w:rPr>
          <w:rFonts w:ascii="仿宋" w:eastAsia="仿宋" w:hAnsi="仿宋" w:hint="eastAsia"/>
          <w:sz w:val="32"/>
          <w:szCs w:val="32"/>
        </w:rPr>
        <w:t>综合督导评估报告</w:t>
      </w:r>
    </w:p>
    <w:p w:rsidR="001B058F" w:rsidRPr="00CA4F3F" w:rsidRDefault="001B058F" w:rsidP="00F80E34">
      <w:pPr>
        <w:tabs>
          <w:tab w:val="left" w:pos="7380"/>
          <w:tab w:val="left" w:pos="7560"/>
        </w:tabs>
        <w:spacing w:line="600" w:lineRule="exact"/>
        <w:ind w:right="1001"/>
        <w:rPr>
          <w:rFonts w:ascii="仿宋" w:eastAsia="仿宋" w:hAnsi="仿宋"/>
          <w:sz w:val="32"/>
          <w:szCs w:val="32"/>
        </w:rPr>
      </w:pPr>
    </w:p>
    <w:p w:rsidR="001B058F" w:rsidRPr="00CA4F3F" w:rsidRDefault="0023060B" w:rsidP="00F80E34">
      <w:pPr>
        <w:tabs>
          <w:tab w:val="left" w:pos="7380"/>
          <w:tab w:val="left" w:pos="7560"/>
        </w:tabs>
        <w:spacing w:line="600" w:lineRule="exact"/>
        <w:ind w:right="361"/>
        <w:jc w:val="right"/>
        <w:rPr>
          <w:rFonts w:ascii="仿宋" w:eastAsia="仿宋" w:hAnsi="仿宋"/>
          <w:sz w:val="32"/>
          <w:szCs w:val="32"/>
        </w:rPr>
      </w:pPr>
      <w:r>
        <w:rPr>
          <w:rFonts w:ascii="仿宋" w:eastAsia="仿宋" w:hAnsi="仿宋"/>
          <w:noProof/>
          <w:sz w:val="32"/>
          <w:szCs w:val="32"/>
        </w:rPr>
        <w:pict>
          <v:rect id="KG_Shd_1" o:spid="_x0000_s1027" style="position:absolute;left:0;text-align:left;margin-left:-297.65pt;margin-top:-420.95pt;width:1190.6pt;height:22in;z-index:251679744;visibility:visible" strokecolor="white">
            <v:fill opacity="0"/>
            <v:stroke opacity="0"/>
          </v:rect>
        </w:pict>
      </w:r>
      <w:r w:rsidR="007C1269">
        <w:rPr>
          <w:rFonts w:ascii="仿宋" w:eastAsia="仿宋" w:hAnsi="仿宋" w:hint="eastAsia"/>
          <w:noProof/>
          <w:sz w:val="32"/>
          <w:szCs w:val="32"/>
        </w:rPr>
        <w:drawing>
          <wp:anchor distT="0" distB="0" distL="114300" distR="114300" simplePos="0" relativeHeight="251658240" behindDoc="0" locked="1" layoutInCell="1" allowOverlap="1">
            <wp:simplePos x="0" y="0"/>
            <wp:positionH relativeFrom="page">
              <wp:posOffset>3984715</wp:posOffset>
            </wp:positionH>
            <wp:positionV relativeFrom="page">
              <wp:posOffset>7952940</wp:posOffset>
            </wp:positionV>
            <wp:extent cx="1439545" cy="1421765"/>
            <wp:effectExtent l="0" t="0" r="0" b="0"/>
            <wp:wrapNone/>
            <wp:docPr id="1" name="KG_66989457$01$29$0001$N$000100"/>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39545" cy="1421765"/>
                    </a:xfrm>
                    <a:prstGeom prst="rect">
                      <a:avLst/>
                    </a:prstGeom>
                  </pic:spPr>
                </pic:pic>
              </a:graphicData>
            </a:graphic>
            <wp14:sizeRelH relativeFrom="margin">
              <wp14:pctWidth>0</wp14:pctWidth>
            </wp14:sizeRelH>
            <wp14:sizeRelV relativeFrom="margin">
              <wp14:pctHeight>0</wp14:pctHeight>
            </wp14:sizeRelV>
          </wp:anchor>
        </w:drawing>
      </w:r>
      <w:r w:rsidR="001B058F" w:rsidRPr="00CA4F3F">
        <w:rPr>
          <w:rFonts w:ascii="仿宋" w:eastAsia="仿宋" w:hAnsi="仿宋" w:hint="eastAsia"/>
          <w:sz w:val="32"/>
          <w:szCs w:val="32"/>
        </w:rPr>
        <w:t>上海市静安区人民政府教育督导室</w:t>
      </w:r>
    </w:p>
    <w:p w:rsidR="001B058F" w:rsidRPr="00CA4F3F" w:rsidRDefault="00D9646E" w:rsidP="00F80E34">
      <w:pPr>
        <w:spacing w:line="600" w:lineRule="exact"/>
        <w:ind w:firstLine="645"/>
        <w:jc w:val="center"/>
        <w:rPr>
          <w:rFonts w:ascii="仿宋" w:eastAsia="仿宋" w:hAnsi="仿宋"/>
          <w:color w:val="000000"/>
          <w:sz w:val="32"/>
          <w:szCs w:val="32"/>
        </w:rPr>
      </w:pPr>
      <w:r w:rsidRPr="00CA4F3F">
        <w:rPr>
          <w:rFonts w:ascii="仿宋" w:eastAsia="仿宋" w:hAnsi="仿宋" w:hint="eastAsia"/>
          <w:sz w:val="32"/>
          <w:szCs w:val="32"/>
        </w:rPr>
        <w:t xml:space="preserve">                      202</w:t>
      </w:r>
      <w:r w:rsidR="00D017AC">
        <w:rPr>
          <w:rFonts w:ascii="仿宋" w:eastAsia="仿宋" w:hAnsi="仿宋" w:hint="eastAsia"/>
          <w:sz w:val="32"/>
          <w:szCs w:val="32"/>
        </w:rPr>
        <w:t>4</w:t>
      </w:r>
      <w:r w:rsidR="001B058F" w:rsidRPr="00CA4F3F">
        <w:rPr>
          <w:rFonts w:ascii="仿宋" w:eastAsia="仿宋" w:hAnsi="仿宋" w:hint="eastAsia"/>
          <w:sz w:val="32"/>
          <w:szCs w:val="32"/>
        </w:rPr>
        <w:t>年</w:t>
      </w:r>
      <w:r w:rsidR="004125C8">
        <w:rPr>
          <w:rFonts w:ascii="仿宋" w:eastAsia="仿宋" w:hAnsi="仿宋" w:hint="eastAsia"/>
          <w:sz w:val="32"/>
          <w:szCs w:val="32"/>
        </w:rPr>
        <w:t>7</w:t>
      </w:r>
      <w:r w:rsidR="001B058F" w:rsidRPr="00CA4F3F">
        <w:rPr>
          <w:rFonts w:ascii="仿宋" w:eastAsia="仿宋" w:hAnsi="仿宋" w:hint="eastAsia"/>
          <w:sz w:val="32"/>
          <w:szCs w:val="32"/>
        </w:rPr>
        <w:t>月</w:t>
      </w:r>
      <w:r w:rsidR="00A35BC9">
        <w:rPr>
          <w:rFonts w:ascii="仿宋" w:eastAsia="仿宋" w:hAnsi="仿宋"/>
          <w:sz w:val="32"/>
          <w:szCs w:val="32"/>
        </w:rPr>
        <w:t>2</w:t>
      </w:r>
      <w:r w:rsidR="001B058F" w:rsidRPr="00CA4F3F">
        <w:rPr>
          <w:rFonts w:ascii="仿宋" w:eastAsia="仿宋" w:hAnsi="仿宋" w:hint="eastAsia"/>
          <w:sz w:val="32"/>
          <w:szCs w:val="32"/>
        </w:rPr>
        <w:t>日</w:t>
      </w:r>
    </w:p>
    <w:p w:rsidR="00F017DC" w:rsidRDefault="00F017DC" w:rsidP="00F80E34">
      <w:pPr>
        <w:spacing w:line="600" w:lineRule="exact"/>
        <w:rPr>
          <w:rFonts w:ascii="黑体" w:eastAsia="黑体"/>
          <w:color w:val="000000"/>
          <w:sz w:val="32"/>
          <w:szCs w:val="32"/>
        </w:rPr>
      </w:pPr>
    </w:p>
    <w:p w:rsidR="008D05BF" w:rsidRDefault="001B058F" w:rsidP="001B058F">
      <w:pPr>
        <w:spacing w:line="600" w:lineRule="exact"/>
        <w:rPr>
          <w:rFonts w:ascii="黑体" w:eastAsia="黑体"/>
          <w:color w:val="000000"/>
          <w:sz w:val="32"/>
          <w:szCs w:val="32"/>
        </w:rPr>
      </w:pPr>
      <w:r>
        <w:rPr>
          <w:rFonts w:ascii="黑体" w:eastAsia="黑体" w:hint="eastAsia"/>
          <w:color w:val="000000"/>
          <w:sz w:val="32"/>
          <w:szCs w:val="32"/>
        </w:rPr>
        <w:lastRenderedPageBreak/>
        <w:t>附件</w:t>
      </w:r>
    </w:p>
    <w:p w:rsidR="00A33EAD" w:rsidRDefault="00A33EAD" w:rsidP="00A33EAD">
      <w:pPr>
        <w:spacing w:line="580" w:lineRule="exact"/>
        <w:jc w:val="center"/>
        <w:rPr>
          <w:rFonts w:asciiTheme="majorEastAsia" w:eastAsiaTheme="majorEastAsia" w:hAnsiTheme="majorEastAsia"/>
          <w:b/>
          <w:sz w:val="28"/>
          <w:szCs w:val="28"/>
        </w:rPr>
      </w:pPr>
      <w:r>
        <w:rPr>
          <w:rFonts w:asciiTheme="majorEastAsia" w:eastAsiaTheme="majorEastAsia" w:hAnsiTheme="majorEastAsia" w:hint="eastAsia"/>
          <w:b/>
          <w:sz w:val="36"/>
          <w:szCs w:val="36"/>
        </w:rPr>
        <w:t>上海市静安区南阳实验幼儿园综合督导评估报告</w:t>
      </w:r>
    </w:p>
    <w:p w:rsidR="00A33EAD" w:rsidRDefault="00A33EAD" w:rsidP="00A33EAD">
      <w:pPr>
        <w:spacing w:line="580" w:lineRule="exact"/>
        <w:jc w:val="center"/>
        <w:rPr>
          <w:rFonts w:ascii="仿宋" w:eastAsia="仿宋" w:hAnsi="仿宋"/>
          <w:sz w:val="28"/>
          <w:szCs w:val="28"/>
        </w:rPr>
      </w:pPr>
    </w:p>
    <w:p w:rsidR="00A33EAD" w:rsidRPr="00A33EAD" w:rsidRDefault="00A33EAD" w:rsidP="00A33EAD">
      <w:pPr>
        <w:spacing w:line="580" w:lineRule="exact"/>
        <w:ind w:firstLineChars="200" w:firstLine="560"/>
        <w:rPr>
          <w:rFonts w:ascii="仿宋" w:eastAsia="仿宋" w:hAnsi="仿宋"/>
          <w:sz w:val="28"/>
          <w:szCs w:val="28"/>
        </w:rPr>
      </w:pPr>
      <w:r w:rsidRPr="00A33EAD">
        <w:rPr>
          <w:rFonts w:ascii="仿宋" w:eastAsia="仿宋" w:hAnsi="仿宋" w:hint="eastAsia"/>
          <w:sz w:val="28"/>
          <w:szCs w:val="28"/>
        </w:rPr>
        <w:t>根据《上海市静安区人民政府教育督导室关于开展幼儿园发展性督导的通知》（静教督〔2024〕14号）精神，为进一步深化教育改革，强化幼儿园规范办园行为，促进幼儿园全面、协调、高质量发展，静安区人民政府教育督导室组建由专家、专兼职督学10余人组成的督导组，于2024年5月28日对上海市静安区南阳实验幼儿园进行了综合督导评估。同时，邀请了静安区江宁街道社区代表、家长代表等参加了本次督导评估。</w:t>
      </w:r>
    </w:p>
    <w:p w:rsidR="00A33EAD" w:rsidRPr="00A33EAD" w:rsidRDefault="00A33EAD" w:rsidP="00A33EAD">
      <w:pPr>
        <w:spacing w:line="580" w:lineRule="exact"/>
        <w:ind w:firstLineChars="200" w:firstLine="560"/>
        <w:rPr>
          <w:rFonts w:ascii="仿宋" w:eastAsia="仿宋" w:hAnsi="仿宋"/>
          <w:sz w:val="28"/>
          <w:szCs w:val="28"/>
        </w:rPr>
      </w:pPr>
      <w:r w:rsidRPr="00A33EAD">
        <w:rPr>
          <w:rFonts w:ascii="仿宋" w:eastAsia="仿宋" w:hAnsi="仿宋" w:hint="eastAsia"/>
          <w:sz w:val="28"/>
          <w:szCs w:val="28"/>
        </w:rPr>
        <w:t>在督导评估过程中，督导组听取了李</w:t>
      </w:r>
      <w:r w:rsidRPr="00A33EAD">
        <w:rPr>
          <w:rFonts w:ascii="仿宋" w:eastAsia="仿宋" w:hAnsi="仿宋"/>
          <w:sz w:val="28"/>
          <w:szCs w:val="28"/>
        </w:rPr>
        <w:t>文静</w:t>
      </w:r>
      <w:r w:rsidRPr="00A33EAD">
        <w:rPr>
          <w:rFonts w:ascii="仿宋" w:eastAsia="仿宋" w:hAnsi="仿宋" w:hint="eastAsia"/>
          <w:sz w:val="28"/>
          <w:szCs w:val="28"/>
        </w:rPr>
        <w:t>园长《为了每一个孩子全面而富有个性地发展——幼儿园高质量建设中的思与行》自评汇报，巡视察看了总部和两个</w:t>
      </w:r>
      <w:r w:rsidRPr="00A33EAD">
        <w:rPr>
          <w:rFonts w:ascii="仿宋" w:eastAsia="仿宋" w:hAnsi="仿宋"/>
          <w:sz w:val="28"/>
          <w:szCs w:val="28"/>
        </w:rPr>
        <w:t>分部</w:t>
      </w:r>
      <w:r w:rsidRPr="00A33EAD">
        <w:rPr>
          <w:rFonts w:ascii="仿宋" w:eastAsia="仿宋" w:hAnsi="仿宋" w:hint="eastAsia"/>
          <w:sz w:val="28"/>
          <w:szCs w:val="28"/>
        </w:rPr>
        <w:t>的园容园貌及相关设施设备，观摩了各年龄段5个集体教学活动以及各年龄段幼儿生活、游戏、运动、个别学习等部分内容。对全园52位教职工、345位幼儿家长，以及社区代表进行了问卷抽样调查；与幼儿园园长、教职工、社区与家长代表进行了2</w:t>
      </w:r>
      <w:r w:rsidRPr="00A33EAD">
        <w:rPr>
          <w:rFonts w:ascii="仿宋" w:eastAsia="仿宋" w:hAnsi="仿宋"/>
          <w:sz w:val="28"/>
          <w:szCs w:val="28"/>
        </w:rPr>
        <w:t>6</w:t>
      </w:r>
      <w:r w:rsidRPr="00A33EAD">
        <w:rPr>
          <w:rFonts w:ascii="仿宋" w:eastAsia="仿宋" w:hAnsi="仿宋" w:hint="eastAsia"/>
          <w:sz w:val="28"/>
          <w:szCs w:val="28"/>
        </w:rPr>
        <w:t>人次的个别访谈；查阅了园所治理、保育教育、安全卫生、资源配置等相关资料。对照《静安区幼儿园发展性督导指标》，进行汇总与分析，形成督导评估报告如下。</w:t>
      </w:r>
    </w:p>
    <w:p w:rsidR="00A33EAD" w:rsidRPr="00A33EAD" w:rsidRDefault="00A33EAD" w:rsidP="00A33EAD">
      <w:pPr>
        <w:spacing w:line="580" w:lineRule="exact"/>
        <w:rPr>
          <w:rFonts w:asciiTheme="majorEastAsia" w:eastAsiaTheme="majorEastAsia" w:hAnsiTheme="majorEastAsia"/>
          <w:b/>
          <w:sz w:val="28"/>
          <w:szCs w:val="28"/>
        </w:rPr>
      </w:pPr>
      <w:r w:rsidRPr="00A33EAD">
        <w:rPr>
          <w:rFonts w:asciiTheme="majorEastAsia" w:eastAsiaTheme="majorEastAsia" w:hAnsiTheme="majorEastAsia" w:hint="eastAsia"/>
          <w:b/>
          <w:sz w:val="28"/>
          <w:szCs w:val="28"/>
        </w:rPr>
        <w:t>一、概况</w:t>
      </w:r>
    </w:p>
    <w:p w:rsidR="00A33EAD" w:rsidRPr="00A33EAD" w:rsidRDefault="00A33EAD" w:rsidP="00A33EAD">
      <w:pPr>
        <w:spacing w:line="580" w:lineRule="exact"/>
        <w:ind w:firstLineChars="200" w:firstLine="560"/>
        <w:rPr>
          <w:rFonts w:ascii="仿宋" w:eastAsia="仿宋" w:hAnsi="仿宋"/>
          <w:sz w:val="28"/>
          <w:szCs w:val="28"/>
        </w:rPr>
      </w:pPr>
      <w:r w:rsidRPr="00A33EAD">
        <w:rPr>
          <w:rFonts w:ascii="仿宋" w:eastAsia="仿宋" w:hAnsi="仿宋" w:hint="eastAsia"/>
          <w:sz w:val="28"/>
          <w:szCs w:val="28"/>
        </w:rPr>
        <w:t>上海市静安区南阳实验幼儿园创办于1954年，1980年被评为上海市示范性幼儿园，目前办园规模为一园三部（总部、分部和蒙氏班部），共14个班级（托班1个、小班4个、中班4个、大班5个），335名幼儿。幼儿园在编在岗教工52人（98.1%为本科及以上学历，1.9%为专科学历），其中专任教师38人，高级职称5人，中级职称27人，区级骨干教师18人；在编后勤人员中，保健员5人，保育员5人，营养员2人；另第三方公司派遣保育员13</w:t>
      </w:r>
      <w:r w:rsidRPr="00A33EAD">
        <w:rPr>
          <w:rFonts w:ascii="仿宋" w:eastAsia="仿宋" w:hAnsi="仿宋" w:hint="eastAsia"/>
          <w:sz w:val="28"/>
          <w:szCs w:val="28"/>
        </w:rPr>
        <w:lastRenderedPageBreak/>
        <w:t>人、营养员4人及保安若干，全园保育员、营养员的中高级比例均为50%；全园教工均持证上岗，均取得幼儿急症救助证书。</w:t>
      </w:r>
    </w:p>
    <w:p w:rsidR="00A33EAD" w:rsidRPr="00A33EAD" w:rsidRDefault="00A33EAD" w:rsidP="00A33EAD">
      <w:pPr>
        <w:spacing w:line="580" w:lineRule="exact"/>
        <w:ind w:firstLineChars="200" w:firstLine="560"/>
        <w:rPr>
          <w:rFonts w:ascii="仿宋" w:eastAsia="仿宋" w:hAnsi="仿宋"/>
          <w:sz w:val="28"/>
          <w:szCs w:val="28"/>
        </w:rPr>
      </w:pPr>
      <w:r w:rsidRPr="00A33EAD">
        <w:rPr>
          <w:rFonts w:ascii="仿宋" w:eastAsia="仿宋" w:hAnsi="仿宋" w:hint="eastAsia"/>
          <w:sz w:val="28"/>
          <w:szCs w:val="28"/>
        </w:rPr>
        <w:t>幼儿园一园三部总占地面积为4018㎡，总建筑面积5641㎡，幼儿园本着儿童发展优先的教育理念，因地制宜，积极利用已有资源，充分挖掘潜力，不断优化组合室内外环境，努力扩展幼儿活动空间，为幼儿的发展提供良好的环境支持，总、分部共建有宝宝屋活动室、数学实验室、阅览室、科学探索室、游戏室、室内运动室、结构室、学具室等专用室19个，幼儿园整体环境精致优雅，既保留了历史建筑原有的风貌，也能体现幼儿园的办园理念，“小而精”的特征显著。</w:t>
      </w:r>
    </w:p>
    <w:p w:rsidR="00A33EAD" w:rsidRPr="00A33EAD" w:rsidRDefault="00A33EAD" w:rsidP="00A33EAD">
      <w:pPr>
        <w:spacing w:line="580" w:lineRule="exact"/>
        <w:ind w:firstLineChars="200" w:firstLine="560"/>
        <w:rPr>
          <w:rFonts w:ascii="仿宋" w:eastAsia="仿宋" w:hAnsi="仿宋"/>
          <w:sz w:val="28"/>
          <w:szCs w:val="28"/>
        </w:rPr>
      </w:pPr>
      <w:r w:rsidRPr="00A33EAD">
        <w:rPr>
          <w:rFonts w:ascii="仿宋" w:eastAsia="仿宋" w:hAnsi="仿宋" w:hint="eastAsia"/>
          <w:sz w:val="28"/>
          <w:szCs w:val="28"/>
        </w:rPr>
        <w:t>幼儿园在“关注每一个孩子的需要，支持每一个孩子的发展”的办园理念引领下，落实“促进儿童全面素质启蒙基础上思维能力见长发展”的培养目标，在党组织的引领下，以循证的思路，架构运行机制，不断提升课程品质和保教质量，持续推进幼儿园高质量建设，努力塑造办园品牌。三年来，幼儿园先后获得了2021年度上海市文明单位、上海市无烟单位、静安区劳动竞赛活动工人先锋号、静安区教育系统基层工会经审规范化建设优秀单位等荣誉称号。</w:t>
      </w:r>
    </w:p>
    <w:p w:rsidR="00A33EAD" w:rsidRPr="0065639B" w:rsidRDefault="00A33EAD" w:rsidP="00A33EAD">
      <w:pPr>
        <w:spacing w:line="580" w:lineRule="exact"/>
        <w:rPr>
          <w:rFonts w:asciiTheme="majorEastAsia" w:eastAsiaTheme="majorEastAsia" w:hAnsiTheme="majorEastAsia"/>
          <w:b/>
          <w:sz w:val="28"/>
          <w:szCs w:val="28"/>
        </w:rPr>
      </w:pPr>
      <w:r w:rsidRPr="0065639B">
        <w:rPr>
          <w:rFonts w:asciiTheme="majorEastAsia" w:eastAsiaTheme="majorEastAsia" w:hAnsiTheme="majorEastAsia" w:hint="eastAsia"/>
          <w:b/>
          <w:sz w:val="28"/>
          <w:szCs w:val="28"/>
        </w:rPr>
        <w:t>二、主要成绩与经验</w:t>
      </w:r>
    </w:p>
    <w:p w:rsidR="00A33EAD" w:rsidRPr="00A33EAD" w:rsidRDefault="00A33EAD" w:rsidP="00A33EAD">
      <w:pPr>
        <w:spacing w:line="580" w:lineRule="exact"/>
        <w:ind w:firstLineChars="200" w:firstLine="562"/>
        <w:rPr>
          <w:rFonts w:ascii="仿宋" w:eastAsia="仿宋" w:hAnsi="仿宋"/>
          <w:b/>
          <w:sz w:val="28"/>
          <w:szCs w:val="28"/>
        </w:rPr>
      </w:pPr>
      <w:r w:rsidRPr="00A33EAD">
        <w:rPr>
          <w:rFonts w:ascii="仿宋" w:eastAsia="仿宋" w:hAnsi="仿宋" w:hint="eastAsia"/>
          <w:b/>
          <w:sz w:val="28"/>
          <w:szCs w:val="28"/>
        </w:rPr>
        <w:t>（一）运行“创新+循证思维”机制，重视规划引领，优化管理过程，助力园所温馨而有品质的提升</w:t>
      </w:r>
    </w:p>
    <w:p w:rsidR="00A33EAD" w:rsidRPr="00A33EAD" w:rsidRDefault="00A33EAD" w:rsidP="00A33EAD">
      <w:pPr>
        <w:spacing w:line="580" w:lineRule="exact"/>
        <w:ind w:firstLineChars="200" w:firstLine="560"/>
        <w:rPr>
          <w:rFonts w:ascii="仿宋" w:eastAsia="仿宋" w:hAnsi="仿宋"/>
          <w:sz w:val="28"/>
          <w:szCs w:val="28"/>
        </w:rPr>
      </w:pPr>
      <w:r w:rsidRPr="00A33EAD">
        <w:rPr>
          <w:rFonts w:ascii="仿宋" w:eastAsia="仿宋" w:hAnsi="仿宋" w:hint="eastAsia"/>
          <w:sz w:val="28"/>
          <w:szCs w:val="28"/>
        </w:rPr>
        <w:t>幼儿园立足办园理念，注重高质量发展的系统化顶层设计，着力教育从规范到品质的全面建设，用循证管理的思路，创新制度建设，优化治理机制，推进民主管理；孕育“爱与信任”的校园文化；形成家园社协同的创新模式，保教</w:t>
      </w:r>
      <w:r w:rsidRPr="00A33EAD">
        <w:rPr>
          <w:rFonts w:ascii="仿宋" w:eastAsia="仿宋" w:hAnsi="仿宋"/>
          <w:sz w:val="28"/>
          <w:szCs w:val="28"/>
        </w:rPr>
        <w:t>管理园本化富</w:t>
      </w:r>
      <w:r w:rsidRPr="00A33EAD">
        <w:rPr>
          <w:rFonts w:ascii="仿宋" w:eastAsia="仿宋" w:hAnsi="仿宋" w:hint="eastAsia"/>
          <w:sz w:val="28"/>
          <w:szCs w:val="28"/>
        </w:rPr>
        <w:t>有</w:t>
      </w:r>
      <w:r w:rsidRPr="00A33EAD">
        <w:rPr>
          <w:rFonts w:ascii="仿宋" w:eastAsia="仿宋" w:hAnsi="仿宋"/>
          <w:sz w:val="28"/>
          <w:szCs w:val="28"/>
        </w:rPr>
        <w:t>成效</w:t>
      </w:r>
      <w:r w:rsidRPr="00A33EAD">
        <w:rPr>
          <w:rFonts w:ascii="仿宋" w:eastAsia="仿宋" w:hAnsi="仿宋" w:hint="eastAsia"/>
          <w:sz w:val="28"/>
          <w:szCs w:val="28"/>
        </w:rPr>
        <w:t>。</w:t>
      </w:r>
    </w:p>
    <w:p w:rsidR="00A33EAD" w:rsidRPr="00A33EAD" w:rsidRDefault="00A33EAD" w:rsidP="00A33EAD">
      <w:pPr>
        <w:tabs>
          <w:tab w:val="left" w:pos="312"/>
        </w:tabs>
        <w:spacing w:line="580" w:lineRule="exact"/>
        <w:ind w:left="560"/>
        <w:rPr>
          <w:rFonts w:ascii="仿宋" w:eastAsia="仿宋" w:hAnsi="仿宋"/>
          <w:sz w:val="28"/>
          <w:szCs w:val="28"/>
        </w:rPr>
      </w:pPr>
      <w:r w:rsidRPr="00A33EAD">
        <w:rPr>
          <w:rFonts w:ascii="仿宋" w:eastAsia="仿宋" w:hAnsi="仿宋" w:hint="eastAsia"/>
          <w:sz w:val="28"/>
          <w:szCs w:val="28"/>
        </w:rPr>
        <w:t>1.实践人文民主园所管理，全员参与聚人心</w:t>
      </w:r>
    </w:p>
    <w:p w:rsidR="00A33EAD" w:rsidRPr="00A33EAD" w:rsidRDefault="00A33EAD" w:rsidP="00A33EAD">
      <w:pPr>
        <w:spacing w:line="580" w:lineRule="exact"/>
        <w:ind w:firstLineChars="200" w:firstLine="560"/>
        <w:rPr>
          <w:rFonts w:ascii="仿宋" w:eastAsia="仿宋" w:hAnsi="仿宋"/>
          <w:sz w:val="28"/>
          <w:szCs w:val="28"/>
        </w:rPr>
      </w:pPr>
      <w:r w:rsidRPr="00A33EAD">
        <w:rPr>
          <w:rFonts w:ascii="仿宋" w:eastAsia="仿宋" w:hAnsi="仿宋" w:hint="eastAsia"/>
          <w:sz w:val="28"/>
          <w:szCs w:val="28"/>
        </w:rPr>
        <w:t>幼儿园根据园所发展实际，构建了一园三部的管理组织架构，确立各岗位职责，各部门分工合作互助，工作开展有序。幼儿园在编制园所发展规划过程中以大教育观为引领，以“规划大家谈”的方式，倾听教工意见，全体教工在共同梳理幼儿园的发展现状基础上分析原因、寻找方法、展望愿景、确立目标，形成新一轮规划。新规划中的的办园理念进一步体现了可持续发展，较好地统领了整个规划的目标设计和实践举措。规划中提倡的“爱与信任”的价值导向，有效激发了教职员工的向心力、归属感，确保了办学活力的持续激发。</w:t>
      </w:r>
    </w:p>
    <w:p w:rsidR="00A33EAD" w:rsidRPr="00A33EAD" w:rsidRDefault="00A33EAD" w:rsidP="00A33EAD">
      <w:pPr>
        <w:spacing w:line="580" w:lineRule="exact"/>
        <w:ind w:firstLineChars="200" w:firstLine="560"/>
        <w:rPr>
          <w:rFonts w:ascii="仿宋" w:eastAsia="仿宋" w:hAnsi="仿宋"/>
          <w:sz w:val="28"/>
          <w:szCs w:val="28"/>
        </w:rPr>
      </w:pPr>
      <w:r w:rsidRPr="00A33EAD">
        <w:rPr>
          <w:rFonts w:ascii="仿宋" w:eastAsia="仿宋" w:hAnsi="仿宋" w:hint="eastAsia"/>
          <w:sz w:val="28"/>
          <w:szCs w:val="28"/>
        </w:rPr>
        <w:t>幼儿园严格落实“三重一大 ”等园务公开的工作制度，积极听取教职工对已有制度的落实、修订的意见与建议，通过“立改废”建立健全各项制度。2021年至今，新增制度41条，修订69条相关制度，涉及教学等类别。幼儿园始终保持和教工“对话 ”通道的畅通，以发现亮点和发现问题来保证幼儿园各类工作的规范、顺畅和有效开展。执行全教会制度，保障教职工的权益，民主管理有成效。据本次督导问卷结果显示，98.08%的教工对“幼儿园园务公开工作的评价”认为“很好”、对“幼儿园在营造良好园所氛围，提升教师职业幸福感方面的工作”感到“很满意”。</w:t>
      </w:r>
    </w:p>
    <w:p w:rsidR="00A33EAD" w:rsidRPr="00A33EAD" w:rsidRDefault="00A33EAD" w:rsidP="00A33EAD">
      <w:pPr>
        <w:spacing w:line="580" w:lineRule="exact"/>
        <w:ind w:firstLineChars="200" w:firstLine="560"/>
        <w:rPr>
          <w:rFonts w:ascii="仿宋" w:eastAsia="仿宋" w:hAnsi="仿宋"/>
          <w:sz w:val="28"/>
          <w:szCs w:val="28"/>
        </w:rPr>
      </w:pPr>
      <w:r w:rsidRPr="00A33EAD">
        <w:rPr>
          <w:rFonts w:ascii="仿宋" w:eastAsia="仿宋" w:hAnsi="仿宋" w:hint="eastAsia"/>
          <w:sz w:val="28"/>
          <w:szCs w:val="28"/>
        </w:rPr>
        <w:t>2.拓展家园社协同办学路径，共育合力显成果</w:t>
      </w:r>
    </w:p>
    <w:p w:rsidR="00A33EAD" w:rsidRPr="00A33EAD" w:rsidRDefault="00A33EAD" w:rsidP="00A33EAD">
      <w:pPr>
        <w:spacing w:line="580" w:lineRule="exact"/>
        <w:ind w:firstLineChars="200" w:firstLine="560"/>
        <w:rPr>
          <w:rFonts w:ascii="仿宋" w:eastAsia="仿宋" w:hAnsi="仿宋"/>
          <w:sz w:val="28"/>
          <w:szCs w:val="28"/>
        </w:rPr>
      </w:pPr>
      <w:r w:rsidRPr="00A33EAD">
        <w:rPr>
          <w:rFonts w:ascii="仿宋" w:eastAsia="仿宋" w:hAnsi="仿宋"/>
          <w:sz w:val="28"/>
          <w:szCs w:val="28"/>
        </w:rPr>
        <w:t>幼儿园发挥家委会参与管理的作用，</w:t>
      </w:r>
      <w:r w:rsidRPr="00A33EAD">
        <w:rPr>
          <w:rFonts w:ascii="仿宋" w:eastAsia="仿宋" w:hAnsi="仿宋" w:hint="eastAsia"/>
          <w:sz w:val="28"/>
          <w:szCs w:val="28"/>
        </w:rPr>
        <w:t>创新“流动家委会”模式，采取不固定家委会成员参与幼儿园管理的方式，让每一位家长都有参与幼儿园管理的机会。开展家长宣讲团、智囊团等多样化的家长俱乐部活动，满足家长对教育的个性化需求。幼儿园作为江宁路街道科学育儿指导站，2022年11月开办了全市第一所在幼儿园内建立的嵌入式“宝宝屋”，积极推进科学育儿指导“六进”服务，为社区0-3岁婴幼儿家庭提供温情早教服务，助力“教育友好型社会”创建。</w:t>
      </w:r>
    </w:p>
    <w:p w:rsidR="00A33EAD" w:rsidRPr="00A33EAD" w:rsidRDefault="00A33EAD" w:rsidP="00A33EAD">
      <w:pPr>
        <w:spacing w:line="580" w:lineRule="exact"/>
        <w:ind w:firstLineChars="200" w:firstLine="560"/>
        <w:rPr>
          <w:rFonts w:ascii="仿宋" w:eastAsia="仿宋" w:hAnsi="仿宋"/>
          <w:sz w:val="28"/>
          <w:szCs w:val="28"/>
        </w:rPr>
      </w:pPr>
      <w:r w:rsidRPr="00A33EAD">
        <w:rPr>
          <w:rFonts w:ascii="仿宋" w:eastAsia="仿宋" w:hAnsi="仿宋" w:hint="eastAsia"/>
          <w:sz w:val="28"/>
          <w:szCs w:val="28"/>
        </w:rPr>
        <w:t>三年来</w:t>
      </w:r>
      <w:r w:rsidRPr="00A33EAD">
        <w:rPr>
          <w:rFonts w:ascii="仿宋" w:eastAsia="仿宋" w:hAnsi="仿宋"/>
          <w:sz w:val="28"/>
          <w:szCs w:val="28"/>
        </w:rPr>
        <w:t>，</w:t>
      </w:r>
      <w:r w:rsidRPr="00A33EAD">
        <w:rPr>
          <w:rFonts w:ascii="仿宋" w:eastAsia="仿宋" w:hAnsi="仿宋" w:hint="eastAsia"/>
          <w:sz w:val="28"/>
          <w:szCs w:val="28"/>
        </w:rPr>
        <w:t>幼儿园有多个课题获市级以上奖项。如《基于</w:t>
      </w:r>
      <w:r w:rsidRPr="00A33EAD">
        <w:rPr>
          <w:rFonts w:ascii="仿宋" w:eastAsia="仿宋" w:hAnsi="仿宋"/>
          <w:sz w:val="28"/>
          <w:szCs w:val="28"/>
        </w:rPr>
        <w:t>共享理念的家园沟通新模式</w:t>
      </w:r>
      <w:r w:rsidRPr="00A33EAD">
        <w:rPr>
          <w:rFonts w:ascii="仿宋" w:eastAsia="仿宋" w:hAnsi="仿宋" w:hint="eastAsia"/>
          <w:sz w:val="28"/>
          <w:szCs w:val="28"/>
        </w:rPr>
        <w:t>》获</w:t>
      </w:r>
      <w:r w:rsidRPr="00A33EAD">
        <w:rPr>
          <w:rFonts w:ascii="仿宋" w:eastAsia="仿宋" w:hAnsi="仿宋"/>
          <w:sz w:val="28"/>
          <w:szCs w:val="28"/>
        </w:rPr>
        <w:t>全国幼儿园家园共育征文二等奖</w:t>
      </w:r>
      <w:r w:rsidRPr="00A33EAD">
        <w:rPr>
          <w:rFonts w:ascii="仿宋" w:eastAsia="仿宋" w:hAnsi="仿宋" w:hint="eastAsia"/>
          <w:sz w:val="28"/>
          <w:szCs w:val="28"/>
        </w:rPr>
        <w:t>，《幼儿</w:t>
      </w:r>
      <w:r w:rsidRPr="00A33EAD">
        <w:rPr>
          <w:rFonts w:ascii="仿宋" w:eastAsia="仿宋" w:hAnsi="仿宋"/>
          <w:sz w:val="28"/>
          <w:szCs w:val="28"/>
        </w:rPr>
        <w:t>个性化电子成长档案建设的实践研究</w:t>
      </w:r>
      <w:r w:rsidRPr="00A33EAD">
        <w:rPr>
          <w:rFonts w:ascii="仿宋" w:eastAsia="仿宋" w:hAnsi="仿宋" w:hint="eastAsia"/>
          <w:sz w:val="28"/>
          <w:szCs w:val="28"/>
        </w:rPr>
        <w:t>》和《疫情</w:t>
      </w:r>
      <w:r w:rsidRPr="00A33EAD">
        <w:rPr>
          <w:rFonts w:ascii="仿宋" w:eastAsia="仿宋" w:hAnsi="仿宋"/>
          <w:sz w:val="28"/>
          <w:szCs w:val="28"/>
        </w:rPr>
        <w:t>期间幼儿园利用微信公众平台开展家园共育的实践研究</w:t>
      </w:r>
      <w:r w:rsidRPr="00A33EAD">
        <w:rPr>
          <w:rFonts w:ascii="仿宋" w:eastAsia="仿宋" w:hAnsi="仿宋" w:hint="eastAsia"/>
          <w:sz w:val="28"/>
          <w:szCs w:val="28"/>
        </w:rPr>
        <w:t>》</w:t>
      </w:r>
      <w:r w:rsidRPr="00A33EAD">
        <w:rPr>
          <w:rFonts w:ascii="仿宋" w:eastAsia="仿宋" w:hAnsi="仿宋"/>
          <w:sz w:val="28"/>
          <w:szCs w:val="28"/>
        </w:rPr>
        <w:t>分</w:t>
      </w:r>
      <w:r w:rsidRPr="00A33EAD">
        <w:rPr>
          <w:rFonts w:ascii="仿宋" w:eastAsia="仿宋" w:hAnsi="仿宋" w:hint="eastAsia"/>
          <w:sz w:val="28"/>
          <w:szCs w:val="28"/>
        </w:rPr>
        <w:t>获上海市十三五家庭教育研究成果二、三等奖。</w:t>
      </w:r>
    </w:p>
    <w:p w:rsidR="00A33EAD" w:rsidRPr="00A33EAD" w:rsidRDefault="00A33EAD" w:rsidP="00A33EAD">
      <w:pPr>
        <w:spacing w:line="580" w:lineRule="exact"/>
        <w:ind w:firstLineChars="200" w:firstLine="560"/>
        <w:rPr>
          <w:rFonts w:ascii="仿宋" w:eastAsia="仿宋" w:hAnsi="仿宋"/>
          <w:sz w:val="28"/>
          <w:szCs w:val="28"/>
        </w:rPr>
      </w:pPr>
      <w:r w:rsidRPr="00A33EAD">
        <w:rPr>
          <w:rFonts w:ascii="仿宋" w:eastAsia="仿宋" w:hAnsi="仿宋" w:hint="eastAsia"/>
          <w:sz w:val="28"/>
          <w:szCs w:val="28"/>
        </w:rPr>
        <w:t>3.探索园本化保教管理，办园质量有保障</w:t>
      </w:r>
    </w:p>
    <w:p w:rsidR="00A33EAD" w:rsidRPr="00A33EAD" w:rsidRDefault="00A33EAD" w:rsidP="00A33EAD">
      <w:pPr>
        <w:spacing w:line="580" w:lineRule="exact"/>
        <w:ind w:firstLineChars="200" w:firstLine="560"/>
        <w:rPr>
          <w:rFonts w:ascii="仿宋" w:eastAsia="仿宋" w:hAnsi="仿宋"/>
          <w:sz w:val="28"/>
          <w:szCs w:val="28"/>
        </w:rPr>
      </w:pPr>
      <w:r w:rsidRPr="00A33EAD">
        <w:rPr>
          <w:rFonts w:ascii="仿宋" w:eastAsia="仿宋" w:hAnsi="仿宋" w:hint="eastAsia"/>
          <w:sz w:val="28"/>
          <w:szCs w:val="28"/>
        </w:rPr>
        <w:t>幼儿园聚焦教育改革重点，以“幼儿发展优先”为导向，提出了“儿童经历为先”的课程变革理念，在“‘支持·发展·成就’每一个”的办园追求中，探索幼儿园保教管理的园本化创新，将“评价与实践同步、评价改进实践”的循证思维，运用于保教质量管理全过程。</w:t>
      </w:r>
    </w:p>
    <w:p w:rsidR="00A33EAD" w:rsidRPr="00A33EAD" w:rsidRDefault="00A33EAD" w:rsidP="00A33EAD">
      <w:pPr>
        <w:spacing w:line="580" w:lineRule="exact"/>
        <w:ind w:firstLineChars="200" w:firstLine="560"/>
        <w:rPr>
          <w:rFonts w:ascii="仿宋" w:eastAsia="仿宋" w:hAnsi="仿宋"/>
          <w:sz w:val="28"/>
          <w:szCs w:val="28"/>
        </w:rPr>
      </w:pPr>
      <w:r w:rsidRPr="00A33EAD">
        <w:rPr>
          <w:rFonts w:ascii="仿宋" w:eastAsia="仿宋" w:hAnsi="仿宋" w:hint="eastAsia"/>
          <w:sz w:val="28"/>
          <w:szCs w:val="28"/>
        </w:rPr>
        <w:t>幼儿园将安全教育有机融入日常工作和幼儿一日活动中，积极打造平安校园；规范落实各项卫生保健常规工作，做好幼儿健康管理；构建了包括环境创设、师幼互动和发展评价为主要内容的园本个别化教育支持框架，并出版了相关书籍，固化成果；落实课程监控与评价工作，实行“教师自治、幼儿自主”师生共同参与的班级保教质量评价，赋予教师课程开发、课程评价的权利，帮助教师在自我反思中提升课程执行力。幼儿园的“循证管理思想”提升了管理决策的科学性和过程执行的有效性，办园质量得到不断提升。</w:t>
      </w:r>
    </w:p>
    <w:p w:rsidR="00A33EAD" w:rsidRPr="00A33EAD" w:rsidRDefault="00A33EAD" w:rsidP="00A33EAD">
      <w:pPr>
        <w:spacing w:line="580" w:lineRule="exact"/>
        <w:ind w:firstLineChars="200" w:firstLine="562"/>
        <w:rPr>
          <w:rFonts w:ascii="仿宋" w:eastAsia="仿宋" w:hAnsi="仿宋"/>
          <w:b/>
          <w:sz w:val="28"/>
          <w:szCs w:val="28"/>
        </w:rPr>
      </w:pPr>
      <w:r w:rsidRPr="00A33EAD">
        <w:rPr>
          <w:rFonts w:ascii="仿宋" w:eastAsia="仿宋" w:hAnsi="仿宋" w:hint="eastAsia"/>
          <w:b/>
          <w:sz w:val="28"/>
          <w:szCs w:val="28"/>
        </w:rPr>
        <w:t>（二）践行“科研+循证思维”机制，探究个别化教育，构建幼儿发展支持框架，促进幼儿全面而有个性的成长</w:t>
      </w:r>
    </w:p>
    <w:p w:rsidR="00A33EAD" w:rsidRPr="00A33EAD" w:rsidRDefault="00A33EAD" w:rsidP="0065639B">
      <w:pPr>
        <w:spacing w:line="580" w:lineRule="exact"/>
        <w:ind w:firstLineChars="200" w:firstLine="560"/>
        <w:rPr>
          <w:rFonts w:ascii="仿宋" w:eastAsia="仿宋" w:hAnsi="仿宋"/>
          <w:sz w:val="28"/>
          <w:szCs w:val="28"/>
        </w:rPr>
      </w:pPr>
      <w:r w:rsidRPr="00A33EAD">
        <w:rPr>
          <w:rFonts w:ascii="仿宋" w:eastAsia="仿宋" w:hAnsi="仿宋" w:hint="eastAsia"/>
          <w:sz w:val="28"/>
          <w:szCs w:val="28"/>
        </w:rPr>
        <w:t>幼儿园秉持“让每一个孩子经历自己的学习过程”的课程理念，以“个别化教育”为途径，教研训相结合，探索一日活动的优化与实施；以“思维游戏”的动态研发为重点，深化幼儿园特色活动研究，以课程支持幼儿的主动经历为主张，促进“全面素质启蒙基础上思维能力发展见长”的育人</w:t>
      </w:r>
      <w:r w:rsidRPr="00A33EAD">
        <w:rPr>
          <w:rFonts w:ascii="仿宋" w:eastAsia="仿宋" w:hAnsi="仿宋"/>
          <w:sz w:val="28"/>
          <w:szCs w:val="28"/>
        </w:rPr>
        <w:t>目标</w:t>
      </w:r>
      <w:r w:rsidRPr="00A33EAD">
        <w:rPr>
          <w:rFonts w:ascii="仿宋" w:eastAsia="仿宋" w:hAnsi="仿宋" w:hint="eastAsia"/>
          <w:sz w:val="28"/>
          <w:szCs w:val="28"/>
        </w:rPr>
        <w:t>的达成。</w:t>
      </w:r>
    </w:p>
    <w:p w:rsidR="00A33EAD" w:rsidRPr="00A33EAD" w:rsidRDefault="00A33EAD" w:rsidP="0065639B">
      <w:pPr>
        <w:spacing w:line="580" w:lineRule="exact"/>
        <w:ind w:firstLineChars="200" w:firstLine="560"/>
        <w:rPr>
          <w:rFonts w:ascii="仿宋" w:eastAsia="仿宋" w:hAnsi="仿宋"/>
          <w:sz w:val="28"/>
          <w:szCs w:val="28"/>
        </w:rPr>
      </w:pPr>
      <w:r w:rsidRPr="00A33EAD">
        <w:rPr>
          <w:rFonts w:ascii="仿宋" w:eastAsia="仿宋" w:hAnsi="仿宋" w:hint="eastAsia"/>
          <w:sz w:val="28"/>
          <w:szCs w:val="28"/>
        </w:rPr>
        <w:t xml:space="preserve">1.夯实课程建设，赋能品牌持续发展  </w:t>
      </w:r>
    </w:p>
    <w:p w:rsidR="00A33EAD" w:rsidRPr="00A33EAD" w:rsidRDefault="00A33EAD" w:rsidP="0065639B">
      <w:pPr>
        <w:spacing w:line="580" w:lineRule="exact"/>
        <w:ind w:firstLineChars="200" w:firstLine="560"/>
        <w:rPr>
          <w:rFonts w:ascii="仿宋" w:eastAsia="仿宋" w:hAnsi="仿宋"/>
          <w:sz w:val="28"/>
          <w:szCs w:val="28"/>
        </w:rPr>
      </w:pPr>
      <w:r w:rsidRPr="00A33EAD">
        <w:rPr>
          <w:rFonts w:ascii="仿宋" w:eastAsia="仿宋" w:hAnsi="仿宋" w:hint="eastAsia"/>
          <w:sz w:val="28"/>
          <w:szCs w:val="28"/>
        </w:rPr>
        <w:t>幼儿园基于《纲要》精神、育人价值的理解，结合办园理念的内涵，在对悠久办园历史及课程发展历程充分梳理和思考基础上，不断优化课程实施方案，构建并完善了“促进儿童全面素质启蒙基础上思维能力发展见长”的具有南阳特质的园本课程，课程设置丰富平衡，为幼儿提供多样态的学习与发展路径。课程实施要求具体，可操作性强，“让每一个孩子经历自己的学习过程”的</w:t>
      </w:r>
      <w:r w:rsidRPr="00A33EAD">
        <w:rPr>
          <w:rFonts w:ascii="仿宋" w:eastAsia="仿宋" w:hAnsi="仿宋"/>
          <w:sz w:val="28"/>
          <w:szCs w:val="28"/>
        </w:rPr>
        <w:t>课程理念</w:t>
      </w:r>
      <w:r w:rsidRPr="00A33EAD">
        <w:rPr>
          <w:rFonts w:ascii="仿宋" w:eastAsia="仿宋" w:hAnsi="仿宋" w:hint="eastAsia"/>
          <w:sz w:val="28"/>
          <w:szCs w:val="28"/>
        </w:rPr>
        <w:t xml:space="preserve">在实践中能体现。 </w:t>
      </w:r>
    </w:p>
    <w:p w:rsidR="00A33EAD" w:rsidRPr="00A33EAD" w:rsidRDefault="00A33EAD" w:rsidP="0065639B">
      <w:pPr>
        <w:spacing w:line="580" w:lineRule="exact"/>
        <w:ind w:firstLineChars="200" w:firstLine="560"/>
        <w:rPr>
          <w:rFonts w:ascii="仿宋" w:eastAsia="仿宋" w:hAnsi="仿宋"/>
          <w:sz w:val="28"/>
          <w:szCs w:val="28"/>
        </w:rPr>
      </w:pPr>
      <w:r w:rsidRPr="00A33EAD">
        <w:rPr>
          <w:rFonts w:ascii="仿宋" w:eastAsia="仿宋" w:hAnsi="仿宋" w:hint="eastAsia"/>
          <w:sz w:val="28"/>
          <w:szCs w:val="28"/>
        </w:rPr>
        <w:t>幼儿园坚持以课题研究和实践项目提升课程品质，引领未来发展。自2021年起连续开展了由市级课题《让每一个幼儿经历自己学习过程：幼儿园个别化教育支持框架建构实施的循证研究》领衔，《满足不同“需求”,发展幼儿胜任感的实践研究》《基于3-6岁儿童个性化探究的“思维游戏”研发的行动研究》等11项区级课题和若干园级课题的研究，将办园理念转化为课程的组织实施，有效保障和助推了幼儿、教师和园所的可持续发展。幼儿园张扬个别化在个性化教育中的优势，注重以思维</w:t>
      </w:r>
      <w:r w:rsidRPr="00A33EAD">
        <w:rPr>
          <w:rFonts w:ascii="仿宋" w:eastAsia="仿宋" w:hAnsi="仿宋"/>
          <w:sz w:val="28"/>
          <w:szCs w:val="28"/>
        </w:rPr>
        <w:t>教育研究</w:t>
      </w:r>
      <w:r w:rsidRPr="00A33EAD">
        <w:rPr>
          <w:rFonts w:ascii="仿宋" w:eastAsia="仿宋" w:hAnsi="仿宋" w:hint="eastAsia"/>
          <w:sz w:val="28"/>
          <w:szCs w:val="28"/>
        </w:rPr>
        <w:t>特色丰实课程内容，坚持不懈开展幼儿思维游戏”研究。思维研究团队多次在全国范围内进行专业经验分享，辐射办学成果；幼儿思维游戏实训基地获静安区劳动竞赛活动工人先锋号，思维教育（课程）特色品牌产生了较大影响力。据本次督导问卷结果显示，100%教工对“幼儿园的课程实施方案对课程实践的引领和指导作用”表示“明显”。</w:t>
      </w:r>
    </w:p>
    <w:p w:rsidR="00A33EAD" w:rsidRPr="00A33EAD" w:rsidRDefault="00A33EAD" w:rsidP="0065639B">
      <w:pPr>
        <w:spacing w:line="580" w:lineRule="exact"/>
        <w:ind w:firstLineChars="200" w:firstLine="560"/>
        <w:rPr>
          <w:rFonts w:ascii="仿宋" w:eastAsia="仿宋" w:hAnsi="仿宋"/>
          <w:sz w:val="28"/>
          <w:szCs w:val="28"/>
        </w:rPr>
      </w:pPr>
      <w:r w:rsidRPr="00A33EAD">
        <w:rPr>
          <w:rFonts w:ascii="仿宋" w:eastAsia="仿宋" w:hAnsi="仿宋" w:hint="eastAsia"/>
          <w:sz w:val="28"/>
          <w:szCs w:val="28"/>
        </w:rPr>
        <w:t>2.做实专业研究，提升课程实施质量</w:t>
      </w:r>
    </w:p>
    <w:p w:rsidR="00A33EAD" w:rsidRPr="00A33EAD" w:rsidRDefault="00A33EAD" w:rsidP="0065639B">
      <w:pPr>
        <w:spacing w:line="580" w:lineRule="exact"/>
        <w:ind w:firstLineChars="200" w:firstLine="560"/>
        <w:rPr>
          <w:rFonts w:ascii="仿宋" w:eastAsia="仿宋" w:hAnsi="仿宋"/>
          <w:sz w:val="28"/>
          <w:szCs w:val="28"/>
        </w:rPr>
      </w:pPr>
      <w:r w:rsidRPr="00A33EAD">
        <w:rPr>
          <w:rFonts w:ascii="仿宋" w:eastAsia="仿宋" w:hAnsi="仿宋" w:hint="eastAsia"/>
          <w:sz w:val="28"/>
          <w:szCs w:val="28"/>
        </w:rPr>
        <w:t>幼儿园重视教研组建设和课程实施质量，能聚焦深化改革的热点和实践操作的瓶颈问题，开展有序列的、能承上启下的专题研究，引导教师深入研究和理解幼儿行为的意义、习得的表征。常规、专题并进，研究问题真实、过程扎实，有效推进课程建设和教师专业发展。计划、实施、小结一致，并在儿童发展和教学实践上呈现教研成效。</w:t>
      </w:r>
    </w:p>
    <w:p w:rsidR="00A33EAD" w:rsidRPr="00A33EAD" w:rsidRDefault="00A33EAD" w:rsidP="00A33EAD">
      <w:pPr>
        <w:spacing w:line="580" w:lineRule="exact"/>
        <w:ind w:firstLineChars="200" w:firstLine="560"/>
        <w:rPr>
          <w:rFonts w:ascii="仿宋" w:eastAsia="仿宋" w:hAnsi="仿宋"/>
          <w:sz w:val="28"/>
          <w:szCs w:val="28"/>
        </w:rPr>
      </w:pPr>
      <w:r w:rsidRPr="00A33EAD">
        <w:rPr>
          <w:rFonts w:ascii="仿宋" w:eastAsia="仿宋" w:hAnsi="仿宋" w:hint="eastAsia"/>
          <w:sz w:val="28"/>
          <w:szCs w:val="28"/>
        </w:rPr>
        <w:t>幼儿园交融教研、科研和培训的各项资源，教研训结合，建立“依据证据、循环改进优化”的循环性、适宜性的教科研运行机制，如通过专题《在同频共振的互动中，支持小班幼儿归属感形成的实践研究》 《在满足需求的环境中，支持中班幼儿胜任感发展的实践研究》《以激励性评价助推儿童自主发展——幼小协同支持策略的行动研究》培训，引领教师用科研的方法理性思维，开展研究，探求真相和解决实际问题。又如保育员通过保健专题《户外运动对儿童视力改善的实践研究》《保育员业务能力提升方案》的研训，参与为幼儿提供改善视力的具有趣味性的户外运动的游戏，增强了保育员在一日活动中操作的规范性，“三位一体”的保育意识和能力有效提升，日常保育工作不断提质。扎实的教研训一体化，有力助推了课程优化和实施质量。</w:t>
      </w:r>
    </w:p>
    <w:p w:rsidR="00A33EAD" w:rsidRPr="00A33EAD" w:rsidRDefault="00A33EAD" w:rsidP="00A33EAD">
      <w:pPr>
        <w:spacing w:line="580" w:lineRule="exact"/>
        <w:ind w:firstLineChars="200" w:firstLine="560"/>
        <w:rPr>
          <w:rFonts w:ascii="仿宋" w:eastAsia="仿宋" w:hAnsi="仿宋"/>
          <w:sz w:val="28"/>
          <w:szCs w:val="28"/>
        </w:rPr>
      </w:pPr>
      <w:r w:rsidRPr="00A33EAD">
        <w:rPr>
          <w:rFonts w:ascii="仿宋" w:eastAsia="仿宋" w:hAnsi="仿宋" w:hint="eastAsia"/>
          <w:sz w:val="28"/>
          <w:szCs w:val="28"/>
        </w:rPr>
        <w:t xml:space="preserve">3.落实儿童立场，彰显个别化教育追求  </w:t>
      </w:r>
    </w:p>
    <w:p w:rsidR="00A33EAD" w:rsidRPr="00A33EAD" w:rsidRDefault="00A33EAD" w:rsidP="00A33EAD">
      <w:pPr>
        <w:spacing w:line="580" w:lineRule="exact"/>
        <w:ind w:firstLineChars="200" w:firstLine="560"/>
        <w:rPr>
          <w:rFonts w:ascii="仿宋" w:eastAsia="仿宋" w:hAnsi="仿宋"/>
          <w:sz w:val="28"/>
          <w:szCs w:val="28"/>
        </w:rPr>
      </w:pPr>
      <w:r w:rsidRPr="00A33EAD">
        <w:rPr>
          <w:rFonts w:ascii="仿宋" w:eastAsia="仿宋" w:hAnsi="仿宋" w:hint="eastAsia"/>
          <w:sz w:val="28"/>
          <w:szCs w:val="28"/>
        </w:rPr>
        <w:t>幼儿园努力深度回应个体学习者独特需求，鼓励教师理解和灵活应对每个幼儿的个性、兴趣、能力等多方面差异，提供量身定制的教学资源和策略。建立个别化教育支持框架：创设丰富活泼、具有激励性的课程环境，满足差异学习的需求，促进幼儿思维发展；以幼儿立场落实共情陪伴、师幼互动的同频共振；实现激活幼儿发展的内在动机、自信地经历学习过程的“发现进步”评价。个别化教育成为幼儿园课程实施的重要途径。</w:t>
      </w:r>
    </w:p>
    <w:p w:rsidR="00A33EAD" w:rsidRPr="00A33EAD" w:rsidRDefault="00A33EAD" w:rsidP="00A33EAD">
      <w:pPr>
        <w:spacing w:line="580" w:lineRule="exact"/>
        <w:ind w:firstLineChars="200" w:firstLine="560"/>
        <w:rPr>
          <w:rFonts w:ascii="仿宋" w:eastAsia="仿宋" w:hAnsi="仿宋"/>
          <w:sz w:val="28"/>
          <w:szCs w:val="28"/>
        </w:rPr>
      </w:pPr>
      <w:r w:rsidRPr="00A33EAD">
        <w:rPr>
          <w:rFonts w:ascii="仿宋" w:eastAsia="仿宋" w:hAnsi="仿宋" w:hint="eastAsia"/>
          <w:sz w:val="28"/>
          <w:szCs w:val="28"/>
        </w:rPr>
        <w:t>幼儿园各类保教计划齐全，文本规范，要点有落实，班级计划分析认真、全面详尽。同时赋权班级教师，制定基于班级幼儿生成性需求的班本化个性目标，要求重视实施反馈和调整。幼儿园积极整合场地资源，利用现有条件，开展因地制宜的户外运动，满足幼儿自由活动的需要。合理安排幼儿的各类游戏活动，开放室内外空间，为幼儿提供开展各类游戏的条件。在学习内容的设计上关注幼儿的兴趣和挑战性；在教学实施中注重操作和幼儿游戏体验。生活环节体现出宽松、有序。教师有教学热情和专业能力，重视通过互动推进不同层面幼儿的思考与表达，能体现教学活动的价值。</w:t>
      </w:r>
    </w:p>
    <w:p w:rsidR="00A33EAD" w:rsidRPr="00A33EAD" w:rsidRDefault="00A33EAD" w:rsidP="00A33EAD">
      <w:pPr>
        <w:spacing w:line="580" w:lineRule="exact"/>
        <w:ind w:firstLineChars="200" w:firstLine="560"/>
        <w:rPr>
          <w:rFonts w:ascii="仿宋" w:eastAsia="仿宋" w:hAnsi="仿宋"/>
          <w:sz w:val="28"/>
          <w:szCs w:val="28"/>
        </w:rPr>
      </w:pPr>
      <w:r w:rsidRPr="00A33EAD">
        <w:rPr>
          <w:rFonts w:ascii="仿宋" w:eastAsia="仿宋" w:hAnsi="仿宋" w:hint="eastAsia"/>
          <w:sz w:val="28"/>
          <w:szCs w:val="28"/>
        </w:rPr>
        <w:t>据</w:t>
      </w:r>
      <w:r w:rsidRPr="00A33EAD">
        <w:rPr>
          <w:rFonts w:ascii="仿宋" w:eastAsia="仿宋" w:hAnsi="仿宋"/>
          <w:sz w:val="28"/>
          <w:szCs w:val="28"/>
        </w:rPr>
        <w:t>本次督导观测，</w:t>
      </w:r>
      <w:r w:rsidRPr="00A33EAD">
        <w:rPr>
          <w:rFonts w:ascii="仿宋" w:eastAsia="仿宋" w:hAnsi="仿宋" w:hint="eastAsia"/>
          <w:sz w:val="28"/>
          <w:szCs w:val="28"/>
        </w:rPr>
        <w:t>幼儿自信大方，文明礼貌，友好交往，遵守规则。自主自律，拥有良好的个性品质。有参与决策的权利意识及自由讨论、自主管理的能力。乐于服务集体和帮助他人，有归属感和集体责任感。对学习有兴趣，喜欢操作摆弄和研究探索，且专注度</w:t>
      </w:r>
      <w:r w:rsidRPr="00A33EAD">
        <w:rPr>
          <w:rFonts w:ascii="仿宋" w:eastAsia="仿宋" w:hAnsi="仿宋"/>
          <w:sz w:val="28"/>
          <w:szCs w:val="28"/>
        </w:rPr>
        <w:t>高</w:t>
      </w:r>
      <w:r w:rsidRPr="00A33EAD">
        <w:rPr>
          <w:rFonts w:ascii="仿宋" w:eastAsia="仿宋" w:hAnsi="仿宋" w:hint="eastAsia"/>
          <w:sz w:val="28"/>
          <w:szCs w:val="28"/>
        </w:rPr>
        <w:t>。积极参与问题解决，乐意通过多种方式表达表征自己的经历、想法和体验。</w:t>
      </w:r>
    </w:p>
    <w:p w:rsidR="00A33EAD" w:rsidRPr="00A33EAD" w:rsidRDefault="00A33EAD" w:rsidP="00A33EAD">
      <w:pPr>
        <w:spacing w:line="580" w:lineRule="exact"/>
        <w:ind w:firstLineChars="200" w:firstLine="562"/>
        <w:rPr>
          <w:rFonts w:ascii="仿宋" w:eastAsia="仿宋" w:hAnsi="仿宋"/>
          <w:b/>
          <w:sz w:val="28"/>
          <w:szCs w:val="28"/>
        </w:rPr>
      </w:pPr>
      <w:r w:rsidRPr="00A33EAD">
        <w:rPr>
          <w:rFonts w:ascii="仿宋" w:eastAsia="仿宋" w:hAnsi="仿宋" w:hint="eastAsia"/>
          <w:b/>
          <w:sz w:val="28"/>
          <w:szCs w:val="28"/>
        </w:rPr>
        <w:t>（三）实行“支持+循证思维”机制，倡导教学主张，建立发展共同体，培育“南阳特质”教师</w:t>
      </w:r>
    </w:p>
    <w:p w:rsidR="00A33EAD" w:rsidRPr="00A33EAD" w:rsidRDefault="00A33EAD" w:rsidP="00A33EAD">
      <w:pPr>
        <w:spacing w:line="580" w:lineRule="exact"/>
        <w:ind w:firstLineChars="200" w:firstLine="560"/>
        <w:rPr>
          <w:rFonts w:ascii="仿宋" w:eastAsia="仿宋" w:hAnsi="仿宋"/>
          <w:sz w:val="28"/>
          <w:szCs w:val="28"/>
        </w:rPr>
      </w:pPr>
      <w:r w:rsidRPr="00A33EAD">
        <w:rPr>
          <w:rFonts w:ascii="仿宋" w:eastAsia="仿宋" w:hAnsi="仿宋" w:hint="eastAsia"/>
          <w:sz w:val="28"/>
          <w:szCs w:val="28"/>
        </w:rPr>
        <w:t>幼儿园遵循“以人为本、基于需求、聚焦专业、培育教师”的原则，完善教师研修体系，加强师德建设，以发现进步、聚焦个性化成长为主导，建立教师发展的支持系统，以教学主张，孕专业智慧，培育具有“高雅而不失友善、聪慧而不失勤奋、自信而不失谦逊”的南阳特质教师。</w:t>
      </w:r>
    </w:p>
    <w:p w:rsidR="00A33EAD" w:rsidRPr="00A33EAD" w:rsidRDefault="00A33EAD" w:rsidP="00A33EAD">
      <w:pPr>
        <w:spacing w:line="580" w:lineRule="exact"/>
        <w:ind w:firstLineChars="200" w:firstLine="560"/>
        <w:rPr>
          <w:rFonts w:ascii="仿宋" w:eastAsia="仿宋" w:hAnsi="仿宋"/>
          <w:sz w:val="28"/>
          <w:szCs w:val="28"/>
        </w:rPr>
      </w:pPr>
      <w:r w:rsidRPr="00A33EAD">
        <w:rPr>
          <w:rFonts w:ascii="仿宋" w:eastAsia="仿宋" w:hAnsi="仿宋" w:hint="eastAsia"/>
          <w:sz w:val="28"/>
          <w:szCs w:val="28"/>
        </w:rPr>
        <w:t>1.深化师德内涵，提升职业素养</w:t>
      </w:r>
    </w:p>
    <w:p w:rsidR="00A33EAD" w:rsidRPr="00A33EAD" w:rsidRDefault="00A33EAD" w:rsidP="0065639B">
      <w:pPr>
        <w:spacing w:line="580" w:lineRule="exact"/>
        <w:ind w:firstLineChars="200" w:firstLine="560"/>
        <w:rPr>
          <w:rFonts w:ascii="仿宋" w:eastAsia="仿宋" w:hAnsi="仿宋"/>
          <w:sz w:val="28"/>
          <w:szCs w:val="28"/>
        </w:rPr>
      </w:pPr>
      <w:r w:rsidRPr="00A33EAD">
        <w:rPr>
          <w:rFonts w:ascii="仿宋" w:eastAsia="仿宋" w:hAnsi="仿宋" w:hint="eastAsia"/>
          <w:sz w:val="28"/>
          <w:szCs w:val="28"/>
        </w:rPr>
        <w:t>幼儿园重视师德建设，不断丰富“南阳特质”教师师德内涵，制定《“南阳特质”教工师德行为准则》《“南阳特质”教工师德考核办法》，建立由人文素养、职业道德、专业素养组成的校本研修体系，有目的、有计划地开展相关的学习与讨论，如教师节开展“廉洁从教”活动；三八节开展“我的教育故事”师德演讲活动；观看“习近平总书记的教师情”专题片等，促进教工对“南阳特质教工师德标准”有清晰的认识。幼儿园注重将学习理论与指导实践相结合，以“问题（规范师德言行）—评价（反思师德言行）—活动（强化师德言行）”的循证思维方式，将查找问题与解决问题相结合，有效提升全园教工的师德水平。</w:t>
      </w:r>
    </w:p>
    <w:p w:rsidR="00A33EAD" w:rsidRPr="00A33EAD" w:rsidRDefault="00A33EAD" w:rsidP="00A33EAD">
      <w:pPr>
        <w:spacing w:line="580" w:lineRule="exact"/>
        <w:ind w:firstLine="555"/>
        <w:rPr>
          <w:rFonts w:ascii="仿宋" w:eastAsia="仿宋" w:hAnsi="仿宋"/>
          <w:sz w:val="28"/>
          <w:szCs w:val="28"/>
        </w:rPr>
      </w:pPr>
      <w:r w:rsidRPr="00A33EAD">
        <w:rPr>
          <w:rFonts w:ascii="仿宋" w:eastAsia="仿宋" w:hAnsi="仿宋" w:hint="eastAsia"/>
          <w:sz w:val="28"/>
          <w:szCs w:val="28"/>
        </w:rPr>
        <w:t>据本次督导问卷结果显示，家长对“本班老师”和“本班保育员”评价的满意度均达98%以上。</w:t>
      </w:r>
    </w:p>
    <w:p w:rsidR="00A33EAD" w:rsidRPr="00A33EAD" w:rsidRDefault="00A33EAD" w:rsidP="00A33EAD">
      <w:pPr>
        <w:spacing w:line="580" w:lineRule="exact"/>
        <w:ind w:firstLineChars="200" w:firstLine="560"/>
        <w:rPr>
          <w:rFonts w:ascii="仿宋" w:eastAsia="仿宋" w:hAnsi="仿宋"/>
          <w:sz w:val="28"/>
          <w:szCs w:val="28"/>
        </w:rPr>
      </w:pPr>
      <w:r w:rsidRPr="00A33EAD">
        <w:rPr>
          <w:rFonts w:ascii="仿宋" w:eastAsia="仿宋" w:hAnsi="仿宋" w:hint="eastAsia"/>
          <w:sz w:val="28"/>
          <w:szCs w:val="28"/>
        </w:rPr>
        <w:t>2.倡导教学主张，激发专业自觉</w:t>
      </w:r>
    </w:p>
    <w:p w:rsidR="00A33EAD" w:rsidRPr="00A33EAD" w:rsidRDefault="00A33EAD" w:rsidP="00A33EAD">
      <w:pPr>
        <w:spacing w:line="580" w:lineRule="exact"/>
        <w:ind w:firstLineChars="200" w:firstLine="560"/>
        <w:rPr>
          <w:rFonts w:ascii="仿宋" w:eastAsia="仿宋" w:hAnsi="仿宋"/>
          <w:sz w:val="28"/>
          <w:szCs w:val="28"/>
        </w:rPr>
      </w:pPr>
      <w:r w:rsidRPr="00A33EAD">
        <w:rPr>
          <w:rFonts w:ascii="仿宋" w:eastAsia="仿宋" w:hAnsi="仿宋" w:hint="eastAsia"/>
          <w:sz w:val="28"/>
          <w:szCs w:val="28"/>
        </w:rPr>
        <w:t>幼儿园遵循每一个教师发展中的共性特点和个性差异，通过满足需求、激活内生动力、激发成就动机、驱动自我评价，形成“支持、发展、成就”的培育路径，促进“南阳特质”教师的专业成长。2023年11月修订了“南阳特质”教师“优秀岗位”标准，对各层级——潜力型教师、优秀教师、品牌教师、园学科带头人教师岗位进行重新界定，对各级岗位履职的优秀标准进行进一步梳理，给予教师自我发展更为清晰的定位和目标，形成教师自我对标管理的专业发展机制。</w:t>
      </w:r>
    </w:p>
    <w:p w:rsidR="00A33EAD" w:rsidRPr="00A33EAD" w:rsidRDefault="00A33EAD" w:rsidP="00A33EAD">
      <w:pPr>
        <w:spacing w:line="580" w:lineRule="exact"/>
        <w:ind w:firstLineChars="200" w:firstLine="560"/>
        <w:rPr>
          <w:rFonts w:ascii="仿宋" w:eastAsia="仿宋" w:hAnsi="仿宋"/>
          <w:sz w:val="28"/>
          <w:szCs w:val="28"/>
        </w:rPr>
      </w:pPr>
      <w:r w:rsidRPr="00A33EAD">
        <w:rPr>
          <w:rFonts w:ascii="仿宋" w:eastAsia="仿宋" w:hAnsi="仿宋" w:hint="eastAsia"/>
          <w:sz w:val="28"/>
          <w:szCs w:val="28"/>
        </w:rPr>
        <w:t>幼儿园以教师个人发展规划的制定与实施为抓手，引导教师结合对课程理念的理解，初步确立个人的教育主张，并以主张指引实践，以实践丰富主张。组建由园长领衔的“规划管理团队”，架构分层结对指导网络，为每一位教师配备规划导师，引导教师将个人发展规划分解为学年的发展计划，同时，依托幼儿园的三级研究网络，鼓励教师结合自己的教育主张开展个性化专题研究，把教育主张与日常工作和各类研究项目结合起来。每个学年末，规划导师与教师共同回顾，在反思中归纳实践感悟，提炼研究成果，并进行教育主张的动态调整，丰富内涵，修正框架，明确下一学年推进实践的研究重点。规划导师制加快了教师专业成长的速度。</w:t>
      </w:r>
    </w:p>
    <w:p w:rsidR="00A33EAD" w:rsidRPr="00A33EAD" w:rsidRDefault="00A33EAD" w:rsidP="00A33EAD">
      <w:pPr>
        <w:spacing w:line="580" w:lineRule="exact"/>
        <w:ind w:firstLineChars="200" w:firstLine="560"/>
        <w:rPr>
          <w:rFonts w:ascii="仿宋" w:eastAsia="仿宋" w:hAnsi="仿宋"/>
          <w:sz w:val="28"/>
          <w:szCs w:val="28"/>
        </w:rPr>
      </w:pPr>
      <w:r w:rsidRPr="00A33EAD">
        <w:rPr>
          <w:rFonts w:ascii="仿宋" w:eastAsia="仿宋" w:hAnsi="仿宋" w:hint="eastAsia"/>
          <w:sz w:val="28"/>
          <w:szCs w:val="28"/>
        </w:rPr>
        <w:t>3.发挥团队作用，支持教师发展</w:t>
      </w:r>
    </w:p>
    <w:p w:rsidR="00A33EAD" w:rsidRPr="00A33EAD" w:rsidRDefault="00A33EAD" w:rsidP="00A33EAD">
      <w:pPr>
        <w:spacing w:line="580" w:lineRule="exact"/>
        <w:ind w:firstLineChars="200" w:firstLine="560"/>
        <w:rPr>
          <w:rFonts w:ascii="仿宋" w:eastAsia="仿宋" w:hAnsi="仿宋"/>
          <w:sz w:val="28"/>
          <w:szCs w:val="28"/>
        </w:rPr>
      </w:pPr>
      <w:r w:rsidRPr="00A33EAD">
        <w:rPr>
          <w:rFonts w:ascii="仿宋" w:eastAsia="仿宋" w:hAnsi="仿宋" w:hint="eastAsia"/>
          <w:sz w:val="28"/>
          <w:szCs w:val="28"/>
        </w:rPr>
        <w:t>幼儿园积极发挥园“区学科带头人”“园学科带头人”“品牌教师”“优秀教师”的示范、引领作用，有计划地对全体教师进行培训或分层带教，加强培训与指导的有效性，积极为教师专业成长创造条件。幼儿园开设多维对话通道，搭建不同的分享平台，发现欣赏每个教师的进步，给予教师专业自信。如“规划管理团队”通过“个体+团队成员”互动对话、共同推进“实施—对话—反思—调整”的循环运转模式，充分发挥团队成员的指导、协同、评价作用，增强教师实施个人规划的有效性；利用讲座、情境再现、实践观摩、交流互动、对话等形式，提升教师的专业化水平；组织开展“青年教师比武”“部际交流”“主张故事分享”等活动，促进同伴之间的交流展示，形成相互学习、研究、反思、实践的良好教研训氛围。</w:t>
      </w:r>
    </w:p>
    <w:p w:rsidR="00A33EAD" w:rsidRPr="00A33EAD" w:rsidRDefault="00A33EAD" w:rsidP="00A33EAD">
      <w:pPr>
        <w:spacing w:line="580" w:lineRule="exact"/>
        <w:ind w:firstLineChars="200" w:firstLine="560"/>
        <w:rPr>
          <w:rFonts w:ascii="仿宋" w:eastAsia="仿宋" w:hAnsi="仿宋"/>
          <w:sz w:val="28"/>
          <w:szCs w:val="28"/>
        </w:rPr>
      </w:pPr>
      <w:r w:rsidRPr="00A33EAD">
        <w:rPr>
          <w:rFonts w:ascii="仿宋" w:eastAsia="仿宋" w:hAnsi="仿宋" w:hint="eastAsia"/>
          <w:sz w:val="28"/>
          <w:szCs w:val="28"/>
        </w:rPr>
        <w:t>幼儿园的《因群而异开展插入式数活动，促小班幼儿个性化发展》等九篇论文分获第十六届全国教育系统教育教学成果大赛一、二、三等奖，《居家不分家，建家你我他——共建“儿童之家”，支持幼儿主动发展的实践研究》等四篇案例获2022年静安区线上校本研修活动优秀案例奖。</w:t>
      </w:r>
    </w:p>
    <w:p w:rsidR="004D0323" w:rsidRDefault="00A33EAD" w:rsidP="004D0323">
      <w:pPr>
        <w:spacing w:line="580" w:lineRule="exact"/>
        <w:rPr>
          <w:rFonts w:asciiTheme="majorEastAsia" w:eastAsiaTheme="majorEastAsia" w:hAnsiTheme="majorEastAsia"/>
          <w:b/>
          <w:sz w:val="28"/>
          <w:szCs w:val="28"/>
        </w:rPr>
      </w:pPr>
      <w:r w:rsidRPr="0065639B">
        <w:rPr>
          <w:rFonts w:asciiTheme="majorEastAsia" w:eastAsiaTheme="majorEastAsia" w:hAnsiTheme="majorEastAsia" w:hint="eastAsia"/>
          <w:b/>
          <w:sz w:val="28"/>
          <w:szCs w:val="28"/>
        </w:rPr>
        <w:t>三、主要问题与建议</w:t>
      </w:r>
    </w:p>
    <w:p w:rsidR="00A33EAD" w:rsidRPr="0065639B" w:rsidRDefault="00A33EAD" w:rsidP="004D0323">
      <w:pPr>
        <w:spacing w:line="580" w:lineRule="exact"/>
        <w:ind w:firstLineChars="200" w:firstLine="562"/>
        <w:rPr>
          <w:rFonts w:asciiTheme="majorEastAsia" w:eastAsiaTheme="majorEastAsia" w:hAnsiTheme="majorEastAsia"/>
          <w:b/>
          <w:sz w:val="28"/>
          <w:szCs w:val="28"/>
        </w:rPr>
      </w:pPr>
      <w:r w:rsidRPr="0065639B">
        <w:rPr>
          <w:rFonts w:ascii="仿宋" w:eastAsia="仿宋" w:hAnsi="仿宋" w:hint="eastAsia"/>
          <w:b/>
          <w:sz w:val="28"/>
          <w:szCs w:val="28"/>
        </w:rPr>
        <w:t>（一）关于进一步深化幼儿园培养目标内涵的问题</w:t>
      </w:r>
    </w:p>
    <w:p w:rsidR="00A33EAD" w:rsidRPr="00A33EAD" w:rsidRDefault="00A33EAD" w:rsidP="00A33EAD">
      <w:pPr>
        <w:spacing w:line="580" w:lineRule="exact"/>
        <w:ind w:firstLine="480"/>
        <w:rPr>
          <w:rFonts w:ascii="仿宋" w:eastAsia="仿宋" w:hAnsi="仿宋"/>
          <w:sz w:val="28"/>
          <w:szCs w:val="28"/>
        </w:rPr>
      </w:pPr>
      <w:r w:rsidRPr="00A33EAD">
        <w:rPr>
          <w:rFonts w:ascii="仿宋" w:eastAsia="仿宋" w:hAnsi="仿宋" w:hint="eastAsia"/>
          <w:sz w:val="28"/>
          <w:szCs w:val="28"/>
        </w:rPr>
        <w:t>幼儿园培养目标提出至今已有二十多年，始终坚守“全面+见长”的育人目标，开展持续的探索。随着时代不断地发展，国家对学前教育提出了新要求：认真落实立德树人根本任务，遵循学前教育规律，为培养德智体美劳全面发展的社会主义建设者和接班人奠定坚实基础。因此幼儿园在对已有办园经验总结的基础上应进一步思考如何赋予培养目标新的内涵。</w:t>
      </w:r>
    </w:p>
    <w:p w:rsidR="0065639B" w:rsidRDefault="00A33EAD" w:rsidP="0065639B">
      <w:pPr>
        <w:spacing w:line="580" w:lineRule="exact"/>
        <w:ind w:firstLineChars="196" w:firstLine="551"/>
        <w:rPr>
          <w:rFonts w:ascii="仿宋" w:eastAsia="仿宋" w:hAnsi="仿宋"/>
          <w:sz w:val="28"/>
          <w:szCs w:val="28"/>
        </w:rPr>
      </w:pPr>
      <w:r w:rsidRPr="00A33EAD">
        <w:rPr>
          <w:rFonts w:ascii="仿宋" w:eastAsia="仿宋" w:hAnsi="仿宋" w:hint="eastAsia"/>
          <w:b/>
          <w:sz w:val="28"/>
          <w:szCs w:val="28"/>
        </w:rPr>
        <w:t>建议：</w:t>
      </w:r>
      <w:r w:rsidRPr="00A33EAD">
        <w:rPr>
          <w:rFonts w:ascii="仿宋" w:eastAsia="仿宋" w:hAnsi="仿宋" w:hint="eastAsia"/>
          <w:sz w:val="28"/>
          <w:szCs w:val="28"/>
        </w:rPr>
        <w:t>一是优化学校四年发展规划。依照《幼儿园保育教育质量评估指南》《上海市幼儿园办园质量评价指南》《静安区教育事业改革与发展“十四五”规划》，立足儿童视角，从进一步凸显办园特色出发，梳理当下高质量办园要求与幼儿园原有课程目标、培养目标之间的关系，深入思考“全面素质启蒙与思维能力发展见长”在课程领域培养中新的突破点、实践点和生长点，及时调整与完善育人目标的内涵；使其更能彰显时代特征。二是完善育人生态。进一步强化党建引领作用，在“爱与信任”的园所文化中，从指向幼儿全生命周期、更能体现儿童经验的完整性和反应教育过程的公正性等方面进一步落实立德树人根本任务，形成更高质量的家园社协同育人氛围。三是强化成果辐射。在新时代背景下，进一步开拓对外交流路径与内容，将办园思想、育人举措、循证方法等加以进一步提炼、发展，形成“南阳”品牌，以回应幼儿园勾画的发展“蓝图”。</w:t>
      </w:r>
    </w:p>
    <w:p w:rsidR="00A33EAD" w:rsidRPr="0065639B" w:rsidRDefault="00A33EAD" w:rsidP="0065639B">
      <w:pPr>
        <w:spacing w:line="580" w:lineRule="exact"/>
        <w:ind w:firstLineChars="196" w:firstLine="551"/>
        <w:rPr>
          <w:rFonts w:ascii="仿宋" w:eastAsia="仿宋" w:hAnsi="仿宋"/>
          <w:sz w:val="28"/>
          <w:szCs w:val="28"/>
        </w:rPr>
      </w:pPr>
      <w:r w:rsidRPr="0065639B">
        <w:rPr>
          <w:rFonts w:ascii="仿宋" w:eastAsia="仿宋" w:hAnsi="仿宋" w:hint="eastAsia"/>
          <w:b/>
          <w:sz w:val="28"/>
          <w:szCs w:val="28"/>
        </w:rPr>
        <w:t>（二）关于进一步激发办园活力，发挥示范园引领作用的问题</w:t>
      </w:r>
    </w:p>
    <w:p w:rsidR="00A33EAD" w:rsidRPr="00A33EAD" w:rsidRDefault="00A33EAD" w:rsidP="0065639B">
      <w:pPr>
        <w:spacing w:line="580" w:lineRule="exact"/>
        <w:ind w:firstLine="482"/>
        <w:rPr>
          <w:rFonts w:ascii="仿宋" w:eastAsia="仿宋" w:hAnsi="仿宋"/>
          <w:sz w:val="28"/>
          <w:szCs w:val="28"/>
        </w:rPr>
      </w:pPr>
      <w:r w:rsidRPr="00A33EAD">
        <w:rPr>
          <w:rFonts w:ascii="仿宋" w:eastAsia="仿宋" w:hAnsi="仿宋" w:hint="eastAsia"/>
          <w:sz w:val="28"/>
          <w:szCs w:val="28"/>
        </w:rPr>
        <w:t>教育部颁布《幼儿园保育教育质量评估指南》，对幼儿园高质量发展提出明确要求，作为多年来持续在高位发展的南阳实验幼儿园来说，是一个机遇和挑战，如何在未来彰显出强有力的“发展力、创新力”，继续葆有对教育新趋势的高度敏感和变革勇气，如何加速人才培养，彰显品牌力量，实现在新的背景下，高起点复盘再谋划，高质量发展新飞跃，需进一步加以思考。</w:t>
      </w:r>
    </w:p>
    <w:p w:rsidR="00A33EAD" w:rsidRPr="00A33EAD" w:rsidRDefault="00A33EAD" w:rsidP="00A33EAD">
      <w:pPr>
        <w:spacing w:line="580" w:lineRule="exact"/>
        <w:ind w:firstLine="480"/>
        <w:rPr>
          <w:rFonts w:ascii="仿宋" w:eastAsia="仿宋" w:hAnsi="仿宋"/>
          <w:spacing w:val="-2"/>
          <w:sz w:val="28"/>
          <w:szCs w:val="28"/>
        </w:rPr>
      </w:pPr>
      <w:r w:rsidRPr="00A33EAD">
        <w:rPr>
          <w:rFonts w:ascii="仿宋" w:eastAsia="仿宋" w:hAnsi="仿宋" w:hint="eastAsia"/>
          <w:b/>
          <w:sz w:val="28"/>
          <w:szCs w:val="28"/>
        </w:rPr>
        <w:t>建议：</w:t>
      </w:r>
      <w:r w:rsidRPr="00A33EAD">
        <w:rPr>
          <w:rFonts w:ascii="仿宋" w:eastAsia="仿宋" w:hAnsi="仿宋" w:hint="eastAsia"/>
          <w:sz w:val="28"/>
          <w:szCs w:val="28"/>
        </w:rPr>
        <w:t>一是加固示范园软资源根基，提升园所创新优质发展动力。幼儿园要着力打造一支具核心竞争力的人才队伍，着手培养有影响力的“中流砥柱”及市级层面的标杆人物。创设各种机会，让教师在经历自己的成长过程中，增强内生动力，迎接多重打磨，引导人才产出更多高质量成果，激活高质量发展动能，为经典老牌园的可持续高质量发展提供人才资源的保障。二是实现稳中求进主动作为的意愿，找准目标借势发力。大胆开放、保持活力，主动成为课程改革和静安发展的领跑者，为园所争取更多的资源和支持，为发展增强动力和搭设平台。借力静安</w:t>
      </w:r>
      <w:r w:rsidR="00986C8A">
        <w:rPr>
          <w:rFonts w:ascii="仿宋" w:eastAsia="仿宋" w:hAnsi="仿宋" w:hint="eastAsia"/>
          <w:sz w:val="28"/>
          <w:szCs w:val="28"/>
        </w:rPr>
        <w:t>区</w:t>
      </w:r>
      <w:r w:rsidRPr="00A33EAD">
        <w:rPr>
          <w:rFonts w:ascii="仿宋" w:eastAsia="仿宋" w:hAnsi="仿宋" w:hint="eastAsia"/>
          <w:sz w:val="28"/>
          <w:szCs w:val="28"/>
        </w:rPr>
        <w:t>是教育部“幼儿园保育教育质量提升实验区”背景，进一步释放园所空间，发挥室内外大、小场域的思维能力培养功能，将思维能力培养自然融入一日活动中，在培养兼具智慧与活力儿童方面提供中心城区看得见、可实现的实践范例。三是进一步探索幼儿能力、个性长足发展的规律与支持策略。在前期研究的基础上，继续教科研联动，追随幼儿的兴趣和需要，关注幼儿现实生活与环境，创设更多更好的经历机会，顺应幼儿在能力、个性等方面长足发展的规律与特点，探寻更适切的支持策略。同时，继续开展幼儿发展性评价的实证研究，进一步优化“主动学习评价量表”和“思维能力观察表”，发现、识别幼儿整体发展中的点滴进步和行为特点，并依托环境创设、师幼互动等为幼儿思维能力的发展提供更多契机，让每一位南阳幼儿获得更全面、充分且富有个性的发展。</w:t>
      </w:r>
    </w:p>
    <w:p w:rsidR="00A33EAD" w:rsidRPr="00A33EAD" w:rsidRDefault="00A33EAD" w:rsidP="00A33EAD">
      <w:pPr>
        <w:spacing w:line="580" w:lineRule="exact"/>
        <w:ind w:firstLineChars="200" w:firstLine="562"/>
        <w:rPr>
          <w:rFonts w:ascii="仿宋" w:eastAsia="仿宋" w:hAnsi="仿宋"/>
          <w:b/>
          <w:sz w:val="28"/>
          <w:szCs w:val="28"/>
        </w:rPr>
      </w:pPr>
    </w:p>
    <w:p w:rsidR="00A33EAD" w:rsidRPr="00A33EAD" w:rsidRDefault="00A33EAD" w:rsidP="00A33EAD">
      <w:pPr>
        <w:ind w:firstLineChars="200" w:firstLine="562"/>
        <w:rPr>
          <w:rFonts w:ascii="仿宋" w:eastAsia="仿宋" w:hAnsi="仿宋"/>
          <w:b/>
          <w:sz w:val="28"/>
          <w:szCs w:val="28"/>
        </w:rPr>
      </w:pPr>
    </w:p>
    <w:p w:rsidR="00A33EAD" w:rsidRPr="00A33EAD" w:rsidRDefault="00A33EAD" w:rsidP="00A33EAD">
      <w:pPr>
        <w:ind w:firstLineChars="200" w:firstLine="562"/>
        <w:rPr>
          <w:rFonts w:ascii="仿宋" w:eastAsia="仿宋" w:hAnsi="仿宋"/>
          <w:b/>
          <w:sz w:val="28"/>
          <w:szCs w:val="28"/>
        </w:rPr>
      </w:pPr>
    </w:p>
    <w:p w:rsidR="00A33EAD" w:rsidRDefault="00A33EAD" w:rsidP="00D017AC">
      <w:pPr>
        <w:ind w:firstLineChars="200" w:firstLine="723"/>
        <w:rPr>
          <w:b/>
          <w:sz w:val="36"/>
          <w:szCs w:val="36"/>
        </w:rPr>
      </w:pPr>
    </w:p>
    <w:p w:rsidR="00A33EAD" w:rsidRDefault="00A33EAD" w:rsidP="00D017AC">
      <w:pPr>
        <w:ind w:firstLineChars="200" w:firstLine="723"/>
        <w:rPr>
          <w:b/>
          <w:sz w:val="36"/>
          <w:szCs w:val="36"/>
        </w:rPr>
      </w:pPr>
    </w:p>
    <w:p w:rsidR="00A33EAD" w:rsidRDefault="00A33EAD" w:rsidP="00D017AC">
      <w:pPr>
        <w:ind w:firstLineChars="200" w:firstLine="723"/>
        <w:rPr>
          <w:b/>
          <w:sz w:val="36"/>
          <w:szCs w:val="36"/>
        </w:rPr>
      </w:pPr>
    </w:p>
    <w:p w:rsidR="00A33EAD" w:rsidRDefault="00A33EAD" w:rsidP="00D017AC">
      <w:pPr>
        <w:ind w:firstLineChars="200" w:firstLine="723"/>
        <w:rPr>
          <w:b/>
          <w:sz w:val="36"/>
          <w:szCs w:val="36"/>
        </w:rPr>
      </w:pPr>
    </w:p>
    <w:p w:rsidR="00A33EAD" w:rsidRDefault="00A33EAD" w:rsidP="00D017AC">
      <w:pPr>
        <w:ind w:firstLineChars="200" w:firstLine="723"/>
        <w:rPr>
          <w:b/>
          <w:sz w:val="36"/>
          <w:szCs w:val="36"/>
        </w:rPr>
      </w:pPr>
    </w:p>
    <w:p w:rsidR="00A33EAD" w:rsidRDefault="00A33EAD" w:rsidP="00D017AC">
      <w:pPr>
        <w:ind w:firstLineChars="200" w:firstLine="723"/>
        <w:rPr>
          <w:b/>
          <w:sz w:val="36"/>
          <w:szCs w:val="36"/>
        </w:rPr>
      </w:pPr>
    </w:p>
    <w:p w:rsidR="00D017AC" w:rsidRPr="00D017AC" w:rsidRDefault="00D017AC" w:rsidP="008752C5">
      <w:pPr>
        <w:spacing w:line="580" w:lineRule="exact"/>
        <w:jc w:val="center"/>
        <w:rPr>
          <w:rFonts w:asciiTheme="majorEastAsia" w:eastAsiaTheme="majorEastAsia" w:hAnsiTheme="majorEastAsia"/>
          <w:b/>
          <w:sz w:val="36"/>
          <w:szCs w:val="28"/>
        </w:rPr>
      </w:pPr>
    </w:p>
    <w:p w:rsidR="00D017AC" w:rsidRDefault="00D017AC" w:rsidP="008752C5">
      <w:pPr>
        <w:spacing w:line="580" w:lineRule="exact"/>
        <w:jc w:val="center"/>
        <w:rPr>
          <w:rFonts w:asciiTheme="majorEastAsia" w:eastAsiaTheme="majorEastAsia" w:hAnsiTheme="majorEastAsia"/>
          <w:b/>
          <w:sz w:val="36"/>
          <w:szCs w:val="28"/>
        </w:rPr>
      </w:pPr>
    </w:p>
    <w:p w:rsidR="00D017AC" w:rsidRDefault="00D017AC" w:rsidP="008752C5">
      <w:pPr>
        <w:spacing w:line="580" w:lineRule="exact"/>
        <w:jc w:val="center"/>
        <w:rPr>
          <w:rFonts w:asciiTheme="majorEastAsia" w:eastAsiaTheme="majorEastAsia" w:hAnsiTheme="majorEastAsia"/>
          <w:b/>
          <w:sz w:val="36"/>
          <w:szCs w:val="28"/>
        </w:rPr>
      </w:pPr>
    </w:p>
    <w:p w:rsidR="00D017AC" w:rsidRDefault="00D017AC" w:rsidP="008752C5">
      <w:pPr>
        <w:spacing w:line="580" w:lineRule="exact"/>
        <w:jc w:val="center"/>
        <w:rPr>
          <w:rFonts w:asciiTheme="majorEastAsia" w:eastAsiaTheme="majorEastAsia" w:hAnsiTheme="majorEastAsia"/>
          <w:b/>
          <w:sz w:val="36"/>
          <w:szCs w:val="28"/>
        </w:rPr>
      </w:pPr>
    </w:p>
    <w:p w:rsidR="00D017AC" w:rsidRDefault="00D017AC" w:rsidP="008752C5">
      <w:pPr>
        <w:spacing w:line="580" w:lineRule="exact"/>
        <w:jc w:val="center"/>
        <w:rPr>
          <w:rFonts w:asciiTheme="majorEastAsia" w:eastAsiaTheme="majorEastAsia" w:hAnsiTheme="majorEastAsia"/>
          <w:b/>
          <w:sz w:val="36"/>
          <w:szCs w:val="28"/>
        </w:rPr>
      </w:pPr>
    </w:p>
    <w:p w:rsidR="00D017AC" w:rsidRDefault="00D017AC" w:rsidP="008752C5">
      <w:pPr>
        <w:spacing w:line="580" w:lineRule="exact"/>
        <w:jc w:val="center"/>
        <w:rPr>
          <w:rFonts w:asciiTheme="majorEastAsia" w:eastAsiaTheme="majorEastAsia" w:hAnsiTheme="majorEastAsia"/>
          <w:b/>
          <w:sz w:val="36"/>
          <w:szCs w:val="28"/>
        </w:rPr>
      </w:pPr>
    </w:p>
    <w:p w:rsidR="00F60C67" w:rsidRDefault="00F60C67" w:rsidP="00F60C67">
      <w:pPr>
        <w:widowControl/>
        <w:shd w:val="clear" w:color="auto" w:fill="FFFFFF"/>
        <w:spacing w:line="520" w:lineRule="exact"/>
        <w:jc w:val="left"/>
        <w:rPr>
          <w:rFonts w:asciiTheme="majorEastAsia" w:eastAsiaTheme="majorEastAsia" w:hAnsiTheme="majorEastAsia"/>
          <w:b/>
          <w:sz w:val="36"/>
          <w:szCs w:val="28"/>
        </w:rPr>
      </w:pPr>
    </w:p>
    <w:p w:rsidR="004125C8" w:rsidRDefault="004125C8" w:rsidP="00F60C67">
      <w:pPr>
        <w:widowControl/>
        <w:shd w:val="clear" w:color="auto" w:fill="FFFFFF"/>
        <w:spacing w:line="520" w:lineRule="exact"/>
        <w:jc w:val="left"/>
        <w:rPr>
          <w:rFonts w:asciiTheme="majorEastAsia" w:eastAsiaTheme="majorEastAsia" w:hAnsiTheme="majorEastAsia"/>
          <w:b/>
          <w:sz w:val="36"/>
          <w:szCs w:val="28"/>
        </w:rPr>
      </w:pPr>
    </w:p>
    <w:p w:rsidR="004125C8" w:rsidRPr="00CA4F3F" w:rsidRDefault="004125C8" w:rsidP="00F60C67">
      <w:pPr>
        <w:widowControl/>
        <w:shd w:val="clear" w:color="auto" w:fill="FFFFFF"/>
        <w:spacing w:line="520" w:lineRule="exact"/>
        <w:jc w:val="left"/>
        <w:rPr>
          <w:rFonts w:ascii="仿宋" w:eastAsia="仿宋" w:hAnsi="仿宋" w:cs="仿宋"/>
          <w:kern w:val="0"/>
          <w:sz w:val="28"/>
          <w:szCs w:val="28"/>
        </w:rPr>
      </w:pPr>
    </w:p>
    <w:tbl>
      <w:tblPr>
        <w:tblW w:w="0" w:type="auto"/>
        <w:jc w:val="center"/>
        <w:tblLayout w:type="fixed"/>
        <w:tblLook w:val="0000" w:firstRow="0" w:lastRow="0" w:firstColumn="0" w:lastColumn="0" w:noHBand="0" w:noVBand="0"/>
      </w:tblPr>
      <w:tblGrid>
        <w:gridCol w:w="5009"/>
        <w:gridCol w:w="3739"/>
        <w:gridCol w:w="289"/>
      </w:tblGrid>
      <w:tr w:rsidR="00F60C67" w:rsidRPr="00CA4F3F" w:rsidTr="00C61627">
        <w:trPr>
          <w:jc w:val="center"/>
        </w:trPr>
        <w:tc>
          <w:tcPr>
            <w:tcW w:w="5009" w:type="dxa"/>
            <w:tcBorders>
              <w:top w:val="single" w:sz="12" w:space="0" w:color="auto"/>
              <w:left w:val="nil"/>
              <w:bottom w:val="single" w:sz="4" w:space="0" w:color="000000"/>
              <w:right w:val="nil"/>
            </w:tcBorders>
          </w:tcPr>
          <w:p w:rsidR="00F60C67" w:rsidRPr="00CA4F3F" w:rsidRDefault="00F60C67" w:rsidP="00C61627">
            <w:pPr>
              <w:spacing w:line="360" w:lineRule="auto"/>
              <w:jc w:val="left"/>
              <w:rPr>
                <w:rFonts w:ascii="仿宋" w:eastAsia="仿宋" w:hAnsi="仿宋" w:cs="Times New Roman"/>
                <w:color w:val="000000"/>
                <w:sz w:val="30"/>
                <w:szCs w:val="30"/>
              </w:rPr>
            </w:pPr>
            <w:r w:rsidRPr="00CA4F3F">
              <w:rPr>
                <w:rFonts w:ascii="仿宋" w:eastAsia="仿宋" w:hAnsi="仿宋" w:cs="Times New Roman" w:hint="eastAsia"/>
                <w:color w:val="000000"/>
                <w:sz w:val="30"/>
                <w:szCs w:val="30"/>
              </w:rPr>
              <w:t>抄送：静安区教育局</w:t>
            </w:r>
          </w:p>
        </w:tc>
        <w:tc>
          <w:tcPr>
            <w:tcW w:w="3739" w:type="dxa"/>
            <w:tcBorders>
              <w:top w:val="single" w:sz="12" w:space="0" w:color="auto"/>
              <w:left w:val="nil"/>
              <w:bottom w:val="single" w:sz="4" w:space="0" w:color="000000"/>
              <w:right w:val="nil"/>
            </w:tcBorders>
            <w:vAlign w:val="center"/>
          </w:tcPr>
          <w:p w:rsidR="00F60C67" w:rsidRPr="00CA4F3F" w:rsidRDefault="00F60C67" w:rsidP="00C61627">
            <w:pPr>
              <w:spacing w:line="360" w:lineRule="auto"/>
              <w:rPr>
                <w:rFonts w:ascii="仿宋" w:eastAsia="仿宋" w:hAnsi="仿宋" w:cs="Times New Roman"/>
                <w:color w:val="000000"/>
                <w:sz w:val="30"/>
                <w:szCs w:val="30"/>
              </w:rPr>
            </w:pPr>
          </w:p>
        </w:tc>
        <w:tc>
          <w:tcPr>
            <w:tcW w:w="289" w:type="dxa"/>
            <w:tcBorders>
              <w:top w:val="single" w:sz="12" w:space="0" w:color="auto"/>
              <w:left w:val="nil"/>
              <w:bottom w:val="single" w:sz="4" w:space="0" w:color="000000"/>
              <w:right w:val="nil"/>
            </w:tcBorders>
            <w:vAlign w:val="center"/>
          </w:tcPr>
          <w:p w:rsidR="00F60C67" w:rsidRPr="00CA4F3F" w:rsidRDefault="00F60C67" w:rsidP="00C61627">
            <w:pPr>
              <w:spacing w:line="360" w:lineRule="auto"/>
              <w:ind w:firstLineChars="200" w:firstLine="640"/>
              <w:rPr>
                <w:rFonts w:ascii="仿宋" w:eastAsia="仿宋" w:hAnsi="仿宋" w:cs="Times New Roman"/>
                <w:color w:val="000000"/>
                <w:sz w:val="32"/>
                <w:szCs w:val="32"/>
              </w:rPr>
            </w:pPr>
          </w:p>
        </w:tc>
      </w:tr>
      <w:tr w:rsidR="00F60C67" w:rsidRPr="00CA4F3F" w:rsidTr="00C61627">
        <w:trPr>
          <w:jc w:val="center"/>
        </w:trPr>
        <w:tc>
          <w:tcPr>
            <w:tcW w:w="5009" w:type="dxa"/>
            <w:tcBorders>
              <w:top w:val="single" w:sz="4" w:space="0" w:color="000000"/>
              <w:left w:val="nil"/>
              <w:bottom w:val="single" w:sz="12" w:space="0" w:color="000000"/>
              <w:right w:val="nil"/>
            </w:tcBorders>
          </w:tcPr>
          <w:p w:rsidR="00F60C67" w:rsidRPr="00CA4F3F" w:rsidRDefault="00F60C67" w:rsidP="00C61627">
            <w:pPr>
              <w:spacing w:line="360" w:lineRule="auto"/>
              <w:jc w:val="left"/>
              <w:rPr>
                <w:rFonts w:ascii="仿宋" w:eastAsia="仿宋" w:hAnsi="仿宋" w:cs="Times New Roman"/>
                <w:color w:val="000000"/>
                <w:sz w:val="30"/>
                <w:szCs w:val="30"/>
              </w:rPr>
            </w:pPr>
            <w:r w:rsidRPr="00CA4F3F">
              <w:rPr>
                <w:rFonts w:ascii="仿宋" w:eastAsia="仿宋" w:hAnsi="仿宋" w:cs="Times New Roman" w:hint="eastAsia"/>
                <w:color w:val="000000"/>
                <w:sz w:val="30"/>
                <w:szCs w:val="30"/>
              </w:rPr>
              <w:t xml:space="preserve">上海市静安区人民政府教育督导室   </w:t>
            </w:r>
          </w:p>
        </w:tc>
        <w:tc>
          <w:tcPr>
            <w:tcW w:w="3739" w:type="dxa"/>
            <w:tcBorders>
              <w:top w:val="single" w:sz="4" w:space="0" w:color="000000"/>
              <w:left w:val="nil"/>
              <w:bottom w:val="single" w:sz="12" w:space="0" w:color="000000"/>
              <w:right w:val="nil"/>
            </w:tcBorders>
            <w:vAlign w:val="center"/>
          </w:tcPr>
          <w:p w:rsidR="00F60C67" w:rsidRPr="00CA4F3F" w:rsidRDefault="00D017AC" w:rsidP="00C61627">
            <w:pPr>
              <w:spacing w:line="360" w:lineRule="auto"/>
              <w:rPr>
                <w:rFonts w:ascii="仿宋" w:eastAsia="仿宋" w:hAnsi="仿宋" w:cs="Times New Roman"/>
                <w:color w:val="000000"/>
                <w:sz w:val="30"/>
                <w:szCs w:val="30"/>
              </w:rPr>
            </w:pPr>
            <w:r>
              <w:rPr>
                <w:rFonts w:ascii="仿宋" w:eastAsia="仿宋" w:hAnsi="仿宋" w:cs="Times New Roman" w:hint="eastAsia"/>
                <w:color w:val="000000"/>
                <w:sz w:val="30"/>
                <w:szCs w:val="30"/>
              </w:rPr>
              <w:t>2024</w:t>
            </w:r>
            <w:r w:rsidR="00F60C67" w:rsidRPr="00CA4F3F">
              <w:rPr>
                <w:rFonts w:ascii="仿宋" w:eastAsia="仿宋" w:hAnsi="仿宋" w:cs="Times New Roman" w:hint="eastAsia"/>
                <w:color w:val="000000"/>
                <w:sz w:val="30"/>
                <w:szCs w:val="30"/>
              </w:rPr>
              <w:t>年</w:t>
            </w:r>
            <w:r w:rsidR="004125C8">
              <w:rPr>
                <w:rFonts w:ascii="仿宋" w:eastAsia="仿宋" w:hAnsi="仿宋" w:cs="Times New Roman" w:hint="eastAsia"/>
                <w:color w:val="000000"/>
                <w:sz w:val="30"/>
                <w:szCs w:val="30"/>
              </w:rPr>
              <w:t>7</w:t>
            </w:r>
            <w:r w:rsidR="00F60C67" w:rsidRPr="00CA4F3F">
              <w:rPr>
                <w:rFonts w:ascii="仿宋" w:eastAsia="仿宋" w:hAnsi="仿宋" w:cs="Times New Roman" w:hint="eastAsia"/>
                <w:color w:val="000000"/>
                <w:sz w:val="30"/>
                <w:szCs w:val="30"/>
              </w:rPr>
              <w:t>月</w:t>
            </w:r>
            <w:r w:rsidR="00A35BC9">
              <w:rPr>
                <w:rFonts w:ascii="仿宋" w:eastAsia="仿宋" w:hAnsi="仿宋" w:cs="Times New Roman" w:hint="eastAsia"/>
                <w:color w:val="000000"/>
                <w:sz w:val="30"/>
                <w:szCs w:val="30"/>
              </w:rPr>
              <w:t>2</w:t>
            </w:r>
            <w:r w:rsidR="00F60C67" w:rsidRPr="00CA4F3F">
              <w:rPr>
                <w:rFonts w:ascii="仿宋" w:eastAsia="仿宋" w:hAnsi="仿宋" w:cs="Times New Roman" w:hint="eastAsia"/>
                <w:color w:val="000000"/>
                <w:sz w:val="30"/>
                <w:szCs w:val="30"/>
              </w:rPr>
              <w:t>日印发</w:t>
            </w:r>
          </w:p>
        </w:tc>
        <w:tc>
          <w:tcPr>
            <w:tcW w:w="289" w:type="dxa"/>
            <w:tcBorders>
              <w:top w:val="single" w:sz="4" w:space="0" w:color="000000"/>
              <w:left w:val="nil"/>
              <w:bottom w:val="single" w:sz="12" w:space="0" w:color="000000"/>
              <w:right w:val="nil"/>
            </w:tcBorders>
            <w:vAlign w:val="center"/>
          </w:tcPr>
          <w:p w:rsidR="00F60C67" w:rsidRPr="00CA4F3F" w:rsidRDefault="00F60C67" w:rsidP="00C61627">
            <w:pPr>
              <w:spacing w:line="360" w:lineRule="auto"/>
              <w:ind w:firstLineChars="200" w:firstLine="640"/>
              <w:rPr>
                <w:rFonts w:ascii="仿宋" w:eastAsia="仿宋" w:hAnsi="仿宋" w:cs="Times New Roman"/>
                <w:color w:val="000000"/>
                <w:sz w:val="32"/>
                <w:szCs w:val="32"/>
              </w:rPr>
            </w:pPr>
          </w:p>
        </w:tc>
      </w:tr>
    </w:tbl>
    <w:p w:rsidR="00EE7ABC" w:rsidRPr="00CA4F3F" w:rsidRDefault="00EE7ABC" w:rsidP="00F60C67">
      <w:pPr>
        <w:widowControl/>
        <w:shd w:val="clear" w:color="auto" w:fill="FFFFFF"/>
        <w:spacing w:line="520" w:lineRule="exact"/>
        <w:jc w:val="left"/>
        <w:rPr>
          <w:rFonts w:ascii="仿宋" w:eastAsia="仿宋" w:hAnsi="仿宋" w:cs="仿宋"/>
          <w:kern w:val="0"/>
          <w:sz w:val="28"/>
          <w:szCs w:val="28"/>
        </w:rPr>
      </w:pPr>
    </w:p>
    <w:sectPr w:rsidR="00EE7ABC" w:rsidRPr="00CA4F3F" w:rsidSect="00010159">
      <w:footerReference w:type="even" r:id="rId10"/>
      <w:footerReference w:type="default" r:id="rId11"/>
      <w:pgSz w:w="11906" w:h="16838"/>
      <w:pgMar w:top="1134" w:right="1304" w:bottom="1134" w:left="130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4BC7" w:rsidRDefault="00F84BC7" w:rsidP="004729C8">
      <w:r>
        <w:separator/>
      </w:r>
    </w:p>
  </w:endnote>
  <w:endnote w:type="continuationSeparator" w:id="0">
    <w:p w:rsidR="00F84BC7" w:rsidRDefault="00F84BC7" w:rsidP="00472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7937219"/>
    </w:sdtPr>
    <w:sdtEndPr/>
    <w:sdtContent>
      <w:p w:rsidR="00010159" w:rsidRDefault="00010159" w:rsidP="00010159">
        <w:pPr>
          <w:pStyle w:val="a5"/>
          <w:ind w:right="360"/>
        </w:pPr>
        <w:r>
          <w:rPr>
            <w:rFonts w:ascii="仿宋" w:eastAsia="仿宋" w:hAnsi="仿宋" w:hint="eastAsia"/>
            <w:sz w:val="30"/>
            <w:szCs w:val="30"/>
          </w:rPr>
          <w:t xml:space="preserve">— </w:t>
        </w:r>
        <w:r w:rsidR="00250110">
          <w:rPr>
            <w:rFonts w:ascii="仿宋" w:eastAsia="仿宋" w:hAnsi="仿宋"/>
            <w:sz w:val="28"/>
            <w:szCs w:val="28"/>
          </w:rPr>
          <w:fldChar w:fldCharType="begin"/>
        </w:r>
        <w:r>
          <w:rPr>
            <w:rFonts w:ascii="仿宋" w:eastAsia="仿宋" w:hAnsi="仿宋"/>
            <w:sz w:val="28"/>
            <w:szCs w:val="28"/>
          </w:rPr>
          <w:instrText xml:space="preserve"> PAGE   \* MERGEFORMAT </w:instrText>
        </w:r>
        <w:r w:rsidR="00250110">
          <w:rPr>
            <w:rFonts w:ascii="仿宋" w:eastAsia="仿宋" w:hAnsi="仿宋"/>
            <w:sz w:val="28"/>
            <w:szCs w:val="28"/>
          </w:rPr>
          <w:fldChar w:fldCharType="separate"/>
        </w:r>
        <w:r w:rsidR="0023060B" w:rsidRPr="0023060B">
          <w:rPr>
            <w:rFonts w:ascii="仿宋" w:eastAsia="仿宋" w:hAnsi="仿宋"/>
            <w:noProof/>
            <w:sz w:val="28"/>
            <w:szCs w:val="28"/>
            <w:lang w:val="zh-CN"/>
          </w:rPr>
          <w:t>2</w:t>
        </w:r>
        <w:r w:rsidR="00250110">
          <w:rPr>
            <w:rFonts w:ascii="仿宋" w:eastAsia="仿宋" w:hAnsi="仿宋"/>
            <w:sz w:val="28"/>
            <w:szCs w:val="28"/>
          </w:rPr>
          <w:fldChar w:fldCharType="end"/>
        </w:r>
        <w:r>
          <w:rPr>
            <w:rFonts w:ascii="仿宋" w:eastAsia="仿宋" w:hAnsi="仿宋" w:hint="eastAsia"/>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21717"/>
    </w:sdtPr>
    <w:sdtEndPr/>
    <w:sdtContent>
      <w:p w:rsidR="004729C8" w:rsidRDefault="008F5A66">
        <w:pPr>
          <w:pStyle w:val="a5"/>
          <w:jc w:val="right"/>
        </w:pPr>
        <w:r>
          <w:rPr>
            <w:rFonts w:ascii="仿宋" w:eastAsia="仿宋" w:hAnsi="仿宋" w:hint="eastAsia"/>
            <w:sz w:val="30"/>
            <w:szCs w:val="30"/>
          </w:rPr>
          <w:t xml:space="preserve">— </w:t>
        </w:r>
        <w:r w:rsidR="00250110">
          <w:rPr>
            <w:rFonts w:ascii="仿宋" w:eastAsia="仿宋" w:hAnsi="仿宋"/>
            <w:sz w:val="28"/>
            <w:szCs w:val="28"/>
          </w:rPr>
          <w:fldChar w:fldCharType="begin"/>
        </w:r>
        <w:r>
          <w:rPr>
            <w:rFonts w:ascii="仿宋" w:eastAsia="仿宋" w:hAnsi="仿宋"/>
            <w:sz w:val="28"/>
            <w:szCs w:val="28"/>
          </w:rPr>
          <w:instrText xml:space="preserve"> PAGE   \* MERGEFORMAT </w:instrText>
        </w:r>
        <w:r w:rsidR="00250110">
          <w:rPr>
            <w:rFonts w:ascii="仿宋" w:eastAsia="仿宋" w:hAnsi="仿宋"/>
            <w:sz w:val="28"/>
            <w:szCs w:val="28"/>
          </w:rPr>
          <w:fldChar w:fldCharType="separate"/>
        </w:r>
        <w:r w:rsidR="0023060B" w:rsidRPr="0023060B">
          <w:rPr>
            <w:rFonts w:ascii="仿宋" w:eastAsia="仿宋" w:hAnsi="仿宋"/>
            <w:noProof/>
            <w:sz w:val="28"/>
            <w:szCs w:val="28"/>
            <w:lang w:val="zh-CN"/>
          </w:rPr>
          <w:t>1</w:t>
        </w:r>
        <w:r w:rsidR="00250110">
          <w:rPr>
            <w:rFonts w:ascii="仿宋" w:eastAsia="仿宋" w:hAnsi="仿宋"/>
            <w:sz w:val="28"/>
            <w:szCs w:val="28"/>
          </w:rPr>
          <w:fldChar w:fldCharType="end"/>
        </w:r>
        <w:r>
          <w:rPr>
            <w:rFonts w:ascii="仿宋" w:eastAsia="仿宋" w:hAnsi="仿宋" w:hint="eastAsia"/>
            <w:sz w:val="28"/>
            <w:szCs w:val="28"/>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4BC7" w:rsidRDefault="00F84BC7" w:rsidP="004729C8">
      <w:r>
        <w:separator/>
      </w:r>
    </w:p>
  </w:footnote>
  <w:footnote w:type="continuationSeparator" w:id="0">
    <w:p w:rsidR="00F84BC7" w:rsidRDefault="00F84BC7" w:rsidP="004729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D41960FE"/>
    <w:multiLevelType w:val="singleLevel"/>
    <w:tmpl w:val="D41960FE"/>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cumentProtection w:edit="forms" w:enforcement="1" w:cryptProviderType="rsaAES" w:cryptAlgorithmClass="hash" w:cryptAlgorithmType="typeAny" w:cryptAlgorithmSid="14" w:cryptSpinCount="100000" w:hash="Poi+7SjLJjh0qbw3Zh56l/27U1MymqRN67Wy/E5vNSY76uRyRp36NPnZakU9QfxbE8ukkH8JT8yFnzMhZxMAgg==" w:salt="4lpEJB+wSh6sPgNXniPQ7g=="/>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DocumentID" w:val="{9FBCA776-D9AD-4746-9905-38905C7FC4EE}"/>
    <w:docVar w:name="DocumentName" w:val="静教督【2024】23号（红头）南阳实验幼儿园综合督导报告"/>
  </w:docVars>
  <w:rsids>
    <w:rsidRoot w:val="00433920"/>
    <w:rsid w:val="00004571"/>
    <w:rsid w:val="0000466B"/>
    <w:rsid w:val="00010159"/>
    <w:rsid w:val="00014609"/>
    <w:rsid w:val="00021698"/>
    <w:rsid w:val="00030F2C"/>
    <w:rsid w:val="0003303C"/>
    <w:rsid w:val="00033F76"/>
    <w:rsid w:val="000362E9"/>
    <w:rsid w:val="00046B4E"/>
    <w:rsid w:val="0005095E"/>
    <w:rsid w:val="00051DF7"/>
    <w:rsid w:val="00054BAE"/>
    <w:rsid w:val="00067760"/>
    <w:rsid w:val="000713FD"/>
    <w:rsid w:val="00072273"/>
    <w:rsid w:val="00076A47"/>
    <w:rsid w:val="00085CEE"/>
    <w:rsid w:val="00087076"/>
    <w:rsid w:val="00091E59"/>
    <w:rsid w:val="000920A0"/>
    <w:rsid w:val="000A2715"/>
    <w:rsid w:val="000A6F82"/>
    <w:rsid w:val="000B1C2F"/>
    <w:rsid w:val="000C553F"/>
    <w:rsid w:val="000D00D3"/>
    <w:rsid w:val="000E31AD"/>
    <w:rsid w:val="000F0091"/>
    <w:rsid w:val="000F2A51"/>
    <w:rsid w:val="00103162"/>
    <w:rsid w:val="001052D7"/>
    <w:rsid w:val="00107578"/>
    <w:rsid w:val="00111228"/>
    <w:rsid w:val="00112C00"/>
    <w:rsid w:val="00116A4E"/>
    <w:rsid w:val="00147CAC"/>
    <w:rsid w:val="0016026D"/>
    <w:rsid w:val="001629D2"/>
    <w:rsid w:val="00181C8B"/>
    <w:rsid w:val="00193373"/>
    <w:rsid w:val="001A20BC"/>
    <w:rsid w:val="001A3B41"/>
    <w:rsid w:val="001A68A5"/>
    <w:rsid w:val="001A7242"/>
    <w:rsid w:val="001B058F"/>
    <w:rsid w:val="001C1F33"/>
    <w:rsid w:val="001C24B7"/>
    <w:rsid w:val="001C5D80"/>
    <w:rsid w:val="001D19EF"/>
    <w:rsid w:val="001D49AC"/>
    <w:rsid w:val="001D6489"/>
    <w:rsid w:val="001E7AAE"/>
    <w:rsid w:val="001F53D8"/>
    <w:rsid w:val="001F5A73"/>
    <w:rsid w:val="00202CBE"/>
    <w:rsid w:val="0021589E"/>
    <w:rsid w:val="00224D80"/>
    <w:rsid w:val="00225ED0"/>
    <w:rsid w:val="002266EC"/>
    <w:rsid w:val="0023060B"/>
    <w:rsid w:val="002319D2"/>
    <w:rsid w:val="002328CE"/>
    <w:rsid w:val="00232C09"/>
    <w:rsid w:val="002376BE"/>
    <w:rsid w:val="00242BDD"/>
    <w:rsid w:val="00245EF8"/>
    <w:rsid w:val="00250110"/>
    <w:rsid w:val="0025171A"/>
    <w:rsid w:val="00276770"/>
    <w:rsid w:val="00285781"/>
    <w:rsid w:val="002A1C56"/>
    <w:rsid w:val="002C4F75"/>
    <w:rsid w:val="002E4006"/>
    <w:rsid w:val="002F46AD"/>
    <w:rsid w:val="003030DF"/>
    <w:rsid w:val="00305B2D"/>
    <w:rsid w:val="00312D5C"/>
    <w:rsid w:val="00317A60"/>
    <w:rsid w:val="0032306F"/>
    <w:rsid w:val="00335859"/>
    <w:rsid w:val="00337455"/>
    <w:rsid w:val="00345A53"/>
    <w:rsid w:val="003476BA"/>
    <w:rsid w:val="00350E19"/>
    <w:rsid w:val="00354EB5"/>
    <w:rsid w:val="00355FD3"/>
    <w:rsid w:val="00370E8A"/>
    <w:rsid w:val="00380A65"/>
    <w:rsid w:val="0039295C"/>
    <w:rsid w:val="003A12E6"/>
    <w:rsid w:val="003A2EC0"/>
    <w:rsid w:val="003A4C84"/>
    <w:rsid w:val="003A6C51"/>
    <w:rsid w:val="003B2DBF"/>
    <w:rsid w:val="003B5202"/>
    <w:rsid w:val="003C057F"/>
    <w:rsid w:val="003C5E12"/>
    <w:rsid w:val="003D5E3E"/>
    <w:rsid w:val="003E6E55"/>
    <w:rsid w:val="003F0851"/>
    <w:rsid w:val="003F23D6"/>
    <w:rsid w:val="003F5CEF"/>
    <w:rsid w:val="0040722C"/>
    <w:rsid w:val="004100DD"/>
    <w:rsid w:val="004105DC"/>
    <w:rsid w:val="004125C8"/>
    <w:rsid w:val="004135BB"/>
    <w:rsid w:val="00415967"/>
    <w:rsid w:val="004202FA"/>
    <w:rsid w:val="0042097C"/>
    <w:rsid w:val="00422FB1"/>
    <w:rsid w:val="00425C37"/>
    <w:rsid w:val="00433920"/>
    <w:rsid w:val="00434DE2"/>
    <w:rsid w:val="00434FED"/>
    <w:rsid w:val="00437A18"/>
    <w:rsid w:val="004429D3"/>
    <w:rsid w:val="00463FE4"/>
    <w:rsid w:val="004729C8"/>
    <w:rsid w:val="00472E96"/>
    <w:rsid w:val="00474121"/>
    <w:rsid w:val="00475E26"/>
    <w:rsid w:val="00480EF0"/>
    <w:rsid w:val="00481BB6"/>
    <w:rsid w:val="004832D8"/>
    <w:rsid w:val="00483E26"/>
    <w:rsid w:val="00484239"/>
    <w:rsid w:val="004A2BDF"/>
    <w:rsid w:val="004A5A1F"/>
    <w:rsid w:val="004B1F4C"/>
    <w:rsid w:val="004B2540"/>
    <w:rsid w:val="004B61B4"/>
    <w:rsid w:val="004C3C62"/>
    <w:rsid w:val="004D0323"/>
    <w:rsid w:val="004D5FA8"/>
    <w:rsid w:val="004F048C"/>
    <w:rsid w:val="00501720"/>
    <w:rsid w:val="005078C3"/>
    <w:rsid w:val="0051089C"/>
    <w:rsid w:val="00511C3C"/>
    <w:rsid w:val="00523772"/>
    <w:rsid w:val="00524E46"/>
    <w:rsid w:val="005275DC"/>
    <w:rsid w:val="005419FB"/>
    <w:rsid w:val="005472A6"/>
    <w:rsid w:val="00561FDB"/>
    <w:rsid w:val="00577EB3"/>
    <w:rsid w:val="00583723"/>
    <w:rsid w:val="0059239C"/>
    <w:rsid w:val="005943CA"/>
    <w:rsid w:val="005A0AF6"/>
    <w:rsid w:val="005A156B"/>
    <w:rsid w:val="005A18B9"/>
    <w:rsid w:val="005A295A"/>
    <w:rsid w:val="005B21D0"/>
    <w:rsid w:val="005B273E"/>
    <w:rsid w:val="005C041D"/>
    <w:rsid w:val="005C45D1"/>
    <w:rsid w:val="005D5510"/>
    <w:rsid w:val="005E2A9F"/>
    <w:rsid w:val="005F2758"/>
    <w:rsid w:val="006379EF"/>
    <w:rsid w:val="0064298F"/>
    <w:rsid w:val="00646EC6"/>
    <w:rsid w:val="00650352"/>
    <w:rsid w:val="0065639B"/>
    <w:rsid w:val="006563CB"/>
    <w:rsid w:val="00657BEF"/>
    <w:rsid w:val="00683895"/>
    <w:rsid w:val="0069628E"/>
    <w:rsid w:val="006A3EAA"/>
    <w:rsid w:val="006C41C4"/>
    <w:rsid w:val="006D1981"/>
    <w:rsid w:val="006D2BB2"/>
    <w:rsid w:val="006D3C36"/>
    <w:rsid w:val="006D40CC"/>
    <w:rsid w:val="006D5060"/>
    <w:rsid w:val="006D74D2"/>
    <w:rsid w:val="006F4027"/>
    <w:rsid w:val="006F4B15"/>
    <w:rsid w:val="006F6B3E"/>
    <w:rsid w:val="007021E8"/>
    <w:rsid w:val="00723EFE"/>
    <w:rsid w:val="00724F05"/>
    <w:rsid w:val="00733B17"/>
    <w:rsid w:val="0074152F"/>
    <w:rsid w:val="00741F82"/>
    <w:rsid w:val="0074435E"/>
    <w:rsid w:val="00751603"/>
    <w:rsid w:val="00761228"/>
    <w:rsid w:val="00762D15"/>
    <w:rsid w:val="0076522F"/>
    <w:rsid w:val="00767AC1"/>
    <w:rsid w:val="00773B15"/>
    <w:rsid w:val="00774E41"/>
    <w:rsid w:val="00776726"/>
    <w:rsid w:val="0077799C"/>
    <w:rsid w:val="00780773"/>
    <w:rsid w:val="0078764B"/>
    <w:rsid w:val="00792DFE"/>
    <w:rsid w:val="00795105"/>
    <w:rsid w:val="00795431"/>
    <w:rsid w:val="007B3782"/>
    <w:rsid w:val="007B7951"/>
    <w:rsid w:val="007C1269"/>
    <w:rsid w:val="007C60CA"/>
    <w:rsid w:val="007F3216"/>
    <w:rsid w:val="00803241"/>
    <w:rsid w:val="00804B56"/>
    <w:rsid w:val="00810951"/>
    <w:rsid w:val="008174E8"/>
    <w:rsid w:val="00817555"/>
    <w:rsid w:val="00825F4E"/>
    <w:rsid w:val="00835E3A"/>
    <w:rsid w:val="00835E50"/>
    <w:rsid w:val="00837B6F"/>
    <w:rsid w:val="00840BD5"/>
    <w:rsid w:val="00851731"/>
    <w:rsid w:val="00855D34"/>
    <w:rsid w:val="008576CF"/>
    <w:rsid w:val="008605F0"/>
    <w:rsid w:val="008611C0"/>
    <w:rsid w:val="00862690"/>
    <w:rsid w:val="00863F40"/>
    <w:rsid w:val="0087131A"/>
    <w:rsid w:val="008752C5"/>
    <w:rsid w:val="0089321A"/>
    <w:rsid w:val="008949A2"/>
    <w:rsid w:val="008976CC"/>
    <w:rsid w:val="00897CB0"/>
    <w:rsid w:val="008A08A4"/>
    <w:rsid w:val="008A2E5B"/>
    <w:rsid w:val="008A6E0F"/>
    <w:rsid w:val="008B050C"/>
    <w:rsid w:val="008B7182"/>
    <w:rsid w:val="008C1391"/>
    <w:rsid w:val="008D05BF"/>
    <w:rsid w:val="008D093E"/>
    <w:rsid w:val="008D0995"/>
    <w:rsid w:val="008D4EA3"/>
    <w:rsid w:val="008E1702"/>
    <w:rsid w:val="008E7B5F"/>
    <w:rsid w:val="008F2BDC"/>
    <w:rsid w:val="008F5A66"/>
    <w:rsid w:val="008F67DC"/>
    <w:rsid w:val="009044FC"/>
    <w:rsid w:val="0091099D"/>
    <w:rsid w:val="00933B43"/>
    <w:rsid w:val="00935DF7"/>
    <w:rsid w:val="00935F3B"/>
    <w:rsid w:val="009408A7"/>
    <w:rsid w:val="0094157B"/>
    <w:rsid w:val="009475C4"/>
    <w:rsid w:val="009605D8"/>
    <w:rsid w:val="0097344E"/>
    <w:rsid w:val="00983AA5"/>
    <w:rsid w:val="009845F6"/>
    <w:rsid w:val="0098558C"/>
    <w:rsid w:val="00986C8A"/>
    <w:rsid w:val="009913ED"/>
    <w:rsid w:val="009A09C1"/>
    <w:rsid w:val="009A3228"/>
    <w:rsid w:val="009B0C2B"/>
    <w:rsid w:val="009B35E8"/>
    <w:rsid w:val="009B609D"/>
    <w:rsid w:val="009B7953"/>
    <w:rsid w:val="009C27D0"/>
    <w:rsid w:val="009C5848"/>
    <w:rsid w:val="009E1941"/>
    <w:rsid w:val="009F120D"/>
    <w:rsid w:val="009F46F3"/>
    <w:rsid w:val="009F5EA3"/>
    <w:rsid w:val="00A019A0"/>
    <w:rsid w:val="00A01B28"/>
    <w:rsid w:val="00A13CA0"/>
    <w:rsid w:val="00A154AB"/>
    <w:rsid w:val="00A16177"/>
    <w:rsid w:val="00A17F3B"/>
    <w:rsid w:val="00A23BB4"/>
    <w:rsid w:val="00A2476E"/>
    <w:rsid w:val="00A25DDE"/>
    <w:rsid w:val="00A275A2"/>
    <w:rsid w:val="00A27E2B"/>
    <w:rsid w:val="00A3016A"/>
    <w:rsid w:val="00A31E26"/>
    <w:rsid w:val="00A33EAD"/>
    <w:rsid w:val="00A346F0"/>
    <w:rsid w:val="00A35BC9"/>
    <w:rsid w:val="00A35FED"/>
    <w:rsid w:val="00A42E97"/>
    <w:rsid w:val="00A4668E"/>
    <w:rsid w:val="00A51D11"/>
    <w:rsid w:val="00A60026"/>
    <w:rsid w:val="00A70EE5"/>
    <w:rsid w:val="00A74E3A"/>
    <w:rsid w:val="00A76FE6"/>
    <w:rsid w:val="00A83377"/>
    <w:rsid w:val="00A83C66"/>
    <w:rsid w:val="00A85049"/>
    <w:rsid w:val="00A85FF4"/>
    <w:rsid w:val="00A86C54"/>
    <w:rsid w:val="00A9182C"/>
    <w:rsid w:val="00A95B4A"/>
    <w:rsid w:val="00AA3EF8"/>
    <w:rsid w:val="00AB691F"/>
    <w:rsid w:val="00AC55FA"/>
    <w:rsid w:val="00AD623E"/>
    <w:rsid w:val="00AD7305"/>
    <w:rsid w:val="00AF0012"/>
    <w:rsid w:val="00AF3269"/>
    <w:rsid w:val="00B01889"/>
    <w:rsid w:val="00B03E68"/>
    <w:rsid w:val="00B0420E"/>
    <w:rsid w:val="00B06F25"/>
    <w:rsid w:val="00B148BA"/>
    <w:rsid w:val="00B16060"/>
    <w:rsid w:val="00B167AE"/>
    <w:rsid w:val="00B17F6D"/>
    <w:rsid w:val="00B21468"/>
    <w:rsid w:val="00B237F7"/>
    <w:rsid w:val="00B30C54"/>
    <w:rsid w:val="00B31E1A"/>
    <w:rsid w:val="00B379AD"/>
    <w:rsid w:val="00B47C43"/>
    <w:rsid w:val="00B51F2C"/>
    <w:rsid w:val="00B53A99"/>
    <w:rsid w:val="00B54288"/>
    <w:rsid w:val="00B55FC9"/>
    <w:rsid w:val="00B66DEF"/>
    <w:rsid w:val="00B70231"/>
    <w:rsid w:val="00B734A4"/>
    <w:rsid w:val="00B737BF"/>
    <w:rsid w:val="00B73DFD"/>
    <w:rsid w:val="00B86598"/>
    <w:rsid w:val="00B9013A"/>
    <w:rsid w:val="00BB074C"/>
    <w:rsid w:val="00BB1E39"/>
    <w:rsid w:val="00BB52DF"/>
    <w:rsid w:val="00BB73E7"/>
    <w:rsid w:val="00BB743E"/>
    <w:rsid w:val="00BD552B"/>
    <w:rsid w:val="00BE12F7"/>
    <w:rsid w:val="00BE169F"/>
    <w:rsid w:val="00BE4704"/>
    <w:rsid w:val="00BE6E3E"/>
    <w:rsid w:val="00C03F46"/>
    <w:rsid w:val="00C126D5"/>
    <w:rsid w:val="00C245BC"/>
    <w:rsid w:val="00C407EE"/>
    <w:rsid w:val="00C528D5"/>
    <w:rsid w:val="00C5684B"/>
    <w:rsid w:val="00C569F5"/>
    <w:rsid w:val="00C56E06"/>
    <w:rsid w:val="00C65BCC"/>
    <w:rsid w:val="00C65DE6"/>
    <w:rsid w:val="00C73174"/>
    <w:rsid w:val="00CA4539"/>
    <w:rsid w:val="00CA4F3F"/>
    <w:rsid w:val="00CA53AD"/>
    <w:rsid w:val="00CB580D"/>
    <w:rsid w:val="00CC3D48"/>
    <w:rsid w:val="00CC6CEA"/>
    <w:rsid w:val="00CC7968"/>
    <w:rsid w:val="00CE758D"/>
    <w:rsid w:val="00CF17D3"/>
    <w:rsid w:val="00CF1EA9"/>
    <w:rsid w:val="00CF2EE7"/>
    <w:rsid w:val="00CF3130"/>
    <w:rsid w:val="00CF41A7"/>
    <w:rsid w:val="00D0007E"/>
    <w:rsid w:val="00D017AC"/>
    <w:rsid w:val="00D07EE2"/>
    <w:rsid w:val="00D1389D"/>
    <w:rsid w:val="00D17DC7"/>
    <w:rsid w:val="00D44280"/>
    <w:rsid w:val="00D50653"/>
    <w:rsid w:val="00D62898"/>
    <w:rsid w:val="00D629BD"/>
    <w:rsid w:val="00D62F1E"/>
    <w:rsid w:val="00D67558"/>
    <w:rsid w:val="00D710D3"/>
    <w:rsid w:val="00D75EEE"/>
    <w:rsid w:val="00D9646E"/>
    <w:rsid w:val="00DA4519"/>
    <w:rsid w:val="00DA4D54"/>
    <w:rsid w:val="00DA4FC4"/>
    <w:rsid w:val="00DC31FE"/>
    <w:rsid w:val="00DD5E73"/>
    <w:rsid w:val="00DE104C"/>
    <w:rsid w:val="00DE492B"/>
    <w:rsid w:val="00DE5DE9"/>
    <w:rsid w:val="00DF0B9D"/>
    <w:rsid w:val="00E032D5"/>
    <w:rsid w:val="00E07098"/>
    <w:rsid w:val="00E10F2B"/>
    <w:rsid w:val="00E15805"/>
    <w:rsid w:val="00E2084D"/>
    <w:rsid w:val="00E208D1"/>
    <w:rsid w:val="00E26FC1"/>
    <w:rsid w:val="00E30BBC"/>
    <w:rsid w:val="00E428F6"/>
    <w:rsid w:val="00E4321E"/>
    <w:rsid w:val="00E53806"/>
    <w:rsid w:val="00E54306"/>
    <w:rsid w:val="00E6199B"/>
    <w:rsid w:val="00E63993"/>
    <w:rsid w:val="00E75C03"/>
    <w:rsid w:val="00E86309"/>
    <w:rsid w:val="00E86B9D"/>
    <w:rsid w:val="00E918CB"/>
    <w:rsid w:val="00E95F7A"/>
    <w:rsid w:val="00E97746"/>
    <w:rsid w:val="00EA029B"/>
    <w:rsid w:val="00EA505B"/>
    <w:rsid w:val="00EA5962"/>
    <w:rsid w:val="00EA602D"/>
    <w:rsid w:val="00EB0413"/>
    <w:rsid w:val="00EB0824"/>
    <w:rsid w:val="00EB20DB"/>
    <w:rsid w:val="00EB36C5"/>
    <w:rsid w:val="00EB48F4"/>
    <w:rsid w:val="00EC53BD"/>
    <w:rsid w:val="00ED2AEA"/>
    <w:rsid w:val="00ED35C7"/>
    <w:rsid w:val="00EE01A7"/>
    <w:rsid w:val="00EE7ABC"/>
    <w:rsid w:val="00EF5FD1"/>
    <w:rsid w:val="00F002DE"/>
    <w:rsid w:val="00F017DC"/>
    <w:rsid w:val="00F03A8E"/>
    <w:rsid w:val="00F04531"/>
    <w:rsid w:val="00F129AC"/>
    <w:rsid w:val="00F16983"/>
    <w:rsid w:val="00F1713B"/>
    <w:rsid w:val="00F26646"/>
    <w:rsid w:val="00F26E3B"/>
    <w:rsid w:val="00F34146"/>
    <w:rsid w:val="00F376CE"/>
    <w:rsid w:val="00F42235"/>
    <w:rsid w:val="00F43EE5"/>
    <w:rsid w:val="00F4411C"/>
    <w:rsid w:val="00F5036D"/>
    <w:rsid w:val="00F50FCD"/>
    <w:rsid w:val="00F549AF"/>
    <w:rsid w:val="00F55D15"/>
    <w:rsid w:val="00F60C67"/>
    <w:rsid w:val="00F61D95"/>
    <w:rsid w:val="00F64453"/>
    <w:rsid w:val="00F66ABA"/>
    <w:rsid w:val="00F80E34"/>
    <w:rsid w:val="00F84BC7"/>
    <w:rsid w:val="00F872B5"/>
    <w:rsid w:val="00F9018C"/>
    <w:rsid w:val="00F91B73"/>
    <w:rsid w:val="00F9312B"/>
    <w:rsid w:val="00FB3DC4"/>
    <w:rsid w:val="00FC297F"/>
    <w:rsid w:val="01CC026F"/>
    <w:rsid w:val="06AB6581"/>
    <w:rsid w:val="34F954C6"/>
    <w:rsid w:val="37BD6E25"/>
    <w:rsid w:val="5E511225"/>
    <w:rsid w:val="6E81657E"/>
    <w:rsid w:val="70F71D04"/>
    <w:rsid w:val="77F42D0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C604BC2B-1A1A-402B-B66F-2004E8313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29C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rsid w:val="004729C8"/>
    <w:pPr>
      <w:ind w:leftChars="2500" w:left="100"/>
    </w:pPr>
  </w:style>
  <w:style w:type="paragraph" w:styleId="a4">
    <w:name w:val="Balloon Text"/>
    <w:basedOn w:val="a"/>
    <w:link w:val="Char0"/>
    <w:uiPriority w:val="99"/>
    <w:semiHidden/>
    <w:unhideWhenUsed/>
    <w:qFormat/>
    <w:rsid w:val="004729C8"/>
    <w:rPr>
      <w:sz w:val="18"/>
      <w:szCs w:val="18"/>
    </w:rPr>
  </w:style>
  <w:style w:type="paragraph" w:styleId="a5">
    <w:name w:val="footer"/>
    <w:basedOn w:val="a"/>
    <w:link w:val="Char1"/>
    <w:uiPriority w:val="99"/>
    <w:unhideWhenUsed/>
    <w:qFormat/>
    <w:rsid w:val="004729C8"/>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4729C8"/>
    <w:pPr>
      <w:pBdr>
        <w:bottom w:val="single" w:sz="6" w:space="1" w:color="auto"/>
      </w:pBdr>
      <w:tabs>
        <w:tab w:val="center" w:pos="4153"/>
        <w:tab w:val="right" w:pos="8306"/>
      </w:tabs>
      <w:snapToGrid w:val="0"/>
      <w:jc w:val="center"/>
    </w:pPr>
    <w:rPr>
      <w:sz w:val="18"/>
      <w:szCs w:val="18"/>
    </w:rPr>
  </w:style>
  <w:style w:type="paragraph" w:styleId="a7">
    <w:name w:val="No Spacing"/>
    <w:uiPriority w:val="1"/>
    <w:qFormat/>
    <w:rsid w:val="004729C8"/>
    <w:pPr>
      <w:widowControl w:val="0"/>
      <w:jc w:val="both"/>
    </w:pPr>
    <w:rPr>
      <w:kern w:val="2"/>
      <w:sz w:val="21"/>
      <w:szCs w:val="22"/>
    </w:rPr>
  </w:style>
  <w:style w:type="character" w:customStyle="1" w:styleId="Char2">
    <w:name w:val="页眉 Char"/>
    <w:basedOn w:val="a0"/>
    <w:link w:val="a6"/>
    <w:uiPriority w:val="99"/>
    <w:qFormat/>
    <w:rsid w:val="004729C8"/>
    <w:rPr>
      <w:sz w:val="18"/>
      <w:szCs w:val="18"/>
    </w:rPr>
  </w:style>
  <w:style w:type="character" w:customStyle="1" w:styleId="Char1">
    <w:name w:val="页脚 Char"/>
    <w:basedOn w:val="a0"/>
    <w:link w:val="a5"/>
    <w:uiPriority w:val="99"/>
    <w:qFormat/>
    <w:rsid w:val="004729C8"/>
    <w:rPr>
      <w:sz w:val="18"/>
      <w:szCs w:val="18"/>
    </w:rPr>
  </w:style>
  <w:style w:type="character" w:customStyle="1" w:styleId="Char">
    <w:name w:val="日期 Char"/>
    <w:basedOn w:val="a0"/>
    <w:link w:val="a3"/>
    <w:uiPriority w:val="99"/>
    <w:semiHidden/>
    <w:qFormat/>
    <w:rsid w:val="004729C8"/>
  </w:style>
  <w:style w:type="character" w:customStyle="1" w:styleId="Char0">
    <w:name w:val="批注框文本 Char"/>
    <w:basedOn w:val="a0"/>
    <w:link w:val="a4"/>
    <w:uiPriority w:val="99"/>
    <w:semiHidden/>
    <w:qFormat/>
    <w:rsid w:val="004729C8"/>
    <w:rPr>
      <w:kern w:val="2"/>
      <w:sz w:val="18"/>
      <w:szCs w:val="18"/>
    </w:rPr>
  </w:style>
  <w:style w:type="paragraph" w:customStyle="1" w:styleId="p20">
    <w:name w:val="p20"/>
    <w:basedOn w:val="a"/>
    <w:rsid w:val="004729C8"/>
    <w:pPr>
      <w:widowControl/>
    </w:pPr>
    <w:rPr>
      <w:rFonts w:ascii="Times New Roman" w:eastAsia="宋体" w:hAnsi="Times New Roman" w:cs="Times New Roman"/>
      <w:kern w:val="0"/>
      <w:szCs w:val="21"/>
    </w:rPr>
  </w:style>
  <w:style w:type="paragraph" w:styleId="a8">
    <w:name w:val="List Paragraph"/>
    <w:basedOn w:val="a"/>
    <w:uiPriority w:val="34"/>
    <w:qFormat/>
    <w:rsid w:val="006F4B15"/>
    <w:pPr>
      <w:ind w:firstLineChars="200" w:firstLine="420"/>
    </w:pPr>
    <w:rPr>
      <w:rFonts w:ascii="Calibri" w:eastAsia="宋体" w:hAnsi="Calibri" w:cs="Times New Roman"/>
    </w:rPr>
  </w:style>
  <w:style w:type="paragraph" w:styleId="a9">
    <w:name w:val="Body Text"/>
    <w:basedOn w:val="a"/>
    <w:link w:val="Char3"/>
    <w:rsid w:val="008D05BF"/>
    <w:pPr>
      <w:spacing w:after="120"/>
    </w:pPr>
    <w:rPr>
      <w:rFonts w:ascii="Calibri" w:eastAsia="宋体" w:hAnsi="Calibri" w:cs="Times New Roman"/>
      <w:szCs w:val="24"/>
    </w:rPr>
  </w:style>
  <w:style w:type="character" w:customStyle="1" w:styleId="Char3">
    <w:name w:val="正文文本 Char"/>
    <w:basedOn w:val="a0"/>
    <w:link w:val="a9"/>
    <w:rsid w:val="008D05BF"/>
    <w:rPr>
      <w:rFonts w:ascii="Calibri" w:eastAsia="宋体" w:hAnsi="Calibri" w:cs="Times New Roman"/>
      <w:kern w:val="2"/>
      <w:sz w:val="21"/>
      <w:szCs w:val="24"/>
    </w:rPr>
  </w:style>
  <w:style w:type="paragraph" w:styleId="aa">
    <w:name w:val="Normal (Web)"/>
    <w:basedOn w:val="a"/>
    <w:uiPriority w:val="99"/>
    <w:semiHidden/>
    <w:unhideWhenUsed/>
    <w:qFormat/>
    <w:rsid w:val="008A6E0F"/>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05010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E35DF9-4E0C-457F-A147-BD840B80B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12</Pages>
  <Words>1162</Words>
  <Characters>6627</Characters>
  <Application>Microsoft Office Word</Application>
  <DocSecurity>0</DocSecurity>
  <Lines>55</Lines>
  <Paragraphs>15</Paragraphs>
  <ScaleCrop>false</ScaleCrop>
  <Company>Win10NeT.COM</Company>
  <LinksUpToDate>false</LinksUpToDate>
  <CharactersWithSpaces>7774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督导室</dc:creator>
  <cp:lastModifiedBy>User</cp:lastModifiedBy>
  <cp:revision>70</cp:revision>
  <cp:lastPrinted>2023-05-23T06:10:00Z</cp:lastPrinted>
  <dcterms:created xsi:type="dcterms:W3CDTF">2023-04-24T07:18:00Z</dcterms:created>
  <dcterms:modified xsi:type="dcterms:W3CDTF">2024-07-18T04:05:00Z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y fmtid="{D5CDD505-2E9C-101B-9397-08002B2CF9AE}" pid="3" name="ICV">
    <vt:lpwstr>105426F4FE1B41C080A9BBD92E22A2D4</vt:lpwstr>
  </property>
</Properties>
</file>