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附件：</w:t>
      </w: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申报类别：□品牌建设类 □品牌宣传类 □老字号发展类 □后街经济类 □其他类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Cs w:val="21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宋体" w:eastAsia="方正小标宋_GBK"/>
          <w:spacing w:val="-16"/>
          <w:szCs w:val="21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pacing w:val="-16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简体" w:eastAsia="方正小标宋_GBK" w:cs="方正小标宋简体"/>
          <w:spacing w:val="-16"/>
          <w:sz w:val="44"/>
          <w:szCs w:val="44"/>
          <w:shd w:val="clear" w:color="auto" w:fill="FFFFFF"/>
        </w:rPr>
        <w:t>静安区促进商贸服务业高质量发展资金申请表</w:t>
      </w:r>
    </w:p>
    <w:p>
      <w:pPr>
        <w:spacing w:line="560" w:lineRule="exact"/>
        <w:jc w:val="center"/>
        <w:rPr>
          <w:rFonts w:ascii="Times New Roman" w:hAnsi="Times New Roman"/>
          <w:b/>
          <w:szCs w:val="21"/>
        </w:rPr>
      </w:pPr>
    </w:p>
    <w:p>
      <w:pPr>
        <w:spacing w:line="560" w:lineRule="exact"/>
        <w:ind w:left="2098" w:leftChars="810" w:hanging="397" w:hangingChars="1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spacing w:line="560" w:lineRule="exact"/>
        <w:ind w:left="2098" w:leftChars="810" w:hanging="397" w:hangingChars="1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承担单位：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spacing w:line="560" w:lineRule="exact"/>
        <w:ind w:left="2098" w:leftChars="810" w:hanging="397" w:hangingChars="1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560" w:lineRule="exact"/>
        <w:ind w:left="2098" w:leftChars="810" w:hanging="397" w:hangingChars="1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560" w:lineRule="exact"/>
        <w:ind w:left="2098" w:leftChars="810" w:hanging="397" w:hangingChars="1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手    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>
      <w:pPr>
        <w:spacing w:line="560" w:lineRule="exact"/>
        <w:ind w:left="2098" w:leftChars="810" w:hanging="397" w:hangingChars="142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财务三排章：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spacing w:line="560" w:lineRule="exact"/>
        <w:ind w:left="2098" w:leftChars="810" w:hanging="397" w:hangingChars="142"/>
        <w:rPr>
          <w:rFonts w:ascii="宋体" w:hAnsi="宋体"/>
          <w:sz w:val="28"/>
          <w:szCs w:val="28"/>
        </w:rPr>
      </w:pPr>
    </w:p>
    <w:p>
      <w:pPr>
        <w:spacing w:line="560" w:lineRule="exact"/>
        <w:ind w:left="2100" w:leftChars="10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left="2100" w:leftChars="1000"/>
        <w:rPr>
          <w:rFonts w:ascii="宋体" w:hAnsi="宋体"/>
          <w:sz w:val="28"/>
          <w:szCs w:val="28"/>
        </w:rPr>
      </w:pPr>
    </w:p>
    <w:p>
      <w:pPr>
        <w:spacing w:line="560" w:lineRule="exact"/>
        <w:ind w:left="2100" w:leftChars="1000"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560" w:lineRule="exact"/>
        <w:rPr>
          <w:rFonts w:ascii="宋体" w:hAnsi="宋体"/>
          <w:b/>
          <w:szCs w:val="21"/>
        </w:rPr>
      </w:pPr>
      <w:bookmarkStart w:id="0" w:name="_Toc334792675"/>
      <w:bookmarkStart w:id="1" w:name="_Toc240795089"/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Cs w:val="21"/>
        </w:rPr>
        <w:t>（一）企业（品牌）基本信息表</w:t>
      </w:r>
      <w:bookmarkEnd w:id="0"/>
      <w:bookmarkEnd w:id="1"/>
    </w:p>
    <w:tbl>
      <w:tblPr>
        <w:tblStyle w:val="2"/>
        <w:tblW w:w="87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584"/>
        <w:gridCol w:w="1292"/>
        <w:gridCol w:w="1095"/>
        <w:gridCol w:w="813"/>
        <w:gridCol w:w="390"/>
        <w:gridCol w:w="487"/>
        <w:gridCol w:w="758"/>
        <w:gridCol w:w="17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6583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6583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注册时间</w:t>
            </w:r>
          </w:p>
        </w:tc>
        <w:tc>
          <w:tcPr>
            <w:tcW w:w="250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注册资金（万元）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其中外资（含港、澳、台）比例（%）</w:t>
            </w:r>
          </w:p>
        </w:tc>
        <w:tc>
          <w:tcPr>
            <w:tcW w:w="250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经营地址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50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1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主要股东(按股权比例列出前三名)及所占股权比例</w:t>
            </w:r>
          </w:p>
        </w:tc>
        <w:tc>
          <w:tcPr>
            <w:tcW w:w="320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股东名称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所占股权比例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0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8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1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0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8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1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0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8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企业主要经营业绩、品牌简介、相关奖励、称号、资质、认证等</w:t>
            </w:r>
          </w:p>
        </w:tc>
        <w:tc>
          <w:tcPr>
            <w:tcW w:w="6583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31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财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务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况</w:t>
            </w:r>
          </w:p>
        </w:tc>
        <w:tc>
          <w:tcPr>
            <w:tcW w:w="1584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指标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营业收入</w:t>
            </w: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419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净利润</w:t>
            </w:r>
            <w:r>
              <w:rPr>
                <w:rFonts w:hint="eastAsia" w:ascii="宋体" w:hAnsi="宋体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9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2023年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9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2024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9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/>
          <w:szCs w:val="21"/>
        </w:rPr>
      </w:pPr>
    </w:p>
    <w:p>
      <w:pPr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（二）项目基本信息表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05"/>
        <w:gridCol w:w="672"/>
        <w:gridCol w:w="992"/>
        <w:gridCol w:w="2160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项目起止年限</w:t>
            </w:r>
          </w:p>
        </w:tc>
        <w:tc>
          <w:tcPr>
            <w:tcW w:w="6541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______年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 至 _____年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82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6541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382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17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6541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项目主要内容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（过程、目标、效果、创新特色等，不超过1000字）</w:t>
            </w:r>
          </w:p>
        </w:tc>
        <w:tc>
          <w:tcPr>
            <w:tcW w:w="6541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703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8703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77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487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/>
          <w:szCs w:val="21"/>
        </w:rPr>
      </w:pPr>
    </w:p>
    <w:p>
      <w:pPr>
        <w:spacing w:line="560" w:lineRule="exact"/>
        <w:rPr>
          <w:rFonts w:hint="eastAsia" w:ascii="宋体" w:hAnsi="宋体"/>
          <w:b/>
          <w:szCs w:val="21"/>
        </w:rPr>
      </w:pPr>
    </w:p>
    <w:p>
      <w:pPr>
        <w:spacing w:line="560" w:lineRule="exact"/>
        <w:rPr>
          <w:rFonts w:ascii="宋体" w:hAnsi="宋体"/>
          <w:b/>
          <w:szCs w:val="21"/>
        </w:rPr>
      </w:pPr>
    </w:p>
    <w:p>
      <w:pPr>
        <w:spacing w:line="560" w:lineRule="exact"/>
        <w:rPr>
          <w:rFonts w:ascii="宋体" w:hAnsi="宋体"/>
          <w:b/>
          <w:szCs w:val="21"/>
        </w:rPr>
      </w:pPr>
    </w:p>
    <w:p>
      <w:pPr>
        <w:spacing w:line="560" w:lineRule="exact"/>
        <w:rPr>
          <w:rFonts w:ascii="宋体" w:hAnsi="宋体"/>
          <w:b/>
          <w:szCs w:val="21"/>
        </w:rPr>
      </w:pPr>
    </w:p>
    <w:p>
      <w:pPr>
        <w:spacing w:line="560" w:lineRule="exact"/>
        <w:rPr>
          <w:rFonts w:ascii="宋体" w:hAnsi="宋体"/>
          <w:b/>
          <w:szCs w:val="21"/>
        </w:rPr>
      </w:pPr>
    </w:p>
    <w:p>
      <w:pPr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（三）资金信息表</w:t>
      </w:r>
    </w:p>
    <w:tbl>
      <w:tblPr>
        <w:tblStyle w:val="2"/>
        <w:tblW w:w="876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716"/>
        <w:gridCol w:w="2208"/>
        <w:gridCol w:w="1396"/>
        <w:gridCol w:w="197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项目总投入资金额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申请商贸服务业高质量发展资金金额（万元）</w:t>
            </w:r>
          </w:p>
        </w:tc>
        <w:tc>
          <w:tcPr>
            <w:tcW w:w="6293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项目总投入组成（加总后须等于项目总投入）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金额（万元）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硬投入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设备购置费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建设、改造费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软件信息费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1.4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与硬投入相关的其他费用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须注明费用内容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软投入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咨询评估费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宣传推广费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人才培训费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.4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研究设计费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与软投入相关的其他费用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须注明费用内容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上述硬投入和软投入以外的其他费用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须注明费用内容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/>
          <w:b/>
          <w:szCs w:val="21"/>
        </w:rPr>
      </w:pPr>
    </w:p>
    <w:p>
      <w:pPr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（四）真实性承诺</w:t>
      </w:r>
    </w:p>
    <w:tbl>
      <w:tblPr>
        <w:tblStyle w:val="2"/>
        <w:tblW w:w="878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5" w:hRule="atLeast"/>
        </w:trPr>
        <w:tc>
          <w:tcPr>
            <w:tcW w:w="26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申请单位意见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本单位承诺：此次申请材料全部真实有效，不存在弄虚作假、误导性陈述或者重大遗漏的情况。本单位及法定代表人（项目负责人）无严重失信记录。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如违反以上承诺，本单位愿意依法接受追责处理，并同意相关部门将失信信息向信用平台提供。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签章：     </w:t>
            </w:r>
          </w:p>
          <w:p>
            <w:pPr>
              <w:spacing w:line="5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26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项目合作单位意见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签章：     </w:t>
            </w:r>
          </w:p>
          <w:p>
            <w:pPr>
              <w:spacing w:line="560" w:lineRule="exact"/>
              <w:ind w:firstLine="3150" w:firstLineChars="15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审定意见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签章：     </w:t>
            </w:r>
          </w:p>
          <w:p>
            <w:pPr>
              <w:spacing w:line="5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GVmYTVjNWY3YzU0NWVmMzQ1MWUxYjE0NDcwY2UifQ=="/>
    <w:docVar w:name="KSO_WPS_MARK_KEY" w:val="ae9e282c-761e-479a-83f7-54269d93103a"/>
  </w:docVars>
  <w:rsids>
    <w:rsidRoot w:val="00000000"/>
    <w:rsid w:val="69C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2025-01-21T05:57:34Z</dcterms:created>
  <dc:creator>Administrator</dc:creator>
  <cp:lastModifiedBy>111</cp:lastModifiedBy>
  <dcterms:modified xsi:type="dcterms:W3CDTF">2025-01-21T05:57:40Z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A3CE942E61214A959D00FF29BF184F98_12</vt:lpwstr>
  </property>
</Properties>
</file>