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DD4440" w14:textId="77777777" w:rsidR="006D4E54" w:rsidRPr="00034ABF" w:rsidRDefault="00034ABF">
      <w:pPr>
        <w:pStyle w:val="a5"/>
        <w:spacing w:line="432" w:lineRule="auto"/>
        <w:ind w:firstLine="480"/>
        <w:jc w:val="center"/>
        <w:rPr>
          <w:rFonts w:ascii="方正小标宋简体" w:eastAsia="方正小标宋简体" w:hAnsi="方正大标宋简体" w:cs="方正大标宋简体" w:hint="eastAsia"/>
          <w:sz w:val="44"/>
          <w:szCs w:val="44"/>
        </w:rPr>
      </w:pPr>
      <w:bookmarkStart w:id="0" w:name="_GoBack"/>
      <w:r w:rsidRPr="00034ABF">
        <w:rPr>
          <w:rFonts w:ascii="方正小标宋简体" w:eastAsia="方正小标宋简体" w:hAnsi="方正大标宋简体" w:cs="方正大标宋简体" w:hint="eastAsia"/>
          <w:sz w:val="44"/>
          <w:szCs w:val="44"/>
        </w:rPr>
        <w:t>上海市</w:t>
      </w:r>
      <w:r w:rsidRPr="00034ABF">
        <w:rPr>
          <w:rFonts w:ascii="方正小标宋简体" w:eastAsia="方正小标宋简体" w:hAnsi="方正大标宋简体" w:cs="方正大标宋简体" w:hint="eastAsia"/>
          <w:sz w:val="44"/>
          <w:szCs w:val="44"/>
        </w:rPr>
        <w:t>静安</w:t>
      </w:r>
      <w:r w:rsidRPr="00034ABF">
        <w:rPr>
          <w:rFonts w:ascii="方正小标宋简体" w:eastAsia="方正小标宋简体" w:hAnsi="方正大标宋简体" w:cs="方正大标宋简体" w:hint="eastAsia"/>
          <w:sz w:val="44"/>
          <w:szCs w:val="44"/>
        </w:rPr>
        <w:t>区农民工工资保证金返还公示</w:t>
      </w:r>
      <w:bookmarkEnd w:id="0"/>
    </w:p>
    <w:p w14:paraId="5A70D2EB" w14:textId="77777777" w:rsidR="006D4E54" w:rsidRDefault="00034ABF">
      <w:pPr>
        <w:pStyle w:val="a5"/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根据《工程建设领域农民工工资保证金规定》、《贯彻</w:t>
      </w:r>
      <w:r>
        <w:rPr>
          <w:rFonts w:ascii="仿宋_GB2312" w:eastAsia="仿宋_GB2312" w:hAnsi="仿宋_GB2312" w:cs="仿宋_GB2312" w:hint="eastAsia"/>
          <w:sz w:val="32"/>
          <w:szCs w:val="32"/>
        </w:rPr>
        <w:t>&lt;</w:t>
      </w:r>
      <w:r>
        <w:rPr>
          <w:rFonts w:ascii="仿宋_GB2312" w:eastAsia="仿宋_GB2312" w:hAnsi="仿宋_GB2312" w:cs="仿宋_GB2312" w:hint="eastAsia"/>
          <w:sz w:val="32"/>
          <w:szCs w:val="32"/>
        </w:rPr>
        <w:t>工程建设领域农民工工资保证金规定</w:t>
      </w:r>
      <w:r>
        <w:rPr>
          <w:rFonts w:ascii="仿宋_GB2312" w:eastAsia="仿宋_GB2312" w:hAnsi="仿宋_GB2312" w:cs="仿宋_GB2312" w:hint="eastAsia"/>
          <w:sz w:val="32"/>
          <w:szCs w:val="32"/>
        </w:rPr>
        <w:t>&gt;</w:t>
      </w:r>
      <w:r>
        <w:rPr>
          <w:rFonts w:ascii="仿宋_GB2312" w:eastAsia="仿宋_GB2312" w:hAnsi="仿宋_GB2312" w:cs="仿宋_GB2312" w:hint="eastAsia"/>
          <w:sz w:val="32"/>
          <w:szCs w:val="32"/>
        </w:rPr>
        <w:t>实施办法》相关规定，现对以下工程项目申请返还农民工工资保证金情况进行公示。如发现其存在拖欠农民工工资行为的，请及时携带有关证据材料到上海市</w:t>
      </w:r>
      <w:r>
        <w:rPr>
          <w:rFonts w:ascii="仿宋_GB2312" w:eastAsia="仿宋_GB2312" w:hAnsi="仿宋_GB2312" w:cs="仿宋_GB2312" w:hint="eastAsia"/>
          <w:sz w:val="32"/>
          <w:szCs w:val="32"/>
        </w:rPr>
        <w:t>静安</w:t>
      </w:r>
      <w:r>
        <w:rPr>
          <w:rFonts w:ascii="仿宋_GB2312" w:eastAsia="仿宋_GB2312" w:hAnsi="仿宋_GB2312" w:cs="仿宋_GB2312" w:hint="eastAsia"/>
          <w:sz w:val="32"/>
          <w:szCs w:val="32"/>
        </w:rPr>
        <w:t>区人社局执法大队受理窗口投诉举报。</w:t>
      </w:r>
    </w:p>
    <w:p w14:paraId="78A0FB27" w14:textId="77777777" w:rsidR="006D4E54" w:rsidRDefault="00034ABF">
      <w:pPr>
        <w:pStyle w:val="a5"/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公示期满，如不存在工资拖欠问题投诉举报的，我局将按规定程序返还农民工工资保证金。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14:paraId="5F993D72" w14:textId="77777777" w:rsidR="006D4E54" w:rsidRDefault="00034ABF">
      <w:pPr>
        <w:pStyle w:val="a5"/>
        <w:spacing w:line="570" w:lineRule="exact"/>
        <w:ind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公示时间：</w:t>
      </w:r>
      <w:r>
        <w:rPr>
          <w:rFonts w:ascii="仿宋_GB2312" w:eastAsia="仿宋_GB2312" w:hAnsi="仿宋_GB2312" w:cs="仿宋_GB2312" w:hint="eastAsia"/>
          <w:sz w:val="32"/>
          <w:szCs w:val="32"/>
        </w:rPr>
        <w:t>2026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23</w:t>
      </w:r>
      <w:r>
        <w:rPr>
          <w:rFonts w:ascii="仿宋_GB2312" w:eastAsia="仿宋_GB2312" w:hAnsi="仿宋_GB2312" w:cs="仿宋_GB2312" w:hint="eastAsia"/>
          <w:sz w:val="32"/>
          <w:szCs w:val="32"/>
        </w:rPr>
        <w:t>日—</w:t>
      </w:r>
      <w:r>
        <w:rPr>
          <w:rFonts w:ascii="仿宋_GB2312" w:eastAsia="仿宋_GB2312" w:hAnsi="仿宋_GB2312" w:cs="仿宋_GB2312" w:hint="eastAsia"/>
          <w:sz w:val="32"/>
          <w:szCs w:val="32"/>
        </w:rPr>
        <w:t>2026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22</w:t>
      </w:r>
      <w:r>
        <w:rPr>
          <w:rFonts w:ascii="仿宋_GB2312" w:eastAsia="仿宋_GB2312" w:hAnsi="仿宋_GB2312" w:cs="仿宋_GB2312" w:hint="eastAsia"/>
          <w:sz w:val="32"/>
          <w:szCs w:val="32"/>
        </w:rPr>
        <w:t>日；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14:paraId="59E2CAC9" w14:textId="77777777" w:rsidR="006D4E54" w:rsidRDefault="00034ABF">
      <w:pPr>
        <w:pStyle w:val="a5"/>
        <w:spacing w:line="570" w:lineRule="exact"/>
        <w:ind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公示期间投诉举报电话：</w:t>
      </w:r>
      <w:r>
        <w:rPr>
          <w:rFonts w:ascii="仿宋_GB2312" w:eastAsia="仿宋_GB2312" w:hAnsi="仿宋_GB2312" w:cs="仿宋_GB2312" w:hint="eastAsia"/>
          <w:sz w:val="32"/>
          <w:szCs w:val="32"/>
        </w:rPr>
        <w:t>66313325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14:paraId="1F8B4B5C" w14:textId="77777777" w:rsidR="006D4E54" w:rsidRDefault="00034ABF">
      <w:pPr>
        <w:pStyle w:val="a5"/>
        <w:spacing w:line="570" w:lineRule="exact"/>
        <w:ind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投诉举报地址：</w:t>
      </w:r>
      <w:r>
        <w:rPr>
          <w:rFonts w:ascii="仿宋_GB2312" w:eastAsia="仿宋_GB2312" w:hAnsi="仿宋_GB2312" w:cs="仿宋_GB2312" w:hint="eastAsia"/>
          <w:sz w:val="32"/>
          <w:szCs w:val="32"/>
        </w:rPr>
        <w:t>大统路</w:t>
      </w:r>
      <w:r>
        <w:rPr>
          <w:rFonts w:ascii="仿宋_GB2312" w:eastAsia="仿宋_GB2312" w:hAnsi="仿宋_GB2312" w:cs="仿宋_GB2312" w:hint="eastAsia"/>
          <w:sz w:val="32"/>
          <w:szCs w:val="32"/>
        </w:rPr>
        <w:t>480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  <w:r>
        <w:rPr>
          <w:rFonts w:ascii="仿宋_GB2312" w:eastAsia="仿宋_GB2312" w:hAnsi="仿宋_GB2312" w:cs="仿宋_GB2312" w:hint="eastAsia"/>
          <w:sz w:val="32"/>
          <w:szCs w:val="32"/>
        </w:rPr>
        <w:t>18</w:t>
      </w:r>
      <w:r>
        <w:rPr>
          <w:rFonts w:ascii="仿宋_GB2312" w:eastAsia="仿宋_GB2312" w:hAnsi="仿宋_GB2312" w:cs="仿宋_GB2312" w:hint="eastAsia"/>
          <w:sz w:val="32"/>
          <w:szCs w:val="32"/>
        </w:rPr>
        <w:t>楼执法科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69"/>
        <w:gridCol w:w="1254"/>
        <w:gridCol w:w="1923"/>
        <w:gridCol w:w="1819"/>
        <w:gridCol w:w="3296"/>
      </w:tblGrid>
      <w:tr w:rsidR="006D4E54" w14:paraId="1AC0B6E0" w14:textId="77777777">
        <w:trPr>
          <w:trHeight w:val="626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68F9D" w14:textId="77777777" w:rsidR="006D4E54" w:rsidRDefault="00034AB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序号</w:t>
            </w:r>
            <w:r>
              <w:rPr>
                <w:rFonts w:hint="eastAsia"/>
                <w:color w:val="000000"/>
              </w:rPr>
              <w:t xml:space="preserve"> </w:t>
            </w:r>
          </w:p>
        </w:tc>
        <w:tc>
          <w:tcPr>
            <w:tcW w:w="69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FD9BC" w14:textId="77777777" w:rsidR="006D4E54" w:rsidRDefault="00034AB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项目名称</w:t>
            </w:r>
            <w:r>
              <w:rPr>
                <w:rFonts w:hint="eastAsia"/>
                <w:color w:val="000000"/>
              </w:rPr>
              <w:t xml:space="preserve"> </w:t>
            </w:r>
          </w:p>
        </w:tc>
        <w:tc>
          <w:tcPr>
            <w:tcW w:w="10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8D3E4" w14:textId="77777777" w:rsidR="006D4E54" w:rsidRDefault="00034AB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施工许可证编号</w:t>
            </w:r>
          </w:p>
        </w:tc>
        <w:tc>
          <w:tcPr>
            <w:tcW w:w="10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A39B4" w14:textId="77777777" w:rsidR="006D4E54" w:rsidRDefault="00034AB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总包单位名称</w:t>
            </w:r>
            <w:r>
              <w:rPr>
                <w:rFonts w:hint="eastAsia"/>
                <w:color w:val="000000"/>
              </w:rPr>
              <w:t xml:space="preserve"> </w:t>
            </w:r>
          </w:p>
        </w:tc>
        <w:tc>
          <w:tcPr>
            <w:tcW w:w="181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16E76" w14:textId="77777777" w:rsidR="006D4E54" w:rsidRDefault="00034AB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社会信用代码</w:t>
            </w:r>
          </w:p>
        </w:tc>
      </w:tr>
      <w:tr w:rsidR="006D4E54" w14:paraId="6919054A" w14:textId="77777777">
        <w:trPr>
          <w:trHeight w:val="1380"/>
        </w:trPr>
        <w:tc>
          <w:tcPr>
            <w:tcW w:w="42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C295A" w14:textId="77777777" w:rsidR="006D4E54" w:rsidRDefault="00034AB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05066" w14:textId="77777777" w:rsidR="006D4E54" w:rsidRDefault="00034AB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越晟大厦商业裙房外立面装修工程　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C236E" w14:textId="77777777" w:rsidR="006D4E54" w:rsidRDefault="00034AB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  <w:r>
              <w:rPr>
                <w:rFonts w:hint="eastAsia"/>
                <w:color w:val="000000"/>
              </w:rPr>
              <w:t>2502JA0374D01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79F42" w14:textId="77777777" w:rsidR="006D4E54" w:rsidRDefault="00034AB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上海舜晟建设集团有限公司</w:t>
            </w:r>
          </w:p>
        </w:tc>
        <w:tc>
          <w:tcPr>
            <w:tcW w:w="18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F1F4A" w14:textId="77777777" w:rsidR="006D4E54" w:rsidRDefault="00034AB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  <w:r>
              <w:rPr>
                <w:rFonts w:hint="eastAsia"/>
                <w:color w:val="000000"/>
              </w:rPr>
              <w:t>913100007465229131</w:t>
            </w:r>
          </w:p>
        </w:tc>
      </w:tr>
    </w:tbl>
    <w:p w14:paraId="2F9E6CA7" w14:textId="77777777" w:rsidR="006D4E54" w:rsidRDefault="00034ABF">
      <w:pPr>
        <w:pStyle w:val="a5"/>
        <w:spacing w:line="432" w:lineRule="auto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上海市</w:t>
      </w:r>
      <w:r>
        <w:rPr>
          <w:rFonts w:ascii="仿宋_GB2312" w:eastAsia="仿宋_GB2312" w:hAnsi="仿宋_GB2312" w:cs="仿宋_GB2312" w:hint="eastAsia"/>
          <w:sz w:val="32"/>
          <w:szCs w:val="32"/>
        </w:rPr>
        <w:t>静安</w:t>
      </w:r>
      <w:r>
        <w:rPr>
          <w:rFonts w:ascii="仿宋_GB2312" w:eastAsia="仿宋_GB2312" w:hAnsi="仿宋_GB2312" w:cs="仿宋_GB2312" w:hint="eastAsia"/>
          <w:sz w:val="32"/>
          <w:szCs w:val="32"/>
        </w:rPr>
        <w:t>区人力资源和社会保障局</w:t>
      </w:r>
    </w:p>
    <w:p w14:paraId="49A95D87" w14:textId="77777777" w:rsidR="006D4E54" w:rsidRDefault="00034ABF">
      <w:pPr>
        <w:pStyle w:val="a5"/>
        <w:spacing w:line="432" w:lineRule="auto"/>
        <w:ind w:right="600" w:firstLineChars="1700" w:firstLine="54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23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6D4E54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84E454" w14:textId="77777777" w:rsidR="00034ABF" w:rsidRDefault="00034ABF" w:rsidP="00034ABF">
      <w:r>
        <w:separator/>
      </w:r>
    </w:p>
  </w:endnote>
  <w:endnote w:type="continuationSeparator" w:id="0">
    <w:p w14:paraId="373D5DEE" w14:textId="77777777" w:rsidR="00034ABF" w:rsidRDefault="00034ABF" w:rsidP="00034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大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943F4C" w14:textId="77777777" w:rsidR="00034ABF" w:rsidRDefault="00034ABF" w:rsidP="00034ABF">
      <w:r>
        <w:separator/>
      </w:r>
    </w:p>
  </w:footnote>
  <w:footnote w:type="continuationSeparator" w:id="0">
    <w:p w14:paraId="3512BAC0" w14:textId="77777777" w:rsidR="00034ABF" w:rsidRDefault="00034ABF" w:rsidP="00034A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C95"/>
    <w:rsid w:val="00003845"/>
    <w:rsid w:val="00034ABF"/>
    <w:rsid w:val="00084EDA"/>
    <w:rsid w:val="00290E6A"/>
    <w:rsid w:val="0065189E"/>
    <w:rsid w:val="006D4E54"/>
    <w:rsid w:val="00B9460F"/>
    <w:rsid w:val="00C04C95"/>
    <w:rsid w:val="00DE6830"/>
    <w:rsid w:val="00E207B5"/>
    <w:rsid w:val="0E4064AB"/>
    <w:rsid w:val="12192A7F"/>
    <w:rsid w:val="14266020"/>
    <w:rsid w:val="5AEA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40154CE6-3362-4BF7-AFEA-4BB1E9E8A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Char0">
    <w:name w:val="页眉 Char"/>
    <w:basedOn w:val="a0"/>
    <w:link w:val="a4"/>
    <w:uiPriority w:val="99"/>
    <w:qFormat/>
    <w:rPr>
      <w:rFonts w:ascii="宋体" w:eastAsia="宋体" w:hAnsi="宋体" w:cs="宋体"/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58</Words>
  <Characters>336</Characters>
  <Application>Microsoft Office Word</Application>
  <DocSecurity>0</DocSecurity>
  <Lines>2</Lines>
  <Paragraphs>1</Paragraphs>
  <ScaleCrop>false</ScaleCrop>
  <Company>LENOVO</Company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csjcc002203</dc:creator>
  <cp:lastModifiedBy>LENOVO</cp:lastModifiedBy>
  <cp:revision>6</cp:revision>
  <cp:lastPrinted>2023-03-01T06:00:00Z</cp:lastPrinted>
  <dcterms:created xsi:type="dcterms:W3CDTF">2023-03-01T02:36:00Z</dcterms:created>
  <dcterms:modified xsi:type="dcterms:W3CDTF">2026-06-23T07:06:00Z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eyJoZGlkIjoiY2ZkZTdkY2JhNjc1MjQ0OGI3ZTFlYTAwZGNhMzA3OTgiLCJ1c2VySWQiOiI2MjExMTMzNDIifQ==</vt:lpwstr>
  </property>
  <property fmtid="{D5CDD505-2E9C-101B-9397-08002B2CF9AE}" pid="3" name="KSOProductBuildVer">
    <vt:lpwstr>2052-12.1.0.26895</vt:lpwstr>
  </property>
  <property fmtid="{D5CDD505-2E9C-101B-9397-08002B2CF9AE}" pid="4" name="ICV">
    <vt:lpwstr>A352AA13F08C49D893C05975D7681F19_13</vt:lpwstr>
  </property>
</Properties>
</file>