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AB" w:rsidRDefault="00B45747">
      <w:pPr>
        <w:spacing w:line="579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 w:rsidR="00DD6466">
        <w:rPr>
          <w:rFonts w:ascii="黑体" w:eastAsia="黑体" w:hAnsi="黑体" w:cs="仿宋" w:hint="eastAsia"/>
          <w:sz w:val="32"/>
          <w:szCs w:val="32"/>
        </w:rPr>
        <w:t>4</w:t>
      </w:r>
    </w:p>
    <w:p w:rsidR="00236CAB" w:rsidRPr="00CC7059" w:rsidRDefault="00236CAB">
      <w:pPr>
        <w:spacing w:line="579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236CAB" w:rsidRPr="00CC7059" w:rsidRDefault="00B45747">
      <w:pPr>
        <w:spacing w:line="579" w:lineRule="exact"/>
        <w:jc w:val="center"/>
        <w:rPr>
          <w:rFonts w:ascii="方正小标宋简体" w:eastAsia="方正小标宋简体" w:hAnsi="仿宋"/>
          <w:bCs/>
          <w:sz w:val="32"/>
          <w:szCs w:val="32"/>
        </w:rPr>
      </w:pPr>
      <w:r w:rsidRPr="00CC7059">
        <w:rPr>
          <w:rFonts w:ascii="方正小标宋简体" w:eastAsia="方正小标宋简体" w:hAnsi="宋体" w:hint="eastAsia"/>
          <w:bCs/>
          <w:sz w:val="44"/>
          <w:szCs w:val="44"/>
        </w:rPr>
        <w:t>上海市2025年兵役执法检查通告</w:t>
      </w:r>
      <w:r w:rsidRPr="00CC7059">
        <w:rPr>
          <w:rFonts w:ascii="方正小标宋简体" w:eastAsia="方正小标宋简体" w:hAnsi="仿宋" w:hint="eastAsia"/>
          <w:bCs/>
          <w:sz w:val="32"/>
          <w:szCs w:val="32"/>
        </w:rPr>
        <w:cr/>
      </w:r>
    </w:p>
    <w:p w:rsidR="00236CAB" w:rsidRDefault="00B45747">
      <w:pPr>
        <w:spacing w:line="579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根据《中华人民共和国兵役法》、《征兵工作条例》和《上海市征兵工作条例》及其他有关规定，本市各级兵役部门于</w:t>
      </w:r>
      <w:r w:rsidR="000B2F02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月20日至</w:t>
      </w:r>
      <w:r w:rsidR="000B2F02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月底，采取街道（镇、乡）自查、区普查和市组织抽查的方式，对本市范围内公民、法人和其他组织贯彻执行兵役法律法规情况实施检查。现将有关事项通告如下：</w:t>
      </w:r>
      <w:r>
        <w:rPr>
          <w:rFonts w:ascii="仿宋" w:eastAsia="仿宋" w:hAnsi="仿宋"/>
          <w:sz w:val="32"/>
          <w:szCs w:val="32"/>
        </w:rPr>
        <w:cr/>
        <w:t xml:space="preserve">   </w:t>
      </w:r>
      <w:r>
        <w:rPr>
          <w:rFonts w:ascii="黑体" w:eastAsia="黑体" w:hAnsi="黑体"/>
          <w:sz w:val="32"/>
          <w:szCs w:val="32"/>
        </w:rPr>
        <w:t xml:space="preserve"> 一、时间安排。</w:t>
      </w:r>
      <w:r>
        <w:rPr>
          <w:rFonts w:ascii="仿宋" w:eastAsia="仿宋" w:hAnsi="仿宋" w:hint="eastAsia"/>
          <w:sz w:val="32"/>
          <w:szCs w:val="32"/>
        </w:rPr>
        <w:t>全市兵役执法检查安排在</w:t>
      </w:r>
      <w:r w:rsidR="000B2F02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月20日至</w:t>
      </w:r>
      <w:r w:rsidR="000B2F02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月底进行。</w:t>
      </w:r>
      <w:r w:rsidR="000B2F02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月底前，各区完成街道（镇、乡）自查、区普查；</w:t>
      </w:r>
      <w:r w:rsidR="000B2F02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月份，市组织抽查。</w:t>
      </w:r>
      <w:r>
        <w:rPr>
          <w:rFonts w:ascii="仿宋" w:eastAsia="仿宋" w:hAnsi="仿宋"/>
          <w:sz w:val="32"/>
          <w:szCs w:val="32"/>
        </w:rPr>
        <w:cr/>
        <w:t xml:space="preserve">    </w:t>
      </w:r>
      <w:r>
        <w:rPr>
          <w:rFonts w:ascii="黑体" w:eastAsia="黑体" w:hAnsi="黑体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街道（镇、乡）组织自查</w:t>
      </w:r>
      <w:r>
        <w:rPr>
          <w:rFonts w:ascii="黑体" w:eastAsia="黑体" w:hAnsi="黑体"/>
          <w:sz w:val="32"/>
          <w:szCs w:val="32"/>
        </w:rPr>
        <w:t>。</w:t>
      </w:r>
      <w:r w:rsidR="000B2F02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20日起，凡在本市范围内注册或生产经营的法人和其他组织，必须安排专人通过网络、电话、微信等方式，一人不漏地通知本区域、本单位的适龄公民及时登录全国征兵网（网址：http://www.gfbzb.gov.cn）进行网上兵役登记，并动员其参加网上应征报名，确保18周岁适龄公民</w:t>
      </w:r>
      <w:r w:rsidR="000B2F02">
        <w:rPr>
          <w:rFonts w:ascii="仿宋" w:eastAsia="仿宋" w:hAnsi="仿宋" w:hint="eastAsia"/>
          <w:sz w:val="32"/>
          <w:szCs w:val="32"/>
        </w:rPr>
        <w:t>初次</w:t>
      </w:r>
      <w:r>
        <w:rPr>
          <w:rFonts w:ascii="仿宋" w:eastAsia="仿宋" w:hAnsi="仿宋" w:hint="eastAsia"/>
          <w:sz w:val="32"/>
          <w:szCs w:val="32"/>
        </w:rPr>
        <w:t>兵役登记率达100%。在此基础上，按照要求填报《用人单位执行兵役法规自查情况报告表》。具体方法为：单位承办人接收、填报注册地或生产经营地区征兵办或街道（镇、乡）武装部发放的表格，或登录“上海征兵”门户网站（网址：zbb.sh.gov.cn）下载表格并填报，由本单位法定代表人（负责</w:t>
      </w:r>
      <w:r>
        <w:rPr>
          <w:rFonts w:ascii="仿宋" w:eastAsia="仿宋" w:hAnsi="仿宋" w:hint="eastAsia"/>
          <w:sz w:val="32"/>
          <w:szCs w:val="32"/>
        </w:rPr>
        <w:lastRenderedPageBreak/>
        <w:t>人）亲笔签名、加盖本单位公章后，于</w:t>
      </w:r>
      <w:r w:rsidR="000B2F02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月20日前报注册地或生产经营地区征兵办或街道（镇、乡）武装部，并复印存档。</w:t>
      </w:r>
    </w:p>
    <w:p w:rsidR="00236CAB" w:rsidRDefault="00B45747">
      <w:pPr>
        <w:spacing w:line="579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三、区组织普查。</w:t>
      </w:r>
      <w:r w:rsidR="000B2F02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月1日起，</w:t>
      </w:r>
      <w:r>
        <w:rPr>
          <w:rFonts w:ascii="仿宋" w:eastAsia="仿宋" w:hAnsi="仿宋"/>
          <w:sz w:val="32"/>
          <w:szCs w:val="32"/>
        </w:rPr>
        <w:t>各区政府征兵办会同有关部门组成兵役执法检查组，</w:t>
      </w:r>
      <w:r>
        <w:rPr>
          <w:rFonts w:ascii="仿宋" w:eastAsia="仿宋" w:hAnsi="仿宋" w:hint="eastAsia"/>
          <w:sz w:val="32"/>
          <w:szCs w:val="32"/>
        </w:rPr>
        <w:t>普查</w:t>
      </w:r>
      <w:r>
        <w:rPr>
          <w:rFonts w:ascii="仿宋" w:eastAsia="仿宋" w:hAnsi="仿宋"/>
          <w:sz w:val="32"/>
          <w:szCs w:val="32"/>
        </w:rPr>
        <w:t>本区域街道（镇、乡）、任务归属地或生产经营地在本区的高等学校、直属局（公司）等规模以上用人单位（在职员工人数300人以上的）贯彻执行兵役法律法规情况。对不按规定要求履行兵役义务的公民、法人和其他组织进行教育并责令限期改正，对有逃避、拒绝服兵役等违反兵役法律法规行为的，依法实施行政处罚。</w:t>
      </w:r>
    </w:p>
    <w:p w:rsidR="00236CAB" w:rsidRDefault="00B45747">
      <w:pPr>
        <w:spacing w:line="579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四、市组织抽查。</w:t>
      </w:r>
      <w:r w:rsidR="000B2F02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月1日起，</w:t>
      </w:r>
      <w:r>
        <w:rPr>
          <w:rFonts w:ascii="仿宋" w:eastAsia="仿宋" w:hAnsi="仿宋"/>
          <w:sz w:val="32"/>
          <w:szCs w:val="32"/>
        </w:rPr>
        <w:t>市政府征兵办会同有关部门组成兵役执法组，对各区各单位贯彻落实兵役法律法规情况进行抽查，并将有关情况予以通报。</w:t>
      </w:r>
    </w:p>
    <w:p w:rsidR="00236CAB" w:rsidRDefault="00236CAB">
      <w:pPr>
        <w:spacing w:line="579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36CAB" w:rsidRDefault="00236CAB">
      <w:pPr>
        <w:spacing w:line="579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20664" w:rsidRPr="00920664" w:rsidRDefault="00920664">
      <w:pPr>
        <w:spacing w:line="579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236CAB" w:rsidRDefault="00B45747">
      <w:pPr>
        <w:spacing w:line="579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/>
          <w:sz w:val="32"/>
          <w:szCs w:val="32"/>
        </w:rPr>
        <w:t>上海市人民政府征兵办公室</w:t>
      </w:r>
      <w:r>
        <w:rPr>
          <w:rFonts w:ascii="仿宋" w:eastAsia="仿宋" w:hAnsi="仿宋"/>
          <w:sz w:val="32"/>
          <w:szCs w:val="32"/>
        </w:rPr>
        <w:cr/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</w:t>
      </w:r>
      <w:r w:rsidR="000B2F02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cr/>
      </w:r>
    </w:p>
    <w:sectPr w:rsidR="00236CAB" w:rsidSect="001D5B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985" w:left="1531" w:header="851" w:footer="992" w:gutter="0"/>
      <w:pgNumType w:fmt="numberInDash" w:start="1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D4" w:rsidRDefault="009736D4">
      <w:r>
        <w:separator/>
      </w:r>
    </w:p>
  </w:endnote>
  <w:endnote w:type="continuationSeparator" w:id="0">
    <w:p w:rsidR="009736D4" w:rsidRDefault="0097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66" w:rsidRDefault="00DD646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AB" w:rsidRPr="00920664" w:rsidRDefault="00236CAB" w:rsidP="00DD6466">
    <w:pPr>
      <w:pStyle w:val="a4"/>
      <w:rPr>
        <w:rFonts w:ascii="宋体" w:eastAsia="宋体" w:hAnsi="宋体"/>
        <w:sz w:val="28"/>
        <w:szCs w:val="28"/>
      </w:rPr>
    </w:pPr>
  </w:p>
  <w:p w:rsidR="00236CAB" w:rsidRPr="00920664" w:rsidRDefault="00236CAB">
    <w:pPr>
      <w:pStyle w:val="a4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66" w:rsidRDefault="00DD64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D4" w:rsidRDefault="009736D4">
      <w:r>
        <w:separator/>
      </w:r>
    </w:p>
  </w:footnote>
  <w:footnote w:type="continuationSeparator" w:id="0">
    <w:p w:rsidR="009736D4" w:rsidRDefault="00973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66" w:rsidRDefault="00DD646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66" w:rsidRDefault="0057466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66" w:rsidRDefault="00DD646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VkZGE0N2E5MjZkZTNjMWEwYjcxMTI3NGJjMjk0ZGEifQ=="/>
  </w:docVars>
  <w:rsids>
    <w:rsidRoot w:val="00DD3FF3"/>
    <w:rsid w:val="DEFBB661"/>
    <w:rsid w:val="DF6A9901"/>
    <w:rsid w:val="F57D3659"/>
    <w:rsid w:val="F7D62DB2"/>
    <w:rsid w:val="FDDF45F9"/>
    <w:rsid w:val="FFFF3AAE"/>
    <w:rsid w:val="00016DC4"/>
    <w:rsid w:val="000471CE"/>
    <w:rsid w:val="000B07DF"/>
    <w:rsid w:val="000B2F02"/>
    <w:rsid w:val="001D48BB"/>
    <w:rsid w:val="001D5B04"/>
    <w:rsid w:val="00211B54"/>
    <w:rsid w:val="00236CAB"/>
    <w:rsid w:val="00270178"/>
    <w:rsid w:val="00292990"/>
    <w:rsid w:val="002C696E"/>
    <w:rsid w:val="003F458A"/>
    <w:rsid w:val="0043138F"/>
    <w:rsid w:val="00574666"/>
    <w:rsid w:val="005855A7"/>
    <w:rsid w:val="0065186A"/>
    <w:rsid w:val="007644F0"/>
    <w:rsid w:val="007F3EE7"/>
    <w:rsid w:val="0083131D"/>
    <w:rsid w:val="00920664"/>
    <w:rsid w:val="00925273"/>
    <w:rsid w:val="0095478C"/>
    <w:rsid w:val="009736D4"/>
    <w:rsid w:val="00AC677A"/>
    <w:rsid w:val="00AF76CC"/>
    <w:rsid w:val="00B45747"/>
    <w:rsid w:val="00B836F8"/>
    <w:rsid w:val="00C544E0"/>
    <w:rsid w:val="00CA60C2"/>
    <w:rsid w:val="00CC7059"/>
    <w:rsid w:val="00D935AC"/>
    <w:rsid w:val="00DD3FF3"/>
    <w:rsid w:val="00DD6466"/>
    <w:rsid w:val="00E11AE9"/>
    <w:rsid w:val="00F7381B"/>
    <w:rsid w:val="05110C48"/>
    <w:rsid w:val="38086277"/>
    <w:rsid w:val="3DFF5177"/>
    <w:rsid w:val="3F35D945"/>
    <w:rsid w:val="3FEE655E"/>
    <w:rsid w:val="5FBF2D1F"/>
    <w:rsid w:val="7E3D4049"/>
    <w:rsid w:val="7FD7C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D5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D5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D5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D5B0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5B0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D5B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liu</dc:creator>
  <cp:lastModifiedBy>Administrator</cp:lastModifiedBy>
  <cp:revision>23</cp:revision>
  <cp:lastPrinted>2025-04-22T01:30:00Z</cp:lastPrinted>
  <dcterms:created xsi:type="dcterms:W3CDTF">2022-05-11T07:54:00Z</dcterms:created>
  <dcterms:modified xsi:type="dcterms:W3CDTF">2025-04-22T01:32:00Z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1C46BC7CA02B4389947C2B2AD34CF465</vt:lpwstr>
  </property>
</Properties>
</file>