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default" w:ascii="黑体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关于行动数据统计及工作总结材料的提交要求</w:t>
      </w:r>
      <w:bookmarkEnd w:id="0"/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请各</w:t>
      </w:r>
      <w:r>
        <w:rPr>
          <w:rFonts w:hint="eastAsia" w:ascii="仿宋_GB2312" w:eastAsia="仿宋_GB2312"/>
          <w:sz w:val="32"/>
          <w:szCs w:val="32"/>
          <w:lang w:eastAsia="zh-CN"/>
        </w:rPr>
        <w:t>街镇</w:t>
      </w:r>
      <w:r>
        <w:rPr>
          <w:rFonts w:hint="eastAsia" w:ascii="仿宋_GB2312" w:eastAsia="仿宋_GB2312"/>
          <w:sz w:val="32"/>
          <w:szCs w:val="32"/>
        </w:rPr>
        <w:t>于2023年12月1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前反馈工作</w:t>
      </w:r>
      <w:r>
        <w:rPr>
          <w:rFonts w:hint="eastAsia" w:ascii="仿宋_GB2312" w:eastAsia="仿宋_GB2312"/>
          <w:sz w:val="32"/>
          <w:szCs w:val="32"/>
        </w:rPr>
        <w:t>数据和材料</w:t>
      </w:r>
      <w:r>
        <w:rPr>
          <w:rFonts w:hint="eastAsia" w:ascii="仿宋_GB2312" w:eastAsia="仿宋_GB2312"/>
          <w:sz w:val="32"/>
          <w:szCs w:val="32"/>
          <w:lang w:eastAsia="zh-CN"/>
        </w:rPr>
        <w:t>至邮箱jaqxcb@163.com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pacing w:line="500" w:lineRule="exact"/>
        <w:ind w:left="72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一、统计数据上报说明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请各</w:t>
      </w:r>
      <w:r>
        <w:rPr>
          <w:rFonts w:hint="eastAsia" w:ascii="仿宋_GB2312" w:eastAsia="仿宋_GB2312"/>
          <w:sz w:val="32"/>
          <w:szCs w:val="32"/>
          <w:lang w:eastAsia="zh-CN"/>
        </w:rPr>
        <w:t>街镇</w:t>
      </w:r>
      <w:r>
        <w:rPr>
          <w:rFonts w:hint="eastAsia" w:ascii="仿宋_GB2312" w:eastAsia="仿宋_GB2312"/>
          <w:sz w:val="32"/>
          <w:szCs w:val="32"/>
        </w:rPr>
        <w:t>工作负责人按照要求上报2023年老年数字教育进社区行动相关统计数据，具体需要填报的字段和相关数据说明如下：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2023年静安区各街镇老年数字教育进社区行动统计表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930"/>
        <w:gridCol w:w="719"/>
        <w:gridCol w:w="825"/>
        <w:gridCol w:w="772"/>
        <w:gridCol w:w="614"/>
        <w:gridCol w:w="761"/>
        <w:gridCol w:w="893"/>
        <w:gridCol w:w="840"/>
        <w:gridCol w:w="86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97" w:leftChars="-46" w:right="-164" w:rightChars="-7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居委覆盖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进社区行动次数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配送资源数（个/门）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参与行动人次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宣传报道次数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辖区内居委总数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行动覆盖居委数量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街镇配合区机构</w:t>
            </w:r>
            <w:r>
              <w:rPr>
                <w:rFonts w:hint="eastAsia" w:ascii="仿宋_GB2312" w:eastAsia="仿宋_GB2312"/>
                <w:sz w:val="24"/>
                <w:szCs w:val="24"/>
              </w:rPr>
              <w:t>行动次数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街镇机构行动次数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居委行动次数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线下课程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数字资源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读本（折页等）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线下行动参与人次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线上学习人次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备注：</w:t>
      </w:r>
      <w:r>
        <w:rPr>
          <w:rFonts w:hint="eastAsia" w:ascii="仿宋_GB2312" w:eastAsia="仿宋_GB2312"/>
          <w:sz w:val="24"/>
          <w:szCs w:val="20"/>
          <w:lang w:val="en-US" w:eastAsia="zh-CN"/>
        </w:rPr>
        <w:t>1</w:t>
      </w:r>
      <w:r>
        <w:rPr>
          <w:rFonts w:hint="eastAsia" w:ascii="仿宋_GB2312" w:eastAsia="仿宋_GB2312"/>
          <w:sz w:val="24"/>
          <w:szCs w:val="20"/>
        </w:rPr>
        <w:t>.进社区行动次数为线下行动次数，</w:t>
      </w:r>
      <w:r>
        <w:rPr>
          <w:rFonts w:hint="eastAsia" w:ascii="仿宋_GB2312" w:eastAsia="仿宋_GB2312"/>
          <w:sz w:val="24"/>
          <w:szCs w:val="20"/>
          <w:lang w:eastAsia="zh-CN"/>
        </w:rPr>
        <w:t>街镇配合</w:t>
      </w:r>
      <w:r>
        <w:rPr>
          <w:rFonts w:hint="eastAsia" w:ascii="仿宋_GB2312" w:eastAsia="仿宋_GB2312"/>
          <w:sz w:val="24"/>
          <w:szCs w:val="20"/>
        </w:rPr>
        <w:t>区机构行动指</w:t>
      </w:r>
      <w:r>
        <w:rPr>
          <w:rFonts w:hint="eastAsia" w:ascii="仿宋_GB2312" w:eastAsia="仿宋_GB2312"/>
          <w:sz w:val="24"/>
          <w:szCs w:val="20"/>
          <w:lang w:eastAsia="zh-CN"/>
        </w:rPr>
        <w:t>，</w:t>
      </w:r>
      <w:r>
        <w:rPr>
          <w:rFonts w:hint="eastAsia" w:ascii="仿宋_GB2312" w:eastAsia="仿宋_GB2312"/>
          <w:sz w:val="24"/>
          <w:szCs w:val="20"/>
        </w:rPr>
        <w:t>区级单位（如社区学院、区老年大学等）</w:t>
      </w:r>
      <w:r>
        <w:rPr>
          <w:rFonts w:hint="eastAsia" w:ascii="仿宋_GB2312" w:eastAsia="仿宋_GB2312"/>
          <w:sz w:val="24"/>
          <w:szCs w:val="20"/>
          <w:lang w:eastAsia="zh-CN"/>
        </w:rPr>
        <w:t>在该街镇范围内</w:t>
      </w:r>
      <w:r>
        <w:rPr>
          <w:rFonts w:hint="eastAsia" w:ascii="仿宋_GB2312" w:eastAsia="仿宋_GB2312"/>
          <w:sz w:val="24"/>
          <w:szCs w:val="20"/>
        </w:rPr>
        <w:t xml:space="preserve">举办的学习行动，街镇机构行动指由街镇单位（如街镇老年学校等）举办的学习行动，居委行动次数为居委自行组织的学习行动。一次行动只统计一次。 </w:t>
      </w:r>
    </w:p>
    <w:p>
      <w:pPr>
        <w:numPr>
          <w:ilvl w:val="0"/>
          <w:numId w:val="0"/>
        </w:numPr>
        <w:spacing w:line="400" w:lineRule="exact"/>
        <w:ind w:left="840" w:leftChars="0"/>
        <w:jc w:val="left"/>
        <w:rPr>
          <w:rFonts w:hint="eastAsia" w:ascii="仿宋_GB2312" w:eastAsia="仿宋_GB2312"/>
          <w:sz w:val="28"/>
          <w:szCs w:val="21"/>
        </w:rPr>
      </w:pPr>
      <w:r>
        <w:rPr>
          <w:rFonts w:hint="eastAsia" w:ascii="仿宋_GB2312" w:eastAsia="仿宋_GB2312"/>
          <w:sz w:val="24"/>
          <w:szCs w:val="20"/>
          <w:lang w:val="en-US" w:eastAsia="zh-CN"/>
        </w:rPr>
        <w:t>2.</w:t>
      </w:r>
      <w:r>
        <w:rPr>
          <w:rFonts w:hint="eastAsia" w:ascii="仿宋_GB2312" w:eastAsia="仿宋_GB2312"/>
          <w:sz w:val="24"/>
          <w:szCs w:val="20"/>
        </w:rPr>
        <w:t>宣传报道为市级、区级媒体报道次数。</w:t>
      </w:r>
      <w:r>
        <w:rPr>
          <w:rFonts w:hint="eastAsia" w:ascii="仿宋_GB2312" w:eastAsia="仿宋_GB2312"/>
          <w:sz w:val="28"/>
          <w:szCs w:val="21"/>
        </w:rPr>
        <w:t xml:space="preserve"> </w:t>
      </w:r>
    </w:p>
    <w:p>
      <w:pPr>
        <w:numPr>
          <w:ilvl w:val="0"/>
          <w:numId w:val="0"/>
        </w:numPr>
        <w:spacing w:line="400" w:lineRule="exact"/>
        <w:ind w:left="840" w:leftChars="0"/>
        <w:jc w:val="left"/>
        <w:rPr>
          <w:rFonts w:hint="eastAsia" w:ascii="仿宋_GB2312" w:eastAsia="仿宋_GB2312"/>
          <w:sz w:val="28"/>
          <w:szCs w:val="21"/>
        </w:rPr>
      </w:pPr>
    </w:p>
    <w:p>
      <w:pPr>
        <w:pStyle w:val="4"/>
        <w:spacing w:line="540" w:lineRule="exact"/>
        <w:ind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二、工作总结材料</w:t>
      </w:r>
      <w:r>
        <w:rPr>
          <w:rFonts w:hint="eastAsia" w:ascii="黑体" w:hAnsi="黑体" w:eastAsia="黑体"/>
          <w:sz w:val="32"/>
          <w:szCs w:val="32"/>
          <w:lang w:eastAsia="zh-CN"/>
        </w:rPr>
        <w:t>报送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请各</w:t>
      </w:r>
      <w:r>
        <w:rPr>
          <w:rFonts w:hint="eastAsia" w:ascii="仿宋_GB2312" w:eastAsia="仿宋_GB2312"/>
          <w:sz w:val="32"/>
          <w:szCs w:val="32"/>
          <w:lang w:eastAsia="zh-CN"/>
        </w:rPr>
        <w:t>街镇</w:t>
      </w:r>
      <w:r>
        <w:rPr>
          <w:rFonts w:hint="eastAsia" w:ascii="仿宋_GB2312" w:eastAsia="仿宋_GB2312"/>
          <w:sz w:val="32"/>
          <w:szCs w:val="32"/>
        </w:rPr>
        <w:t>工作负责人按照要求上报2023年老年数字教育进社区行动工作总结材料。具体需要上传的内容和要求说明如下：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1.老年数字教育进社区行动总结报告一份（word格式），体现本年度工作特色、亮点和成效。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2.提供基层行动典型案例（word格式）1个，</w:t>
      </w:r>
      <w:r>
        <w:rPr>
          <w:rFonts w:hint="eastAsia" w:ascii="仿宋_GB2312" w:eastAsia="仿宋_GB2312"/>
          <w:sz w:val="32"/>
          <w:szCs w:val="32"/>
          <w:lang w:eastAsia="zh-CN"/>
        </w:rPr>
        <w:t>每个案例提交</w:t>
      </w:r>
      <w:r>
        <w:rPr>
          <w:rFonts w:hint="eastAsia" w:ascii="仿宋_GB2312" w:eastAsia="仿宋_GB2312"/>
          <w:sz w:val="32"/>
          <w:szCs w:val="32"/>
        </w:rPr>
        <w:t>3-5张照片，照片格式为jpg、png、gif、bmp等，单张照片不小于2M。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NTYzNjRlZGNlMTI2ZWYwYzhjNWMzNTc3YjkyZDEifQ=="/>
  </w:docVars>
  <w:rsids>
    <w:rsidRoot w:val="68041311"/>
    <w:rsid w:val="6804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basedOn w:val="1"/>
    <w:next w:val="5"/>
    <w:qFormat/>
    <w:uiPriority w:val="0"/>
    <w:pPr>
      <w:ind w:firstLine="420" w:firstLineChars="200"/>
    </w:pPr>
    <w:rPr>
      <w:rFonts w:ascii="Calibri" w:hAnsi="Calibri" w:cs="宋体"/>
      <w:szCs w:val="21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2023-10-24T03:22:00Z</dcterms:created>
  <dc:creator>莫一明</dc:creator>
  <cp:lastModifiedBy>莫一明</cp:lastModifiedBy>
  <dcterms:modified xsi:type="dcterms:W3CDTF">2023-10-24T03:22:40Z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3137EE3F16C246AEB8B4DE999731EFD6_11</vt:lpwstr>
  </property>
</Properties>
</file>