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6D" w:rsidRDefault="00E66EE6">
      <w:pPr>
        <w:pStyle w:val="A0"/>
        <w:widowControl w:val="0"/>
        <w:spacing w:line="360" w:lineRule="auto"/>
        <w:rPr>
          <w:rFonts w:ascii="楷体_GB2312" w:eastAsia="楷体_GB2312" w:hAnsi="楷体_GB2312" w:cs="楷体_GB2312"/>
          <w:sz w:val="34"/>
          <w:szCs w:val="34"/>
        </w:rPr>
      </w:pPr>
      <w:bookmarkStart w:id="0" w:name="_Hlk520727176"/>
      <w:r>
        <w:rPr>
          <w:rFonts w:ascii="楷体_GB2312" w:eastAsia="楷体_GB2312" w:hAnsi="楷体_GB2312" w:cs="楷体_GB2312" w:hint="eastAsia"/>
          <w:sz w:val="34"/>
          <w:szCs w:val="34"/>
        </w:rPr>
        <w:t>附件</w:t>
      </w:r>
      <w:r>
        <w:rPr>
          <w:rFonts w:ascii="楷体_GB2312" w:eastAsia="楷体_GB2312" w:hAnsi="楷体_GB2312" w:cs="楷体_GB2312" w:hint="eastAsia"/>
          <w:sz w:val="34"/>
          <w:szCs w:val="34"/>
        </w:rPr>
        <w:t>10</w:t>
      </w:r>
    </w:p>
    <w:p w:rsidR="00DC036D" w:rsidRDefault="00DC036D">
      <w:pPr>
        <w:pStyle w:val="A0"/>
        <w:widowControl w:val="0"/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DC036D" w:rsidRDefault="00DC036D">
      <w:pPr>
        <w:pStyle w:val="A0"/>
        <w:widowControl w:val="0"/>
        <w:spacing w:line="360" w:lineRule="auto"/>
        <w:rPr>
          <w:rFonts w:ascii="宋体" w:eastAsia="宋体" w:hAnsi="宋体" w:cs="宋体"/>
          <w:b/>
          <w:bCs/>
          <w:sz w:val="36"/>
          <w:szCs w:val="36"/>
        </w:rPr>
      </w:pPr>
    </w:p>
    <w:p w:rsidR="00DC036D" w:rsidRDefault="00DC036D">
      <w:pPr>
        <w:pStyle w:val="A0"/>
        <w:widowControl w:val="0"/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</w:pPr>
    </w:p>
    <w:p w:rsidR="00DC036D" w:rsidRDefault="00E66EE6">
      <w:pPr>
        <w:pStyle w:val="A0"/>
        <w:widowControl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静安区政府购买社会组织服务项目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评估报告</w:t>
      </w:r>
    </w:p>
    <w:p w:rsidR="00DC036D" w:rsidRDefault="00E66EE6">
      <w:pPr>
        <w:pStyle w:val="A0"/>
        <w:widowControl w:val="0"/>
        <w:spacing w:line="570" w:lineRule="exact"/>
        <w:jc w:val="center"/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楷体_GB2312" w:eastAsia="楷体_GB2312" w:hAnsi="楷体_GB2312" w:cs="楷体_GB2312" w:hint="eastAsia"/>
          <w:sz w:val="36"/>
          <w:szCs w:val="36"/>
        </w:rPr>
        <w:t>（参考文本）</w:t>
      </w:r>
    </w:p>
    <w:p w:rsidR="00DC036D" w:rsidRDefault="00DC036D">
      <w:pPr>
        <w:pStyle w:val="A0"/>
        <w:widowControl w:val="0"/>
        <w:spacing w:line="360" w:lineRule="auto"/>
        <w:rPr>
          <w:rFonts w:ascii="宋体" w:eastAsia="宋体" w:hAnsi="宋体" w:cs="宋体"/>
          <w:b/>
          <w:bCs/>
          <w:sz w:val="36"/>
          <w:szCs w:val="36"/>
        </w:rPr>
      </w:pPr>
    </w:p>
    <w:p w:rsidR="00DC036D" w:rsidRDefault="00DC036D">
      <w:pPr>
        <w:pStyle w:val="A0"/>
        <w:widowControl w:val="0"/>
        <w:spacing w:line="360" w:lineRule="auto"/>
        <w:rPr>
          <w:rFonts w:ascii="宋体" w:eastAsia="宋体" w:hAnsi="宋体" w:cs="宋体"/>
          <w:b/>
          <w:bCs/>
          <w:sz w:val="36"/>
          <w:szCs w:val="36"/>
        </w:rPr>
      </w:pPr>
    </w:p>
    <w:p w:rsidR="00DC036D" w:rsidRDefault="00DC036D">
      <w:pPr>
        <w:pStyle w:val="A0"/>
        <w:widowControl w:val="0"/>
        <w:spacing w:line="360" w:lineRule="auto"/>
        <w:rPr>
          <w:rFonts w:ascii="宋体" w:eastAsia="宋体" w:hAnsi="宋体" w:cs="宋体"/>
          <w:b/>
          <w:bCs/>
          <w:sz w:val="36"/>
          <w:szCs w:val="36"/>
        </w:rPr>
      </w:pPr>
    </w:p>
    <w:p w:rsidR="00DC036D" w:rsidRDefault="00DC036D">
      <w:pPr>
        <w:pStyle w:val="A0"/>
        <w:widowControl w:val="0"/>
        <w:spacing w:line="360" w:lineRule="auto"/>
        <w:rPr>
          <w:rFonts w:ascii="宋体" w:eastAsia="宋体" w:hAnsi="宋体" w:cs="宋体"/>
          <w:b/>
          <w:bCs/>
          <w:sz w:val="36"/>
          <w:szCs w:val="36"/>
        </w:rPr>
      </w:pPr>
    </w:p>
    <w:p w:rsidR="00DC036D" w:rsidRDefault="00DC036D">
      <w:pPr>
        <w:pStyle w:val="A0"/>
        <w:widowControl w:val="0"/>
        <w:spacing w:line="360" w:lineRule="auto"/>
        <w:rPr>
          <w:rFonts w:ascii="宋体" w:eastAsia="宋体" w:hAnsi="宋体" w:cs="宋体"/>
          <w:b/>
          <w:bCs/>
          <w:sz w:val="36"/>
          <w:szCs w:val="36"/>
        </w:rPr>
      </w:pPr>
    </w:p>
    <w:p w:rsidR="00DC036D" w:rsidRDefault="00DC036D">
      <w:pPr>
        <w:pStyle w:val="A0"/>
        <w:widowControl w:val="0"/>
        <w:spacing w:line="360" w:lineRule="auto"/>
        <w:rPr>
          <w:rFonts w:ascii="宋体" w:eastAsia="宋体" w:hAnsi="宋体" w:cs="宋体"/>
          <w:sz w:val="36"/>
          <w:szCs w:val="36"/>
        </w:rPr>
      </w:pPr>
      <w:r w:rsidRPr="00DC036D">
        <w:rPr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4pt;margin-top:31.5pt;width:308.25pt;height:46.65pt;z-index:251666432" o:gfxdata="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2+SzF2QAAAAoBAAAPAAAAAAAAAAEAIAAAACIAAABkcnMv&#10;ZG93bnJldi54bWxQSwECFAAUAAAACACHTuJAfql7tTsCAAA7BAAADgAAAAAAAAABACAAAAAoAQAA&#10;ZHJzL2Uyb0RvYy54bWxQSwUGAAAAAAYABgBZAQAA1QUAAAAA&#10;" filled="f" stroked="f" strokeweight="1pt">
            <v:stroke miterlimit="4"/>
            <v:textbox style="mso-fit-shape-to-text:t" inset="0,0,0,0">
              <w:txbxContent>
                <w:p w:rsidR="00DC036D" w:rsidRDefault="00E66EE6">
                  <w:r>
                    <w:rPr>
                      <w:rFonts w:ascii="仿宋_GB2312" w:eastAsia="仿宋_GB2312" w:hAnsi="仿宋_GB2312" w:cs="仿宋_GB2312" w:hint="eastAsia"/>
                      <w:sz w:val="34"/>
                      <w:szCs w:val="34"/>
                    </w:rPr>
                    <w:t>项目名称</w:t>
                  </w:r>
                  <w:r>
                    <w:rPr>
                      <w:rFonts w:ascii="仿宋_GB2312" w:eastAsia="仿宋_GB2312" w:hAnsi="仿宋_GB2312" w:cs="仿宋_GB2312" w:hint="eastAsia"/>
                      <w:sz w:val="34"/>
                      <w:szCs w:val="34"/>
                    </w:rPr>
                    <w:t xml:space="preserve"> </w:t>
                  </w:r>
                </w:p>
              </w:txbxContent>
            </v:textbox>
          </v:shape>
        </w:pict>
      </w:r>
    </w:p>
    <w:p w:rsidR="00DC036D" w:rsidRDefault="00DC036D">
      <w:pPr>
        <w:pStyle w:val="A0"/>
        <w:widowControl w:val="0"/>
        <w:spacing w:line="360" w:lineRule="auto"/>
        <w:jc w:val="both"/>
        <w:rPr>
          <w:rFonts w:ascii="仿宋_GB2312" w:eastAsia="仿宋_GB2312" w:hAnsi="仿宋_GB2312" w:cs="仿宋_GB2312"/>
          <w:b/>
          <w:bCs/>
          <w:sz w:val="34"/>
          <w:szCs w:val="34"/>
        </w:rPr>
      </w:pPr>
      <w:r w:rsidRPr="00DC036D">
        <w:rPr>
          <w:rFonts w:ascii="宋体" w:eastAsia="宋体" w:hAnsi="宋体" w:cs="宋体"/>
          <w:sz w:val="36"/>
          <w:szCs w:val="36"/>
        </w:rPr>
        <w:pict>
          <v:line id="直线连接符 1" o:spid="_x0000_s1030" style="position:absolute;left:0;text-align:left;z-index:251659264" from="162.7pt,15.95pt" to="351.7pt,15.95pt" o:gfxdata="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xNhdjWAAAACQEAAA8AAAAAAAAAAQAgAAAAIgAAAGRycy9kb3ducmV2LnhtbFBL&#10;AQIUABQAAAAIAIdO4kAjvyy7vwEAAEwDAAAOAAAAAAAAAAEAIAAAACUBAABkcnMvZTJvRG9jLnht&#10;bFBLBQYAAAAABgAGAFkBAABWBQAAAAA=&#10;" strokecolor="black [3213]"/>
        </w:pict>
      </w:r>
    </w:p>
    <w:p w:rsidR="00DC036D" w:rsidRDefault="00DC036D">
      <w:pPr>
        <w:pStyle w:val="A0"/>
        <w:widowControl w:val="0"/>
        <w:spacing w:line="360" w:lineRule="auto"/>
        <w:jc w:val="both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pict>
          <v:line id="直线连接符 2" o:spid="_x0000_s1029" style="position:absolute;left:0;text-align:left;z-index:251661312" from="166.1pt,20.35pt" to="355.1pt,20.35pt" o:gfxdata="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gWCe3WAAAACQEAAA8AAAAAAAAAAQAgAAAAIgAAAGRycy9kb3ducmV2LnhtbFBL&#10;AQIUABQAAAAIAIdO4kCouDpIvwEAAEwDAAAOAAAAAAAAAAEAIAAAACUBAABkcnMvZTJvRG9jLnht&#10;bFBLBQYAAAAABgAGAFkBAABWBQAAAAA=&#10;" strokecolor="black [3213]"/>
        </w:pict>
      </w:r>
      <w:r w:rsidR="00E66EE6"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="00E66EE6">
        <w:rPr>
          <w:rFonts w:ascii="仿宋_GB2312" w:eastAsia="仿宋_GB2312" w:hAnsi="仿宋_GB2312" w:cs="仿宋_GB2312" w:hint="eastAsia"/>
          <w:sz w:val="34"/>
          <w:szCs w:val="34"/>
        </w:rPr>
        <w:t>项目单位</w:t>
      </w:r>
      <w:r w:rsidR="00E66EE6">
        <w:rPr>
          <w:rFonts w:ascii="仿宋_GB2312" w:eastAsia="仿宋_GB2312" w:hAnsi="仿宋_GB2312" w:cs="仿宋_GB2312" w:hint="eastAsia"/>
          <w:sz w:val="34"/>
          <w:szCs w:val="34"/>
        </w:rPr>
        <w:t xml:space="preserve">         </w:t>
      </w:r>
    </w:p>
    <w:p w:rsidR="00DC036D" w:rsidRDefault="00DC036D">
      <w:pPr>
        <w:pStyle w:val="A0"/>
        <w:widowControl w:val="0"/>
        <w:spacing w:line="360" w:lineRule="auto"/>
        <w:jc w:val="both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pict>
          <v:line id="直线连接符 3" o:spid="_x0000_s1028" style="position:absolute;left:0;text-align:left;z-index:251663360" from="166.05pt,20.95pt" to="355.05pt,20.95pt" o:gfxdata="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AD2/o1gAAAAkBAAAPAAAAAAAAAAEAIAAAACIAAABkcnMvZG93bnJldi54bWxQ&#10;SwECFAAUAAAACACHTuJA0UU3GcABAABMAwAADgAAAAAAAAABACAAAAAlAQAAZHJzL2Uyb0RvYy54&#10;bWxQSwUGAAAAAAYABgBZAQAAVwUAAAAA&#10;" strokecolor="black [3213]"/>
        </w:pict>
      </w:r>
      <w:r w:rsidR="00E66EE6"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="00E66EE6">
        <w:rPr>
          <w:rFonts w:ascii="仿宋_GB2312" w:eastAsia="仿宋_GB2312" w:hAnsi="仿宋_GB2312" w:cs="仿宋_GB2312" w:hint="eastAsia"/>
          <w:sz w:val="34"/>
          <w:szCs w:val="34"/>
        </w:rPr>
        <w:t>委托单位</w:t>
      </w:r>
    </w:p>
    <w:p w:rsidR="00DC036D" w:rsidRDefault="00DC036D">
      <w:pPr>
        <w:pStyle w:val="A0"/>
        <w:widowControl w:val="0"/>
        <w:spacing w:line="360" w:lineRule="auto"/>
        <w:jc w:val="both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pict>
          <v:line id="直线连接符 4" o:spid="_x0000_s1027" style="position:absolute;left:0;text-align:left;z-index:251665408" from="166.05pt,22.3pt" to="355.05pt,22.3pt" o:gfxdata="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2mslC1gAAAAkBAAAPAAAAAAAAAAEAIAAAACIAAABkcnMvZG93bnJldi54bWxQ&#10;SwECFAAUAAAACACHTuJA/7FndcABAABMAwAADgAAAAAAAAABACAAAAAlAQAAZHJzL2Uyb0RvYy54&#10;bWxQSwUGAAAAAAYABgBZAQAAVwUAAAAA&#10;" strokecolor="black [3213]"/>
        </w:pict>
      </w:r>
      <w:r w:rsidR="00E66EE6"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="00E66EE6">
        <w:rPr>
          <w:rFonts w:ascii="仿宋_GB2312" w:eastAsia="仿宋_GB2312" w:hAnsi="仿宋_GB2312" w:cs="仿宋_GB2312" w:hint="eastAsia"/>
          <w:sz w:val="34"/>
          <w:szCs w:val="34"/>
        </w:rPr>
        <w:t>评估机构</w:t>
      </w:r>
    </w:p>
    <w:p w:rsidR="00DC036D" w:rsidRDefault="00DC036D">
      <w:pPr>
        <w:pStyle w:val="A0"/>
        <w:widowControl w:val="0"/>
        <w:spacing w:line="360" w:lineRule="auto"/>
        <w:jc w:val="both"/>
        <w:rPr>
          <w:rFonts w:ascii="宋体" w:eastAsia="宋体" w:hAnsi="宋体" w:cs="宋体"/>
          <w:sz w:val="34"/>
          <w:szCs w:val="34"/>
        </w:rPr>
      </w:pPr>
    </w:p>
    <w:p w:rsidR="00DC036D" w:rsidRDefault="00DC036D">
      <w:pPr>
        <w:pStyle w:val="A0"/>
        <w:widowControl w:val="0"/>
        <w:spacing w:line="360" w:lineRule="auto"/>
        <w:rPr>
          <w:rFonts w:ascii="宋体" w:eastAsia="宋体" w:hAnsi="宋体" w:cs="宋体"/>
          <w:b/>
          <w:bCs/>
          <w:sz w:val="34"/>
          <w:szCs w:val="34"/>
        </w:rPr>
      </w:pPr>
    </w:p>
    <w:p w:rsidR="00DC036D" w:rsidRDefault="00DC036D">
      <w:pPr>
        <w:pStyle w:val="A0"/>
        <w:widowControl w:val="0"/>
        <w:spacing w:line="360" w:lineRule="auto"/>
        <w:rPr>
          <w:rFonts w:ascii="宋体" w:eastAsia="宋体" w:hAnsi="宋体" w:cs="宋体"/>
          <w:b/>
          <w:bCs/>
          <w:sz w:val="34"/>
          <w:szCs w:val="34"/>
        </w:rPr>
      </w:pPr>
    </w:p>
    <w:p w:rsidR="00DC036D" w:rsidRDefault="00E66EE6">
      <w:pPr>
        <w:pStyle w:val="A0"/>
        <w:widowControl w:val="0"/>
        <w:spacing w:line="360" w:lineRule="auto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 </w:t>
      </w:r>
      <w:r>
        <w:rPr>
          <w:rFonts w:ascii="仿宋_GB2312" w:eastAsia="仿宋_GB2312" w:hAnsi="仿宋_GB2312" w:cs="仿宋_GB2312" w:hint="eastAsia"/>
          <w:sz w:val="34"/>
          <w:szCs w:val="34"/>
        </w:rPr>
        <w:t>年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</w:t>
      </w:r>
      <w:r>
        <w:rPr>
          <w:rFonts w:ascii="仿宋_GB2312" w:eastAsia="仿宋_GB2312" w:hAnsi="仿宋_GB2312" w:cs="仿宋_GB2312" w:hint="eastAsia"/>
          <w:sz w:val="34"/>
          <w:szCs w:val="34"/>
        </w:rPr>
        <w:t>月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</w:t>
      </w:r>
      <w:r>
        <w:rPr>
          <w:rFonts w:ascii="仿宋_GB2312" w:eastAsia="仿宋_GB2312" w:hAnsi="仿宋_GB2312" w:cs="仿宋_GB2312" w:hint="eastAsia"/>
          <w:sz w:val="34"/>
          <w:szCs w:val="34"/>
        </w:rPr>
        <w:t>日</w:t>
      </w:r>
    </w:p>
    <w:bookmarkEnd w:id="0"/>
    <w:p w:rsidR="00DC036D" w:rsidRDefault="00E66EE6">
      <w:pPr>
        <w:pStyle w:val="a6"/>
        <w:widowControl w:val="0"/>
        <w:spacing w:before="156" w:after="156" w:line="570" w:lineRule="exact"/>
        <w:ind w:firstLineChars="200" w:firstLine="680"/>
        <w:jc w:val="left"/>
        <w:rPr>
          <w:rFonts w:ascii="黑体" w:eastAsia="黑体" w:hAnsi="黑体" w:cs="黑体"/>
          <w:b w:val="0"/>
          <w:bCs w:val="0"/>
          <w:kern w:val="44"/>
          <w:sz w:val="34"/>
          <w:szCs w:val="34"/>
          <w:lang w:val="zh-TW" w:eastAsia="zh-TW"/>
        </w:rPr>
      </w:pPr>
      <w:r>
        <w:rPr>
          <w:rFonts w:ascii="黑体" w:eastAsia="黑体" w:hAnsi="黑体" w:cs="黑体" w:hint="eastAsia"/>
          <w:b w:val="0"/>
          <w:bCs w:val="0"/>
          <w:kern w:val="44"/>
          <w:sz w:val="34"/>
          <w:szCs w:val="34"/>
          <w:lang w:val="zh-TW" w:eastAsia="zh-TW"/>
        </w:rPr>
        <w:lastRenderedPageBreak/>
        <w:t>一、项目评估</w:t>
      </w:r>
      <w:r>
        <w:rPr>
          <w:rFonts w:ascii="黑体" w:eastAsia="黑体" w:hAnsi="黑体" w:cs="黑体" w:hint="eastAsia"/>
          <w:b w:val="0"/>
          <w:bCs w:val="0"/>
          <w:kern w:val="44"/>
          <w:sz w:val="34"/>
          <w:szCs w:val="34"/>
          <w:lang w:val="zh-TW"/>
        </w:rPr>
        <w:t>背景</w:t>
      </w:r>
    </w:p>
    <w:p w:rsidR="00DC036D" w:rsidRDefault="00E66EE6">
      <w:pPr>
        <w:pStyle w:val="a6"/>
        <w:widowControl w:val="0"/>
        <w:spacing w:before="156" w:after="156" w:line="570" w:lineRule="exact"/>
        <w:ind w:firstLineChars="200" w:firstLine="680"/>
        <w:jc w:val="both"/>
        <w:rPr>
          <w:rFonts w:ascii="仿宋_GB2312" w:eastAsia="仿宋_GB2312" w:hAnsi="仿宋_GB2312" w:cs="仿宋_GB2312"/>
          <w:b w:val="0"/>
          <w:bCs w:val="0"/>
          <w:sz w:val="34"/>
          <w:szCs w:val="34"/>
          <w:lang w:val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TW"/>
        </w:rPr>
        <w:t>包括</w:t>
      </w: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TW" w:eastAsia="zh-TW"/>
        </w:rPr>
        <w:t>评估内容</w:t>
      </w: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TW"/>
        </w:rPr>
        <w:t>及评估方法。评估内容</w:t>
      </w: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TW" w:eastAsia="zh-TW"/>
        </w:rPr>
        <w:t>可以</w:t>
      </w: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TW"/>
        </w:rPr>
        <w:t>包括</w:t>
      </w: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TW" w:eastAsia="zh-TW"/>
        </w:rPr>
        <w:t>项目合同、项目购买方与承接方约定情况、项目评估方与项目购买方商定情况</w:t>
      </w: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TW"/>
        </w:rPr>
        <w:t>，</w:t>
      </w: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TW" w:eastAsia="zh-TW"/>
        </w:rPr>
        <w:t>评估方法根据</w:t>
      </w: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CN"/>
        </w:rPr>
        <w:t>项目</w:t>
      </w: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TW" w:eastAsia="zh-TW"/>
        </w:rPr>
        <w:t>实际</w:t>
      </w: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CN"/>
        </w:rPr>
        <w:t>开展</w:t>
      </w: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TW" w:eastAsia="zh-TW"/>
        </w:rPr>
        <w:t>情况</w:t>
      </w: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CN"/>
        </w:rPr>
        <w:t>选合适的评估方法，如文献法、访谈法、问卷法、观察法。</w:t>
      </w:r>
    </w:p>
    <w:p w:rsidR="00DC036D" w:rsidRDefault="00DC036D">
      <w:pPr>
        <w:pStyle w:val="A0"/>
        <w:spacing w:line="570" w:lineRule="exact"/>
        <w:rPr>
          <w:rFonts w:ascii="MS Mincho" w:eastAsia="MS Mincho" w:hAnsi="MS Mincho" w:cs="MS Mincho"/>
          <w:lang w:val="zh-CN"/>
        </w:rPr>
      </w:pPr>
    </w:p>
    <w:p w:rsidR="00DC036D" w:rsidRDefault="00DC036D">
      <w:pPr>
        <w:pStyle w:val="A0"/>
        <w:spacing w:line="570" w:lineRule="exact"/>
        <w:rPr>
          <w:rFonts w:ascii="MS Mincho" w:eastAsia="MS Mincho" w:hAnsi="MS Mincho" w:cs="MS Mincho"/>
          <w:lang w:val="zh-TW" w:eastAsia="zh-TW"/>
        </w:rPr>
      </w:pPr>
    </w:p>
    <w:p w:rsidR="00DC036D" w:rsidRDefault="00DC036D">
      <w:pPr>
        <w:pStyle w:val="A0"/>
        <w:spacing w:line="570" w:lineRule="exact"/>
        <w:rPr>
          <w:rFonts w:ascii="MS Mincho" w:eastAsia="MS Mincho" w:hAnsi="MS Mincho" w:cs="MS Mincho"/>
          <w:lang w:val="zh-TW" w:eastAsia="zh-TW"/>
        </w:rPr>
      </w:pPr>
    </w:p>
    <w:p w:rsidR="00DC036D" w:rsidRDefault="00DC036D">
      <w:pPr>
        <w:pStyle w:val="A0"/>
        <w:spacing w:line="570" w:lineRule="exact"/>
        <w:rPr>
          <w:rFonts w:ascii="MS Mincho" w:eastAsia="MS Mincho" w:hAnsi="MS Mincho" w:cs="MS Mincho"/>
          <w:lang w:val="zh-TW" w:eastAsia="zh-TW"/>
        </w:rPr>
      </w:pPr>
    </w:p>
    <w:p w:rsidR="00DC036D" w:rsidRDefault="00E66EE6">
      <w:pPr>
        <w:pStyle w:val="1"/>
        <w:widowControl w:val="0"/>
        <w:spacing w:before="156" w:after="156" w:line="570" w:lineRule="exact"/>
        <w:ind w:firstLineChars="200" w:firstLine="680"/>
        <w:rPr>
          <w:rFonts w:ascii="黑体" w:eastAsia="黑体" w:hAnsi="黑体" w:cs="黑体" w:hint="default"/>
          <w:b w:val="0"/>
          <w:bCs w:val="0"/>
          <w:sz w:val="34"/>
          <w:szCs w:val="34"/>
          <w:lang w:val="zh-TW" w:eastAsia="zh-TW"/>
        </w:rPr>
      </w:pPr>
      <w:r>
        <w:rPr>
          <w:rFonts w:ascii="黑体" w:eastAsia="黑体" w:hAnsi="黑体" w:cs="黑体"/>
          <w:b w:val="0"/>
          <w:bCs w:val="0"/>
          <w:sz w:val="34"/>
          <w:szCs w:val="34"/>
          <w:lang w:val="zh-TW" w:eastAsia="zh-TW"/>
        </w:rPr>
        <w:t>二、项目基本情况</w:t>
      </w:r>
    </w:p>
    <w:p w:rsidR="00DC036D" w:rsidRDefault="00E66EE6">
      <w:pPr>
        <w:pStyle w:val="a6"/>
        <w:widowControl w:val="0"/>
        <w:spacing w:before="156" w:after="156" w:line="570" w:lineRule="exact"/>
        <w:ind w:firstLine="480"/>
        <w:jc w:val="left"/>
        <w:rPr>
          <w:rFonts w:ascii="楷体_GB2312" w:eastAsia="楷体_GB2312" w:hAnsi="楷体_GB2312" w:cs="楷体_GB2312"/>
          <w:b w:val="0"/>
          <w:bCs w:val="0"/>
          <w:sz w:val="34"/>
          <w:szCs w:val="34"/>
          <w:lang w:val="zh-TW" w:eastAsia="zh-TW"/>
        </w:rPr>
      </w:pPr>
      <w:r>
        <w:rPr>
          <w:rFonts w:ascii="楷体_GB2312" w:eastAsia="楷体_GB2312" w:hAnsi="楷体_GB2312" w:cs="楷体_GB2312" w:hint="eastAsia"/>
          <w:b w:val="0"/>
          <w:bCs w:val="0"/>
          <w:sz w:val="34"/>
          <w:szCs w:val="34"/>
          <w:lang w:val="zh-TW" w:eastAsia="zh-TW"/>
        </w:rPr>
        <w:t>（一）项目执行组织信息</w:t>
      </w:r>
    </w:p>
    <w:p w:rsidR="00DC036D" w:rsidRDefault="00E66EE6">
      <w:pPr>
        <w:pStyle w:val="A0"/>
        <w:spacing w:line="57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  <w:lang w:val="zh-TW"/>
        </w:rPr>
      </w:pPr>
      <w:r>
        <w:rPr>
          <w:rFonts w:ascii="仿宋_GB2312" w:eastAsia="仿宋_GB2312" w:hAnsi="仿宋_GB2312" w:cs="仿宋_GB2312" w:hint="eastAsia"/>
          <w:sz w:val="34"/>
          <w:szCs w:val="34"/>
          <w:lang w:val="zh-TW" w:eastAsia="zh-TW"/>
        </w:rPr>
        <w:t>简要说明项目执行组织的具体情况，涉及到注册地、负责人、组织业务范围、主要项目活动等内容</w:t>
      </w:r>
      <w:r>
        <w:rPr>
          <w:rFonts w:ascii="仿宋_GB2312" w:eastAsia="仿宋_GB2312" w:hAnsi="仿宋_GB2312" w:cs="仿宋_GB2312" w:hint="eastAsia"/>
          <w:sz w:val="34"/>
          <w:szCs w:val="34"/>
          <w:lang w:val="zh-TW"/>
        </w:rPr>
        <w:t>。</w:t>
      </w:r>
    </w:p>
    <w:p w:rsidR="00DC036D" w:rsidRDefault="00DC036D">
      <w:pPr>
        <w:pStyle w:val="A0"/>
        <w:spacing w:line="570" w:lineRule="exact"/>
        <w:ind w:firstLine="480"/>
        <w:rPr>
          <w:rFonts w:ascii="仿宋_GB2312" w:eastAsia="仿宋_GB2312" w:hAnsi="仿宋_GB2312" w:cs="仿宋_GB2312"/>
          <w:sz w:val="34"/>
          <w:szCs w:val="34"/>
          <w:lang w:val="zh-TW" w:eastAsia="zh-TW"/>
        </w:rPr>
      </w:pPr>
    </w:p>
    <w:p w:rsidR="00DC036D" w:rsidRDefault="00DC036D">
      <w:pPr>
        <w:pStyle w:val="A0"/>
        <w:spacing w:line="570" w:lineRule="exact"/>
        <w:ind w:firstLine="480"/>
        <w:rPr>
          <w:rFonts w:ascii="仿宋_GB2312" w:eastAsia="仿宋_GB2312" w:hAnsi="仿宋_GB2312" w:cs="仿宋_GB2312"/>
          <w:sz w:val="34"/>
          <w:szCs w:val="34"/>
          <w:lang w:val="zh-TW" w:eastAsia="zh-TW"/>
        </w:rPr>
      </w:pPr>
    </w:p>
    <w:p w:rsidR="00DC036D" w:rsidRDefault="00DC036D">
      <w:pPr>
        <w:pStyle w:val="A0"/>
        <w:spacing w:line="570" w:lineRule="exact"/>
        <w:ind w:firstLine="480"/>
        <w:rPr>
          <w:rFonts w:ascii="仿宋_GB2312" w:eastAsia="仿宋_GB2312" w:hAnsi="仿宋_GB2312" w:cs="仿宋_GB2312"/>
          <w:sz w:val="34"/>
          <w:szCs w:val="34"/>
          <w:lang w:val="zh-TW" w:eastAsia="zh-TW"/>
        </w:rPr>
      </w:pPr>
    </w:p>
    <w:p w:rsidR="00DC036D" w:rsidRDefault="00DC036D">
      <w:pPr>
        <w:pStyle w:val="A0"/>
        <w:spacing w:line="570" w:lineRule="exact"/>
        <w:ind w:firstLine="480"/>
        <w:rPr>
          <w:rFonts w:ascii="仿宋_GB2312" w:eastAsia="仿宋_GB2312" w:hAnsi="仿宋_GB2312" w:cs="仿宋_GB2312"/>
          <w:sz w:val="34"/>
          <w:szCs w:val="34"/>
          <w:lang w:val="zh-TW" w:eastAsia="zh-TW"/>
        </w:rPr>
      </w:pPr>
    </w:p>
    <w:p w:rsidR="00DC036D" w:rsidRDefault="00DC036D">
      <w:pPr>
        <w:pStyle w:val="A0"/>
        <w:spacing w:line="570" w:lineRule="exact"/>
        <w:ind w:firstLine="480"/>
        <w:rPr>
          <w:rFonts w:ascii="仿宋_GB2312" w:eastAsia="仿宋_GB2312" w:hAnsi="仿宋_GB2312" w:cs="仿宋_GB2312"/>
          <w:sz w:val="34"/>
          <w:szCs w:val="34"/>
          <w:lang w:val="zh-TW"/>
        </w:rPr>
      </w:pPr>
    </w:p>
    <w:p w:rsidR="00DC036D" w:rsidRDefault="00E66EE6">
      <w:pPr>
        <w:pStyle w:val="a6"/>
        <w:widowControl w:val="0"/>
        <w:spacing w:before="156" w:after="156" w:line="570" w:lineRule="exact"/>
        <w:ind w:firstLine="480"/>
        <w:jc w:val="left"/>
        <w:rPr>
          <w:rFonts w:ascii="楷体_GB2312" w:eastAsia="楷体_GB2312" w:hAnsi="楷体_GB2312" w:cs="楷体_GB2312"/>
          <w:sz w:val="34"/>
          <w:szCs w:val="34"/>
          <w:lang w:val="zh-TW" w:eastAsia="zh-TW"/>
        </w:rPr>
      </w:pPr>
      <w:r>
        <w:rPr>
          <w:rFonts w:ascii="楷体_GB2312" w:eastAsia="楷体_GB2312" w:hAnsi="楷体_GB2312" w:cs="楷体_GB2312" w:hint="eastAsia"/>
          <w:sz w:val="34"/>
          <w:szCs w:val="34"/>
          <w:lang w:val="zh-TW" w:eastAsia="zh-TW"/>
        </w:rPr>
        <w:t>（二）项目基本信息</w:t>
      </w:r>
    </w:p>
    <w:p w:rsidR="00DC036D" w:rsidRDefault="00E66EE6">
      <w:pPr>
        <w:pStyle w:val="A0"/>
        <w:spacing w:line="570" w:lineRule="exact"/>
        <w:ind w:firstLine="600"/>
        <w:rPr>
          <w:rFonts w:ascii="仿宋_GB2312" w:eastAsia="仿宋_GB2312" w:hAnsi="仿宋_GB2312" w:cs="仿宋_GB2312"/>
          <w:sz w:val="34"/>
          <w:szCs w:val="34"/>
          <w:lang w:val="zh-TW"/>
        </w:rPr>
      </w:pPr>
      <w:r>
        <w:rPr>
          <w:rFonts w:ascii="仿宋_GB2312" w:eastAsia="仿宋_GB2312" w:hAnsi="仿宋_GB2312" w:cs="仿宋_GB2312" w:hint="eastAsia"/>
          <w:sz w:val="34"/>
          <w:szCs w:val="34"/>
          <w:lang w:val="zh-TW" w:eastAsia="zh-TW"/>
        </w:rPr>
        <w:t>说明项目名称、</w:t>
      </w:r>
      <w:r>
        <w:rPr>
          <w:rFonts w:ascii="仿宋_GB2312" w:eastAsia="仿宋_GB2312" w:hAnsi="仿宋_GB2312" w:cs="仿宋_GB2312" w:hint="eastAsia"/>
          <w:sz w:val="34"/>
          <w:szCs w:val="34"/>
          <w:lang w:val="zh-TW"/>
        </w:rPr>
        <w:t>开展背景以及</w:t>
      </w:r>
      <w:r>
        <w:rPr>
          <w:rFonts w:ascii="仿宋_GB2312" w:eastAsia="仿宋_GB2312" w:hAnsi="仿宋_GB2312" w:cs="仿宋_GB2312" w:hint="eastAsia"/>
          <w:sz w:val="34"/>
          <w:szCs w:val="34"/>
          <w:lang w:val="zh-TW" w:eastAsia="zh-TW"/>
        </w:rPr>
        <w:t>项目合同信息、项目核心内容、项目周期、项目资助金额的多少</w:t>
      </w:r>
      <w:r>
        <w:rPr>
          <w:rFonts w:ascii="仿宋_GB2312" w:eastAsia="仿宋_GB2312" w:hAnsi="仿宋_GB2312" w:cs="仿宋_GB2312" w:hint="eastAsia"/>
          <w:sz w:val="34"/>
          <w:szCs w:val="34"/>
          <w:lang w:val="zh-TW"/>
        </w:rPr>
        <w:t>。</w:t>
      </w:r>
    </w:p>
    <w:p w:rsidR="00DC036D" w:rsidRDefault="00DC036D">
      <w:pPr>
        <w:pStyle w:val="A0"/>
        <w:spacing w:line="570" w:lineRule="exact"/>
        <w:ind w:firstLine="600"/>
        <w:rPr>
          <w:rFonts w:ascii="仿宋_GB2312" w:eastAsia="仿宋_GB2312" w:hAnsi="仿宋_GB2312" w:cs="仿宋_GB2312"/>
          <w:sz w:val="34"/>
          <w:szCs w:val="34"/>
          <w:lang w:val="zh-TW" w:eastAsia="zh-TW"/>
        </w:rPr>
      </w:pPr>
    </w:p>
    <w:p w:rsidR="00DC036D" w:rsidRDefault="00E66EE6">
      <w:pPr>
        <w:pStyle w:val="a6"/>
        <w:widowControl w:val="0"/>
        <w:spacing w:before="156" w:after="156" w:line="570" w:lineRule="exact"/>
        <w:ind w:firstLineChars="200" w:firstLine="680"/>
        <w:jc w:val="left"/>
        <w:rPr>
          <w:rFonts w:ascii="黑体" w:eastAsia="黑体" w:hAnsi="黑体" w:cs="黑体"/>
          <w:b w:val="0"/>
          <w:bCs w:val="0"/>
          <w:sz w:val="34"/>
          <w:szCs w:val="34"/>
          <w:lang w:val="zh-TW" w:eastAsia="zh-TW"/>
        </w:rPr>
      </w:pPr>
      <w:r>
        <w:rPr>
          <w:rFonts w:ascii="黑体" w:eastAsia="黑体" w:hAnsi="黑体" w:cs="黑体" w:hint="eastAsia"/>
          <w:b w:val="0"/>
          <w:bCs w:val="0"/>
          <w:sz w:val="34"/>
          <w:szCs w:val="34"/>
          <w:lang w:val="zh-TW" w:eastAsia="zh-TW"/>
        </w:rPr>
        <w:lastRenderedPageBreak/>
        <w:t>三、项目实施及项目管理情况评估</w:t>
      </w:r>
    </w:p>
    <w:p w:rsidR="00DC036D" w:rsidRDefault="00E66EE6">
      <w:pPr>
        <w:pStyle w:val="-11"/>
        <w:spacing w:before="50" w:after="50" w:line="570" w:lineRule="exact"/>
        <w:rPr>
          <w:rFonts w:ascii="仿宋_GB2312" w:eastAsia="仿宋_GB2312" w:hAnsi="仿宋_GB2312" w:cs="仿宋_GB2312" w:hint="default"/>
          <w:b/>
          <w:sz w:val="34"/>
          <w:szCs w:val="34"/>
          <w:lang w:val="zh-TW" w:eastAsia="zh-TW"/>
        </w:rPr>
      </w:pPr>
      <w:r>
        <w:rPr>
          <w:rFonts w:ascii="仿宋_GB2312" w:eastAsia="仿宋_GB2312" w:hAnsi="仿宋_GB2312" w:cs="仿宋_GB2312"/>
          <w:b/>
          <w:sz w:val="34"/>
          <w:szCs w:val="34"/>
          <w:lang w:val="zh-TW" w:eastAsia="zh-TW"/>
        </w:rPr>
        <w:t>（一）项目完成情况评估</w:t>
      </w:r>
    </w:p>
    <w:p w:rsidR="00DC036D" w:rsidRDefault="00E66EE6">
      <w:pPr>
        <w:pStyle w:val="-11"/>
        <w:spacing w:before="50" w:after="50" w:line="570" w:lineRule="exact"/>
        <w:ind w:firstLineChars="200" w:firstLine="680"/>
        <w:rPr>
          <w:rFonts w:ascii="仿宋_GB2312" w:eastAsia="仿宋_GB2312" w:hAnsi="仿宋_GB2312" w:cs="仿宋_GB2312" w:hint="default"/>
          <w:sz w:val="34"/>
          <w:szCs w:val="34"/>
          <w:lang w:val="zh-TW"/>
        </w:rPr>
      </w:pPr>
      <w:r>
        <w:rPr>
          <w:rFonts w:ascii="仿宋_GB2312" w:eastAsia="仿宋_GB2312" w:hAnsi="仿宋_GB2312" w:cs="仿宋_GB2312"/>
          <w:sz w:val="34"/>
          <w:szCs w:val="34"/>
          <w:lang w:val="zh-TW" w:eastAsia="zh-TW"/>
        </w:rPr>
        <w:t>主要指项目是否按照项目合同与</w:t>
      </w:r>
      <w:r>
        <w:rPr>
          <w:rFonts w:ascii="仿宋_GB2312" w:eastAsia="仿宋_GB2312" w:hAnsi="仿宋_GB2312" w:cs="仿宋_GB2312"/>
          <w:sz w:val="34"/>
          <w:szCs w:val="34"/>
          <w:lang w:val="zh-CN"/>
        </w:rPr>
        <w:t>相关服务</w:t>
      </w:r>
      <w:r>
        <w:rPr>
          <w:rFonts w:ascii="仿宋_GB2312" w:eastAsia="仿宋_GB2312" w:hAnsi="仿宋_GB2312" w:cs="仿宋_GB2312"/>
          <w:sz w:val="34"/>
          <w:szCs w:val="34"/>
          <w:lang w:val="zh-TW" w:eastAsia="zh-TW"/>
        </w:rPr>
        <w:t>协定完成了预期的工作任务，</w:t>
      </w:r>
      <w:r>
        <w:rPr>
          <w:rFonts w:ascii="仿宋_GB2312" w:eastAsia="仿宋_GB2312" w:hAnsi="仿宋_GB2312" w:cs="仿宋_GB2312"/>
          <w:sz w:val="34"/>
          <w:szCs w:val="34"/>
          <w:lang w:val="zh-CN"/>
        </w:rPr>
        <w:t>涉及</w:t>
      </w:r>
      <w:r>
        <w:rPr>
          <w:rFonts w:ascii="仿宋_GB2312" w:eastAsia="仿宋_GB2312" w:hAnsi="仿宋_GB2312" w:cs="仿宋_GB2312"/>
          <w:sz w:val="34"/>
          <w:szCs w:val="34"/>
          <w:lang w:val="zh-TW" w:eastAsia="zh-TW"/>
        </w:rPr>
        <w:t>到子项目、具体活动、项目成功指标、次数、频次等</w:t>
      </w:r>
      <w:r>
        <w:rPr>
          <w:rFonts w:ascii="仿宋_GB2312" w:eastAsia="仿宋_GB2312" w:hAnsi="仿宋_GB2312" w:cs="仿宋_GB2312"/>
          <w:sz w:val="34"/>
          <w:szCs w:val="34"/>
          <w:lang w:val="zh-CN"/>
        </w:rPr>
        <w:t>服务</w:t>
      </w:r>
      <w:r>
        <w:rPr>
          <w:rFonts w:ascii="仿宋_GB2312" w:eastAsia="仿宋_GB2312" w:hAnsi="仿宋_GB2312" w:cs="仿宋_GB2312"/>
          <w:sz w:val="34"/>
          <w:szCs w:val="34"/>
          <w:lang w:val="zh-TW" w:eastAsia="zh-TW"/>
        </w:rPr>
        <w:t>内容</w:t>
      </w:r>
      <w:r>
        <w:rPr>
          <w:rFonts w:ascii="仿宋_GB2312" w:eastAsia="仿宋_GB2312" w:hAnsi="仿宋_GB2312" w:cs="仿宋_GB2312"/>
          <w:sz w:val="34"/>
          <w:szCs w:val="34"/>
          <w:lang w:val="zh-TW"/>
        </w:rPr>
        <w:t>。</w:t>
      </w:r>
    </w:p>
    <w:p w:rsidR="00DC036D" w:rsidRDefault="00DC036D">
      <w:pPr>
        <w:pStyle w:val="-11"/>
        <w:spacing w:before="50" w:after="50" w:line="570" w:lineRule="exact"/>
        <w:rPr>
          <w:rFonts w:ascii="仿宋_GB2312" w:eastAsia="仿宋_GB2312" w:hAnsi="仿宋_GB2312" w:cs="仿宋_GB2312" w:hint="default"/>
          <w:sz w:val="34"/>
          <w:szCs w:val="34"/>
          <w:lang w:val="zh-TW" w:eastAsia="zh-TW"/>
        </w:rPr>
      </w:pPr>
    </w:p>
    <w:p w:rsidR="00DC036D" w:rsidRDefault="00DC036D">
      <w:pPr>
        <w:pStyle w:val="-11"/>
        <w:spacing w:before="50" w:after="50" w:line="570" w:lineRule="exact"/>
        <w:rPr>
          <w:rFonts w:ascii="仿宋_GB2312" w:eastAsia="仿宋_GB2312" w:hAnsi="仿宋_GB2312" w:cs="仿宋_GB2312" w:hint="default"/>
          <w:sz w:val="34"/>
          <w:szCs w:val="34"/>
          <w:lang w:val="zh-TW" w:eastAsia="zh-TW"/>
        </w:rPr>
      </w:pPr>
    </w:p>
    <w:p w:rsidR="00DC036D" w:rsidRDefault="00DC036D">
      <w:pPr>
        <w:pStyle w:val="-11"/>
        <w:spacing w:before="50" w:after="50" w:line="570" w:lineRule="exact"/>
        <w:rPr>
          <w:rFonts w:ascii="仿宋_GB2312" w:eastAsia="仿宋_GB2312" w:hAnsi="仿宋_GB2312" w:cs="仿宋_GB2312" w:hint="default"/>
          <w:sz w:val="34"/>
          <w:szCs w:val="34"/>
          <w:lang w:val="zh-TW" w:eastAsia="zh-TW"/>
        </w:rPr>
      </w:pPr>
    </w:p>
    <w:p w:rsidR="00DC036D" w:rsidRDefault="00E66EE6">
      <w:pPr>
        <w:pStyle w:val="a6"/>
        <w:widowControl w:val="0"/>
        <w:spacing w:before="156" w:after="156" w:line="570" w:lineRule="exact"/>
        <w:ind w:firstLine="480"/>
        <w:jc w:val="left"/>
        <w:rPr>
          <w:rFonts w:ascii="仿宋_GB2312" w:eastAsia="仿宋_GB2312" w:hAnsi="仿宋_GB2312" w:cs="仿宋_GB2312"/>
          <w:bCs w:val="0"/>
          <w:sz w:val="34"/>
          <w:szCs w:val="34"/>
          <w:lang w:val="zh-TW" w:eastAsia="zh-TW"/>
        </w:rPr>
      </w:pPr>
      <w:r>
        <w:rPr>
          <w:rFonts w:ascii="仿宋_GB2312" w:eastAsia="仿宋_GB2312" w:hAnsi="仿宋_GB2312" w:cs="仿宋_GB2312" w:hint="eastAsia"/>
          <w:bCs w:val="0"/>
          <w:sz w:val="34"/>
          <w:szCs w:val="34"/>
          <w:lang w:val="zh-TW" w:eastAsia="zh-TW"/>
        </w:rPr>
        <w:t>（二）项目管理评估</w:t>
      </w:r>
    </w:p>
    <w:p w:rsidR="00DC036D" w:rsidRDefault="00E66EE6">
      <w:pPr>
        <w:pStyle w:val="A0"/>
        <w:spacing w:line="570" w:lineRule="exact"/>
        <w:rPr>
          <w:rFonts w:ascii="仿宋_GB2312" w:eastAsia="仿宋_GB2312" w:hAnsi="仿宋_GB2312" w:cs="仿宋_GB2312"/>
          <w:sz w:val="34"/>
          <w:szCs w:val="34"/>
          <w:lang w:val="zh-CN"/>
        </w:rPr>
      </w:pPr>
      <w:r>
        <w:rPr>
          <w:rFonts w:ascii="仿宋_GB2312" w:eastAsia="仿宋_GB2312" w:hAnsi="仿宋_GB2312" w:cs="仿宋_GB2312" w:hint="eastAsia"/>
          <w:sz w:val="34"/>
          <w:szCs w:val="34"/>
          <w:lang w:val="zh-CN"/>
        </w:rPr>
        <w:t>主要评估项目的组织制度保障情况、项目的进度、项目的质量、项目人力资源配置、项目档案管理等。</w:t>
      </w:r>
    </w:p>
    <w:p w:rsidR="00DC036D" w:rsidRDefault="00DC036D">
      <w:pPr>
        <w:pStyle w:val="A0"/>
        <w:spacing w:line="570" w:lineRule="exact"/>
        <w:rPr>
          <w:rFonts w:ascii="仿宋_GB2312" w:eastAsia="仿宋_GB2312" w:hAnsi="仿宋_GB2312" w:cs="仿宋_GB2312"/>
          <w:sz w:val="34"/>
          <w:szCs w:val="34"/>
          <w:lang w:val="zh-CN"/>
        </w:rPr>
      </w:pPr>
    </w:p>
    <w:p w:rsidR="00DC036D" w:rsidRDefault="00DC036D">
      <w:pPr>
        <w:pStyle w:val="A0"/>
        <w:spacing w:line="570" w:lineRule="exact"/>
        <w:rPr>
          <w:rFonts w:ascii="仿宋_GB2312" w:eastAsia="仿宋_GB2312" w:hAnsi="仿宋_GB2312" w:cs="仿宋_GB2312"/>
          <w:sz w:val="34"/>
          <w:szCs w:val="34"/>
          <w:lang w:val="zh-CN"/>
        </w:rPr>
      </w:pPr>
    </w:p>
    <w:p w:rsidR="00DC036D" w:rsidRDefault="00DC036D">
      <w:pPr>
        <w:pStyle w:val="A0"/>
        <w:spacing w:line="570" w:lineRule="exact"/>
        <w:rPr>
          <w:rFonts w:ascii="仿宋_GB2312" w:eastAsia="仿宋_GB2312" w:hAnsi="仿宋_GB2312" w:cs="仿宋_GB2312"/>
          <w:sz w:val="34"/>
          <w:szCs w:val="34"/>
          <w:lang w:val="zh-CN"/>
        </w:rPr>
      </w:pPr>
    </w:p>
    <w:p w:rsidR="00DC036D" w:rsidRDefault="00DC036D">
      <w:pPr>
        <w:pStyle w:val="A0"/>
        <w:spacing w:line="570" w:lineRule="exact"/>
        <w:rPr>
          <w:rFonts w:ascii="仿宋_GB2312" w:eastAsia="仿宋_GB2312" w:hAnsi="仿宋_GB2312" w:cs="仿宋_GB2312"/>
          <w:sz w:val="34"/>
          <w:szCs w:val="34"/>
          <w:lang w:val="zh-TW" w:eastAsia="zh-TW"/>
        </w:rPr>
      </w:pPr>
    </w:p>
    <w:p w:rsidR="00DC036D" w:rsidRDefault="00E66EE6">
      <w:pPr>
        <w:pStyle w:val="a6"/>
        <w:widowControl w:val="0"/>
        <w:spacing w:before="156" w:after="156" w:line="570" w:lineRule="exact"/>
        <w:ind w:firstLineChars="200" w:firstLine="683"/>
        <w:jc w:val="left"/>
        <w:rPr>
          <w:rFonts w:ascii="仿宋_GB2312" w:eastAsia="仿宋_GB2312" w:hAnsi="仿宋_GB2312" w:cs="仿宋_GB2312"/>
          <w:bCs w:val="0"/>
          <w:sz w:val="34"/>
          <w:szCs w:val="34"/>
          <w:lang w:val="zh-TW" w:eastAsia="zh-TW"/>
        </w:rPr>
      </w:pPr>
      <w:r>
        <w:rPr>
          <w:rFonts w:ascii="仿宋_GB2312" w:eastAsia="仿宋_GB2312" w:hAnsi="仿宋_GB2312" w:cs="仿宋_GB2312" w:hint="eastAsia"/>
          <w:bCs w:val="0"/>
          <w:sz w:val="34"/>
          <w:szCs w:val="34"/>
          <w:lang w:val="zh-TW" w:eastAsia="zh-TW"/>
        </w:rPr>
        <w:t>（</w:t>
      </w:r>
      <w:r>
        <w:rPr>
          <w:rFonts w:ascii="仿宋_GB2312" w:eastAsia="仿宋_GB2312" w:hAnsi="仿宋_GB2312" w:cs="仿宋_GB2312" w:hint="eastAsia"/>
          <w:bCs w:val="0"/>
          <w:sz w:val="34"/>
          <w:szCs w:val="34"/>
          <w:lang w:val="zh-CN"/>
        </w:rPr>
        <w:t>三</w:t>
      </w:r>
      <w:r>
        <w:rPr>
          <w:rFonts w:ascii="仿宋_GB2312" w:eastAsia="仿宋_GB2312" w:hAnsi="仿宋_GB2312" w:cs="仿宋_GB2312" w:hint="eastAsia"/>
          <w:bCs w:val="0"/>
          <w:sz w:val="34"/>
          <w:szCs w:val="34"/>
          <w:lang w:val="zh-TW" w:eastAsia="zh-TW"/>
        </w:rPr>
        <w:t>）资金使用与财务管理评估</w:t>
      </w:r>
    </w:p>
    <w:p w:rsidR="00DC036D" w:rsidRDefault="00E66EE6">
      <w:pPr>
        <w:pStyle w:val="A0"/>
        <w:spacing w:line="570" w:lineRule="exact"/>
        <w:rPr>
          <w:rFonts w:ascii="仿宋_GB2312" w:eastAsia="仿宋_GB2312" w:hAnsi="仿宋_GB2312" w:cs="仿宋_GB2312"/>
          <w:sz w:val="34"/>
          <w:szCs w:val="34"/>
          <w:lang w:val="zh-TW"/>
        </w:rPr>
      </w:pPr>
      <w:r>
        <w:rPr>
          <w:rFonts w:ascii="仿宋_GB2312" w:eastAsia="仿宋_GB2312" w:hAnsi="仿宋_GB2312" w:cs="仿宋_GB2312" w:hint="eastAsia"/>
          <w:sz w:val="34"/>
          <w:szCs w:val="34"/>
          <w:lang w:val="zh-TW" w:eastAsia="zh-TW"/>
        </w:rPr>
        <w:t>主要评估项目资金使用情况</w:t>
      </w:r>
      <w:r>
        <w:rPr>
          <w:rFonts w:ascii="仿宋_GB2312" w:eastAsia="仿宋_GB2312" w:hAnsi="仿宋_GB2312" w:cs="仿宋_GB2312" w:hint="eastAsia"/>
          <w:sz w:val="34"/>
          <w:szCs w:val="34"/>
          <w:lang w:val="zh-TW"/>
        </w:rPr>
        <w:t>，包括资金使用规范、预算对应性、执行率；</w:t>
      </w:r>
      <w:r>
        <w:rPr>
          <w:rFonts w:ascii="仿宋_GB2312" w:eastAsia="仿宋_GB2312" w:hAnsi="仿宋_GB2312" w:cs="仿宋_GB2312" w:hint="eastAsia"/>
          <w:sz w:val="34"/>
          <w:szCs w:val="34"/>
          <w:lang w:val="zh-TW" w:eastAsia="zh-TW"/>
        </w:rPr>
        <w:t>项目管理过程的账册情况</w:t>
      </w:r>
      <w:r>
        <w:rPr>
          <w:rFonts w:ascii="仿宋_GB2312" w:eastAsia="仿宋_GB2312" w:hAnsi="仿宋_GB2312" w:cs="仿宋_GB2312" w:hint="eastAsia"/>
          <w:sz w:val="34"/>
          <w:szCs w:val="34"/>
          <w:lang w:val="zh-TW"/>
        </w:rPr>
        <w:t>。</w:t>
      </w:r>
    </w:p>
    <w:p w:rsidR="00DC036D" w:rsidRDefault="00DC036D">
      <w:pPr>
        <w:pStyle w:val="A0"/>
        <w:spacing w:line="570" w:lineRule="exact"/>
        <w:rPr>
          <w:rFonts w:ascii="仿宋_GB2312" w:eastAsia="仿宋_GB2312" w:hAnsi="仿宋_GB2312" w:cs="仿宋_GB2312"/>
          <w:sz w:val="34"/>
          <w:szCs w:val="34"/>
          <w:lang w:val="zh-TW" w:eastAsia="zh-TW"/>
        </w:rPr>
      </w:pPr>
    </w:p>
    <w:p w:rsidR="00DC036D" w:rsidRDefault="00DC036D">
      <w:pPr>
        <w:pStyle w:val="A0"/>
        <w:spacing w:line="570" w:lineRule="exact"/>
        <w:rPr>
          <w:rFonts w:ascii="仿宋_GB2312" w:eastAsia="仿宋_GB2312" w:hAnsi="仿宋_GB2312" w:cs="仿宋_GB2312"/>
          <w:sz w:val="34"/>
          <w:szCs w:val="34"/>
          <w:lang w:val="zh-TW" w:eastAsia="zh-TW"/>
        </w:rPr>
      </w:pPr>
    </w:p>
    <w:p w:rsidR="00DC036D" w:rsidRDefault="00DC036D">
      <w:pPr>
        <w:pStyle w:val="A0"/>
        <w:spacing w:line="570" w:lineRule="exact"/>
        <w:rPr>
          <w:rFonts w:ascii="仿宋_GB2312" w:eastAsia="仿宋_GB2312" w:hAnsi="仿宋_GB2312" w:cs="仿宋_GB2312"/>
          <w:sz w:val="34"/>
          <w:szCs w:val="34"/>
        </w:rPr>
      </w:pPr>
    </w:p>
    <w:p w:rsidR="00DC036D" w:rsidRDefault="00DC036D">
      <w:pPr>
        <w:pStyle w:val="a6"/>
        <w:widowControl w:val="0"/>
        <w:spacing w:before="156" w:after="156" w:line="570" w:lineRule="exact"/>
        <w:ind w:firstLineChars="200" w:firstLine="683"/>
        <w:jc w:val="left"/>
        <w:rPr>
          <w:rFonts w:ascii="仿宋_GB2312" w:eastAsia="仿宋_GB2312" w:hAnsi="仿宋_GB2312" w:cs="仿宋_GB2312"/>
          <w:bCs w:val="0"/>
          <w:sz w:val="34"/>
          <w:szCs w:val="34"/>
          <w:lang w:val="zh-TW" w:eastAsia="zh-TW"/>
        </w:rPr>
      </w:pPr>
    </w:p>
    <w:p w:rsidR="00DC036D" w:rsidRDefault="00E66EE6">
      <w:pPr>
        <w:pStyle w:val="a6"/>
        <w:widowControl w:val="0"/>
        <w:spacing w:before="156" w:after="156" w:line="570" w:lineRule="exact"/>
        <w:ind w:firstLineChars="200" w:firstLine="683"/>
        <w:jc w:val="left"/>
        <w:rPr>
          <w:rFonts w:ascii="仿宋_GB2312" w:eastAsia="仿宋_GB2312" w:hAnsi="仿宋_GB2312" w:cs="仿宋_GB2312"/>
          <w:bCs w:val="0"/>
          <w:sz w:val="34"/>
          <w:szCs w:val="34"/>
          <w:lang w:val="zh-TW" w:eastAsia="zh-TW"/>
        </w:rPr>
      </w:pPr>
      <w:r>
        <w:rPr>
          <w:rFonts w:ascii="仿宋_GB2312" w:eastAsia="仿宋_GB2312" w:hAnsi="仿宋_GB2312" w:cs="仿宋_GB2312" w:hint="eastAsia"/>
          <w:bCs w:val="0"/>
          <w:sz w:val="34"/>
          <w:szCs w:val="34"/>
          <w:lang w:val="zh-TW" w:eastAsia="zh-TW"/>
        </w:rPr>
        <w:lastRenderedPageBreak/>
        <w:t>（</w:t>
      </w:r>
      <w:r>
        <w:rPr>
          <w:rFonts w:ascii="仿宋_GB2312" w:eastAsia="仿宋_GB2312" w:hAnsi="仿宋_GB2312" w:cs="仿宋_GB2312" w:hint="eastAsia"/>
          <w:bCs w:val="0"/>
          <w:sz w:val="34"/>
          <w:szCs w:val="34"/>
          <w:lang w:val="zh-CN"/>
        </w:rPr>
        <w:t>四）</w:t>
      </w:r>
      <w:r>
        <w:rPr>
          <w:rFonts w:ascii="仿宋_GB2312" w:eastAsia="仿宋_GB2312" w:hAnsi="仿宋_GB2312" w:cs="仿宋_GB2312" w:hint="eastAsia"/>
          <w:bCs w:val="0"/>
          <w:sz w:val="34"/>
          <w:szCs w:val="34"/>
          <w:lang w:val="zh-TW"/>
        </w:rPr>
        <w:t>项目成效产出</w:t>
      </w:r>
      <w:r>
        <w:rPr>
          <w:rFonts w:ascii="仿宋_GB2312" w:eastAsia="仿宋_GB2312" w:hAnsi="仿宋_GB2312" w:cs="仿宋_GB2312" w:hint="eastAsia"/>
          <w:bCs w:val="0"/>
          <w:sz w:val="34"/>
          <w:szCs w:val="34"/>
          <w:lang w:val="zh-CN"/>
        </w:rPr>
        <w:t>与社会效益</w:t>
      </w:r>
    </w:p>
    <w:p w:rsidR="00DC036D" w:rsidRDefault="00E66EE6" w:rsidP="00FF45FD">
      <w:pPr>
        <w:pStyle w:val="a6"/>
        <w:widowControl w:val="0"/>
        <w:spacing w:before="156" w:after="156" w:line="570" w:lineRule="exact"/>
        <w:ind w:firstLineChars="100" w:firstLine="340"/>
        <w:jc w:val="left"/>
        <w:rPr>
          <w:rFonts w:ascii="仿宋_GB2312" w:eastAsia="仿宋_GB2312" w:hAnsi="仿宋_GB2312" w:cs="仿宋_GB2312"/>
          <w:b w:val="0"/>
          <w:sz w:val="34"/>
          <w:szCs w:val="34"/>
          <w:lang w:val="zh-CN"/>
        </w:rPr>
      </w:pPr>
      <w:r>
        <w:rPr>
          <w:rFonts w:ascii="仿宋_GB2312" w:eastAsia="仿宋_GB2312" w:hAnsi="仿宋_GB2312" w:cs="仿宋_GB2312" w:hint="eastAsia"/>
          <w:b w:val="0"/>
          <w:sz w:val="34"/>
          <w:szCs w:val="34"/>
          <w:lang w:val="zh-CN"/>
        </w:rPr>
        <w:t>成效产出</w:t>
      </w:r>
      <w:r>
        <w:rPr>
          <w:rFonts w:ascii="仿宋_GB2312" w:eastAsia="仿宋_GB2312" w:hAnsi="仿宋_GB2312" w:cs="仿宋_GB2312" w:hint="eastAsia"/>
          <w:b w:val="0"/>
          <w:sz w:val="34"/>
          <w:szCs w:val="34"/>
          <w:lang w:val="zh-CN" w:eastAsia="zh-TW"/>
        </w:rPr>
        <w:t>主要评估</w:t>
      </w:r>
      <w:r>
        <w:rPr>
          <w:rFonts w:ascii="仿宋_GB2312" w:eastAsia="仿宋_GB2312" w:hAnsi="仿宋_GB2312" w:cs="仿宋_GB2312" w:hint="eastAsia"/>
          <w:b w:val="0"/>
          <w:sz w:val="34"/>
          <w:szCs w:val="34"/>
          <w:lang w:val="zh-CN"/>
        </w:rPr>
        <w:t>服务对象的正向改变以及</w:t>
      </w:r>
      <w:r>
        <w:rPr>
          <w:rFonts w:ascii="仿宋_GB2312" w:eastAsia="仿宋_GB2312" w:hAnsi="仿宋_GB2312" w:cs="仿宋_GB2312" w:hint="eastAsia"/>
          <w:b w:val="0"/>
          <w:sz w:val="34"/>
          <w:szCs w:val="34"/>
          <w:lang w:val="zh-CN" w:eastAsia="zh-TW"/>
        </w:rPr>
        <w:t>项目利益方对项目的基本看法与满意度</w:t>
      </w:r>
      <w:r>
        <w:rPr>
          <w:rFonts w:ascii="仿宋_GB2312" w:eastAsia="仿宋_GB2312" w:hAnsi="仿宋_GB2312" w:cs="仿宋_GB2312" w:hint="eastAsia"/>
          <w:b w:val="0"/>
          <w:sz w:val="34"/>
          <w:szCs w:val="34"/>
          <w:lang w:val="zh-CN"/>
        </w:rPr>
        <w:t>，社会效益</w:t>
      </w:r>
      <w:r>
        <w:rPr>
          <w:rFonts w:ascii="仿宋_GB2312" w:eastAsia="仿宋_GB2312" w:hAnsi="仿宋_GB2312" w:cs="仿宋_GB2312" w:hint="eastAsia"/>
          <w:b w:val="0"/>
          <w:sz w:val="34"/>
          <w:szCs w:val="34"/>
          <w:lang w:val="zh-CN"/>
        </w:rPr>
        <w:t>主要涉及到项目对社会组织能力提升的作用、对同行业服务的影响、</w:t>
      </w:r>
      <w:r>
        <w:rPr>
          <w:rFonts w:ascii="仿宋_GB2312" w:eastAsia="仿宋_GB2312" w:hAnsi="仿宋_GB2312" w:cs="仿宋_GB2312" w:hint="eastAsia"/>
          <w:b w:val="0"/>
          <w:sz w:val="34"/>
          <w:szCs w:val="34"/>
          <w:lang w:val="zh-TW" w:eastAsia="zh-TW"/>
        </w:rPr>
        <w:t>项目</w:t>
      </w:r>
      <w:r>
        <w:rPr>
          <w:rFonts w:ascii="仿宋_GB2312" w:eastAsia="仿宋_GB2312" w:hAnsi="仿宋_GB2312" w:cs="仿宋_GB2312" w:hint="eastAsia"/>
          <w:b w:val="0"/>
          <w:sz w:val="34"/>
          <w:szCs w:val="34"/>
          <w:lang w:val="zh-CN"/>
        </w:rPr>
        <w:t>的社会</w:t>
      </w:r>
      <w:r>
        <w:rPr>
          <w:rFonts w:ascii="仿宋_GB2312" w:eastAsia="仿宋_GB2312" w:hAnsi="仿宋_GB2312" w:cs="仿宋_GB2312" w:hint="eastAsia"/>
          <w:b w:val="0"/>
          <w:sz w:val="34"/>
          <w:szCs w:val="34"/>
          <w:lang w:val="zh-TW" w:eastAsia="zh-TW"/>
        </w:rPr>
        <w:t>影响力等方面</w:t>
      </w:r>
      <w:r>
        <w:rPr>
          <w:rFonts w:ascii="仿宋_GB2312" w:eastAsia="仿宋_GB2312" w:hAnsi="仿宋_GB2312" w:cs="仿宋_GB2312" w:hint="eastAsia"/>
          <w:b w:val="0"/>
          <w:sz w:val="34"/>
          <w:szCs w:val="34"/>
          <w:lang w:val="zh-CN"/>
        </w:rPr>
        <w:t>。</w:t>
      </w:r>
    </w:p>
    <w:p w:rsidR="00DC036D" w:rsidRDefault="00DC036D">
      <w:pPr>
        <w:pStyle w:val="A0"/>
        <w:spacing w:line="570" w:lineRule="exact"/>
        <w:rPr>
          <w:rFonts w:ascii="仿宋_GB2312" w:eastAsia="仿宋_GB2312" w:hAnsi="仿宋_GB2312" w:cs="仿宋_GB2312"/>
          <w:sz w:val="34"/>
          <w:szCs w:val="34"/>
          <w:lang w:val="zh-CN"/>
        </w:rPr>
      </w:pPr>
    </w:p>
    <w:p w:rsidR="00DC036D" w:rsidRDefault="00DC036D">
      <w:pPr>
        <w:pStyle w:val="A0"/>
        <w:spacing w:line="570" w:lineRule="exact"/>
        <w:rPr>
          <w:rFonts w:ascii="仿宋_GB2312" w:eastAsia="仿宋_GB2312" w:hAnsi="仿宋_GB2312" w:cs="仿宋_GB2312"/>
          <w:sz w:val="34"/>
          <w:szCs w:val="34"/>
          <w:lang w:val="zh-TW" w:eastAsia="zh-TW"/>
        </w:rPr>
      </w:pPr>
    </w:p>
    <w:p w:rsidR="00DC036D" w:rsidRDefault="00DC036D">
      <w:pPr>
        <w:pStyle w:val="A0"/>
        <w:spacing w:line="570" w:lineRule="exact"/>
        <w:rPr>
          <w:rFonts w:ascii="仿宋_GB2312" w:eastAsia="仿宋_GB2312" w:hAnsi="仿宋_GB2312" w:cs="仿宋_GB2312"/>
          <w:sz w:val="34"/>
          <w:szCs w:val="34"/>
          <w:lang w:val="zh-TW" w:eastAsia="zh-TW"/>
        </w:rPr>
      </w:pPr>
    </w:p>
    <w:p w:rsidR="00DC036D" w:rsidRDefault="00DC036D">
      <w:pPr>
        <w:pStyle w:val="A0"/>
        <w:spacing w:line="570" w:lineRule="exact"/>
        <w:rPr>
          <w:rFonts w:ascii="仿宋_GB2312" w:eastAsia="仿宋_GB2312" w:hAnsi="仿宋_GB2312" w:cs="仿宋_GB2312"/>
          <w:sz w:val="34"/>
          <w:szCs w:val="34"/>
          <w:lang w:val="zh-TW" w:eastAsia="zh-TW"/>
        </w:rPr>
      </w:pPr>
    </w:p>
    <w:p w:rsidR="00DC036D" w:rsidRDefault="00E66EE6">
      <w:pPr>
        <w:pStyle w:val="a6"/>
        <w:widowControl w:val="0"/>
        <w:spacing w:before="156" w:after="156" w:line="570" w:lineRule="exact"/>
        <w:ind w:firstLine="480"/>
        <w:jc w:val="left"/>
        <w:rPr>
          <w:rFonts w:ascii="仿宋_GB2312" w:eastAsia="仿宋_GB2312" w:hAnsi="仿宋_GB2312" w:cs="仿宋_GB2312"/>
          <w:bCs w:val="0"/>
          <w:sz w:val="34"/>
          <w:szCs w:val="34"/>
          <w:lang w:val="zh-TW" w:eastAsia="zh-TW"/>
        </w:rPr>
      </w:pPr>
      <w:r>
        <w:rPr>
          <w:rFonts w:ascii="仿宋_GB2312" w:eastAsia="仿宋_GB2312" w:hAnsi="仿宋_GB2312" w:cs="仿宋_GB2312" w:hint="eastAsia"/>
          <w:bCs w:val="0"/>
          <w:sz w:val="34"/>
          <w:szCs w:val="34"/>
          <w:lang w:val="zh-TW" w:eastAsia="zh-TW"/>
        </w:rPr>
        <w:t>（</w:t>
      </w:r>
      <w:r>
        <w:rPr>
          <w:rFonts w:ascii="仿宋_GB2312" w:eastAsia="仿宋_GB2312" w:hAnsi="仿宋_GB2312" w:cs="仿宋_GB2312" w:hint="eastAsia"/>
          <w:bCs w:val="0"/>
          <w:sz w:val="34"/>
          <w:szCs w:val="34"/>
          <w:lang w:val="zh-TW"/>
        </w:rPr>
        <w:t>五</w:t>
      </w:r>
      <w:r>
        <w:rPr>
          <w:rFonts w:ascii="仿宋_GB2312" w:eastAsia="仿宋_GB2312" w:hAnsi="仿宋_GB2312" w:cs="仿宋_GB2312" w:hint="eastAsia"/>
          <w:bCs w:val="0"/>
          <w:sz w:val="34"/>
          <w:szCs w:val="34"/>
          <w:lang w:val="zh-TW" w:eastAsia="zh-TW"/>
        </w:rPr>
        <w:t>）评估结论</w:t>
      </w:r>
    </w:p>
    <w:p w:rsidR="00DC036D" w:rsidRDefault="00E66EE6">
      <w:pPr>
        <w:pStyle w:val="-11"/>
        <w:spacing w:line="570" w:lineRule="exact"/>
        <w:ind w:firstLine="480"/>
        <w:rPr>
          <w:rFonts w:ascii="仿宋_GB2312" w:eastAsia="仿宋_GB2312" w:hAnsi="仿宋_GB2312" w:cs="仿宋_GB2312" w:hint="default"/>
          <w:sz w:val="34"/>
          <w:szCs w:val="34"/>
          <w:lang w:val="zh-TW"/>
        </w:rPr>
      </w:pPr>
      <w:r>
        <w:rPr>
          <w:rFonts w:ascii="仿宋_GB2312" w:eastAsia="仿宋_GB2312" w:hAnsi="仿宋_GB2312" w:cs="仿宋_GB2312"/>
          <w:sz w:val="34"/>
          <w:szCs w:val="34"/>
          <w:lang w:val="zh-TW" w:eastAsia="zh-TW"/>
        </w:rPr>
        <w:t>对项目实施的各个方面做出</w:t>
      </w:r>
      <w:r>
        <w:rPr>
          <w:rFonts w:ascii="仿宋_GB2312" w:eastAsia="仿宋_GB2312" w:hAnsi="仿宋_GB2312" w:cs="仿宋_GB2312"/>
          <w:sz w:val="34"/>
          <w:szCs w:val="34"/>
          <w:lang w:val="zh-CN"/>
        </w:rPr>
        <w:t>判断性评价和结论</w:t>
      </w:r>
      <w:r>
        <w:rPr>
          <w:rFonts w:ascii="仿宋_GB2312" w:eastAsia="仿宋_GB2312" w:hAnsi="仿宋_GB2312" w:cs="仿宋_GB2312"/>
          <w:sz w:val="34"/>
          <w:szCs w:val="34"/>
          <w:lang w:val="zh-TW"/>
        </w:rPr>
        <w:t>。</w:t>
      </w:r>
    </w:p>
    <w:p w:rsidR="00DC036D" w:rsidRDefault="00DC036D">
      <w:pPr>
        <w:pStyle w:val="-11"/>
        <w:spacing w:line="570" w:lineRule="exact"/>
        <w:ind w:firstLine="480"/>
        <w:rPr>
          <w:rFonts w:ascii="仿宋_GB2312" w:eastAsia="仿宋_GB2312" w:hAnsi="仿宋_GB2312" w:cs="仿宋_GB2312" w:hint="default"/>
          <w:sz w:val="34"/>
          <w:szCs w:val="34"/>
          <w:lang w:val="zh-TW" w:eastAsia="zh-TW"/>
        </w:rPr>
      </w:pPr>
    </w:p>
    <w:p w:rsidR="00DC036D" w:rsidRDefault="00DC036D">
      <w:pPr>
        <w:pStyle w:val="-11"/>
        <w:spacing w:line="570" w:lineRule="exact"/>
        <w:ind w:firstLine="480"/>
        <w:rPr>
          <w:rFonts w:ascii="仿宋_GB2312" w:eastAsia="仿宋_GB2312" w:hAnsi="仿宋_GB2312" w:cs="仿宋_GB2312" w:hint="default"/>
          <w:sz w:val="34"/>
          <w:szCs w:val="34"/>
          <w:lang w:val="zh-TW" w:eastAsia="zh-TW"/>
        </w:rPr>
      </w:pPr>
    </w:p>
    <w:p w:rsidR="00DC036D" w:rsidRDefault="00DC036D">
      <w:pPr>
        <w:pStyle w:val="-11"/>
        <w:spacing w:line="570" w:lineRule="exact"/>
        <w:ind w:firstLine="480"/>
        <w:rPr>
          <w:rFonts w:ascii="仿宋_GB2312" w:eastAsia="仿宋_GB2312" w:hAnsi="仿宋_GB2312" w:cs="仿宋_GB2312" w:hint="default"/>
          <w:sz w:val="34"/>
          <w:szCs w:val="34"/>
        </w:rPr>
      </w:pPr>
    </w:p>
    <w:p w:rsidR="00DC036D" w:rsidRDefault="00DC036D">
      <w:pPr>
        <w:pStyle w:val="-11"/>
        <w:spacing w:line="570" w:lineRule="exact"/>
        <w:ind w:firstLine="480"/>
        <w:rPr>
          <w:rFonts w:ascii="仿宋_GB2312" w:eastAsia="仿宋_GB2312" w:hAnsi="仿宋_GB2312" w:cs="仿宋_GB2312" w:hint="default"/>
          <w:sz w:val="34"/>
          <w:szCs w:val="34"/>
        </w:rPr>
      </w:pPr>
    </w:p>
    <w:p w:rsidR="00DC036D" w:rsidRDefault="00DC036D">
      <w:pPr>
        <w:pStyle w:val="-11"/>
        <w:spacing w:line="570" w:lineRule="exact"/>
        <w:ind w:firstLine="480"/>
        <w:rPr>
          <w:rFonts w:ascii="仿宋_GB2312" w:eastAsia="仿宋_GB2312" w:hAnsi="仿宋_GB2312" w:cs="仿宋_GB2312" w:hint="default"/>
          <w:sz w:val="34"/>
          <w:szCs w:val="34"/>
        </w:rPr>
      </w:pPr>
    </w:p>
    <w:tbl>
      <w:tblPr>
        <w:tblStyle w:val="TableNormal"/>
        <w:tblW w:w="830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702"/>
        <w:gridCol w:w="6605"/>
      </w:tblGrid>
      <w:tr w:rsidR="00DC036D">
        <w:trPr>
          <w:trHeight w:val="35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36D" w:rsidRDefault="00E66EE6">
            <w:pPr>
              <w:pStyle w:val="A0"/>
              <w:widowControl w:val="0"/>
              <w:spacing w:line="57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4"/>
                <w:szCs w:val="34"/>
                <w:lang w:val="zh-TW" w:eastAsia="zh-TW"/>
              </w:rPr>
              <w:t>评估等级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36D" w:rsidRDefault="00DC036D">
            <w:pPr>
              <w:spacing w:line="570" w:lineRule="exact"/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</w:tc>
      </w:tr>
      <w:tr w:rsidR="00DC036D">
        <w:trPr>
          <w:trHeight w:val="1443"/>
          <w:jc w:val="center"/>
        </w:trPr>
        <w:tc>
          <w:tcPr>
            <w:tcW w:w="8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36D" w:rsidRDefault="00E66EE6">
            <w:pPr>
              <w:pStyle w:val="A0"/>
              <w:widowControl w:val="0"/>
              <w:spacing w:line="570" w:lineRule="exact"/>
              <w:ind w:firstLine="480"/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4"/>
                <w:szCs w:val="34"/>
                <w:lang w:val="zh-TW" w:eastAsia="zh-TW"/>
              </w:rPr>
              <w:t>备注：得分与等级对应标准为：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  <w:lang w:val="zh-TW" w:eastAsia="zh-TW"/>
              </w:rPr>
              <w:t>得分不低于</w:t>
            </w:r>
            <w:r w:rsidR="00FF45FD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90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  <w:lang w:val="zh-TW" w:eastAsia="zh-TW"/>
              </w:rPr>
              <w:t>，对应等级为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“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  <w:lang w:val="zh-TW" w:eastAsia="zh-TW"/>
              </w:rPr>
              <w:t>优秀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  <w:lang w:val="zh-TW" w:eastAsia="zh-TW"/>
              </w:rPr>
              <w:t>；得分不低于</w:t>
            </w:r>
            <w:r w:rsidR="00FF45FD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80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  <w:lang w:val="zh-TW" w:eastAsia="zh-TW"/>
              </w:rPr>
              <w:t>，小于</w:t>
            </w:r>
            <w:r w:rsidR="00FF45FD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89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  <w:lang w:val="zh-TW" w:eastAsia="zh-TW"/>
              </w:rPr>
              <w:t>，对应等级为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“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  <w:lang w:val="zh-TW" w:eastAsia="zh-TW"/>
              </w:rPr>
              <w:t>良好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  <w:lang w:val="zh-TW" w:eastAsia="zh-TW"/>
              </w:rPr>
              <w:t>；得分不低于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60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  <w:lang w:val="zh-TW" w:eastAsia="zh-TW"/>
              </w:rPr>
              <w:t>，小于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69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  <w:lang w:val="zh-TW" w:eastAsia="zh-TW"/>
              </w:rPr>
              <w:t>，对应等级为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“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  <w:lang w:val="zh-TW" w:eastAsia="zh-TW"/>
              </w:rPr>
              <w:t>合格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  <w:lang w:val="zh-TW" w:eastAsia="zh-TW"/>
              </w:rPr>
              <w:t>；得分低于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60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  <w:lang w:val="zh-TW" w:eastAsia="zh-TW"/>
              </w:rPr>
              <w:t>分，对应等级为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“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  <w:lang w:val="zh-TW" w:eastAsia="zh-TW"/>
              </w:rPr>
              <w:t>不合格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  <w:lang w:val="zh-TW" w:eastAsia="zh-TW"/>
              </w:rPr>
              <w:t>。</w:t>
            </w:r>
          </w:p>
        </w:tc>
      </w:tr>
    </w:tbl>
    <w:p w:rsidR="00DC036D" w:rsidRDefault="00DC036D">
      <w:pPr>
        <w:pStyle w:val="-11"/>
        <w:spacing w:line="570" w:lineRule="exact"/>
        <w:ind w:firstLine="0"/>
        <w:jc w:val="center"/>
        <w:rPr>
          <w:rFonts w:ascii="仿宋_GB2312" w:eastAsia="仿宋_GB2312" w:hAnsi="仿宋_GB2312" w:cs="仿宋_GB2312" w:hint="default"/>
          <w:sz w:val="34"/>
          <w:szCs w:val="34"/>
        </w:rPr>
      </w:pPr>
    </w:p>
    <w:p w:rsidR="00DC036D" w:rsidRDefault="00DC036D">
      <w:pPr>
        <w:pStyle w:val="1"/>
        <w:widowControl w:val="0"/>
        <w:spacing w:before="156" w:after="156" w:line="570" w:lineRule="exact"/>
        <w:ind w:firstLineChars="200" w:firstLine="680"/>
        <w:jc w:val="both"/>
        <w:rPr>
          <w:rFonts w:ascii="黑体" w:eastAsia="黑体" w:hAnsi="黑体" w:cs="黑体" w:hint="default"/>
          <w:b w:val="0"/>
          <w:bCs w:val="0"/>
          <w:sz w:val="34"/>
          <w:szCs w:val="34"/>
          <w:lang w:val="zh-TW" w:eastAsia="zh-TW"/>
        </w:rPr>
      </w:pPr>
    </w:p>
    <w:p w:rsidR="00DC036D" w:rsidRDefault="00E66EE6">
      <w:pPr>
        <w:pStyle w:val="1"/>
        <w:widowControl w:val="0"/>
        <w:spacing w:before="156" w:after="156" w:line="570" w:lineRule="exact"/>
        <w:ind w:firstLineChars="200" w:firstLine="680"/>
        <w:jc w:val="both"/>
        <w:rPr>
          <w:rFonts w:ascii="黑体" w:eastAsia="黑体" w:hAnsi="黑体" w:cs="黑体" w:hint="default"/>
          <w:b w:val="0"/>
          <w:bCs w:val="0"/>
          <w:sz w:val="34"/>
          <w:szCs w:val="34"/>
          <w:lang w:val="zh-TW" w:eastAsia="zh-TW"/>
        </w:rPr>
      </w:pPr>
      <w:bookmarkStart w:id="1" w:name="_GoBack"/>
      <w:bookmarkEnd w:id="1"/>
      <w:r>
        <w:rPr>
          <w:rFonts w:ascii="黑体" w:eastAsia="黑体" w:hAnsi="黑体" w:cs="黑体"/>
          <w:b w:val="0"/>
          <w:bCs w:val="0"/>
          <w:sz w:val="34"/>
          <w:szCs w:val="34"/>
          <w:lang w:val="zh-TW" w:eastAsia="zh-TW"/>
        </w:rPr>
        <w:t>四、项目存在</w:t>
      </w:r>
      <w:r>
        <w:rPr>
          <w:rFonts w:ascii="黑体" w:eastAsia="黑体" w:hAnsi="黑体" w:cs="黑体"/>
          <w:b w:val="0"/>
          <w:bCs w:val="0"/>
          <w:sz w:val="34"/>
          <w:szCs w:val="34"/>
          <w:lang w:val="zh-CN"/>
        </w:rPr>
        <w:t>的</w:t>
      </w:r>
      <w:r>
        <w:rPr>
          <w:rFonts w:ascii="黑体" w:eastAsia="黑体" w:hAnsi="黑体" w:cs="黑体"/>
          <w:b w:val="0"/>
          <w:bCs w:val="0"/>
          <w:sz w:val="34"/>
          <w:szCs w:val="34"/>
          <w:lang w:val="zh-TW" w:eastAsia="zh-TW"/>
        </w:rPr>
        <w:t>问题</w:t>
      </w:r>
    </w:p>
    <w:p w:rsidR="00DC036D" w:rsidRDefault="00E66EE6">
      <w:pPr>
        <w:pStyle w:val="a6"/>
        <w:widowControl w:val="0"/>
        <w:spacing w:before="156" w:after="156" w:line="570" w:lineRule="exact"/>
        <w:ind w:firstLine="480"/>
        <w:jc w:val="both"/>
        <w:rPr>
          <w:rFonts w:ascii="仿宋_GB2312" w:eastAsia="仿宋_GB2312" w:hAnsi="仿宋_GB2312" w:cs="仿宋_GB2312"/>
          <w:b w:val="0"/>
          <w:bCs w:val="0"/>
          <w:sz w:val="34"/>
          <w:szCs w:val="34"/>
          <w:lang w:val="zh-TW" w:eastAsia="zh-TW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TW" w:eastAsia="zh-TW"/>
        </w:rPr>
        <w:t>（根据项目整体评估情况</w:t>
      </w: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CN"/>
        </w:rPr>
        <w:t>分析</w:t>
      </w: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TW" w:eastAsia="zh-TW"/>
        </w:rPr>
        <w:t>项目</w:t>
      </w: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CN"/>
        </w:rPr>
        <w:t>的困难和</w:t>
      </w:r>
      <w:r>
        <w:rPr>
          <w:rFonts w:ascii="仿宋_GB2312" w:eastAsia="仿宋_GB2312" w:hAnsi="仿宋_GB2312" w:cs="仿宋_GB2312" w:hint="eastAsia"/>
          <w:b w:val="0"/>
          <w:bCs w:val="0"/>
          <w:sz w:val="34"/>
          <w:szCs w:val="34"/>
          <w:lang w:val="zh-TW" w:eastAsia="zh-TW"/>
        </w:rPr>
        <w:t>问题）</w:t>
      </w:r>
    </w:p>
    <w:p w:rsidR="00DC036D" w:rsidRDefault="00DC036D">
      <w:pPr>
        <w:pStyle w:val="A0"/>
        <w:spacing w:line="570" w:lineRule="exact"/>
        <w:rPr>
          <w:rFonts w:ascii="仿宋_GB2312" w:eastAsia="仿宋_GB2312" w:hAnsi="仿宋_GB2312" w:cs="仿宋_GB2312"/>
          <w:sz w:val="34"/>
          <w:szCs w:val="34"/>
          <w:lang w:val="zh-TW" w:eastAsia="zh-TW"/>
        </w:rPr>
      </w:pPr>
    </w:p>
    <w:p w:rsidR="00DC036D" w:rsidRDefault="00DC036D">
      <w:pPr>
        <w:pStyle w:val="A0"/>
        <w:spacing w:line="570" w:lineRule="exact"/>
        <w:rPr>
          <w:rFonts w:ascii="仿宋_GB2312" w:eastAsia="仿宋_GB2312" w:hAnsi="仿宋_GB2312" w:cs="仿宋_GB2312"/>
          <w:sz w:val="34"/>
          <w:szCs w:val="34"/>
          <w:lang w:val="zh-TW" w:eastAsia="zh-TW"/>
        </w:rPr>
      </w:pPr>
    </w:p>
    <w:p w:rsidR="00DC036D" w:rsidRDefault="00E66EE6">
      <w:pPr>
        <w:pStyle w:val="A0"/>
        <w:tabs>
          <w:tab w:val="left" w:pos="1392"/>
        </w:tabs>
        <w:spacing w:line="570" w:lineRule="exact"/>
        <w:rPr>
          <w:rFonts w:ascii="仿宋_GB2312" w:eastAsia="仿宋_GB2312" w:hAnsi="仿宋_GB2312" w:cs="仿宋_GB2312"/>
          <w:sz w:val="34"/>
          <w:szCs w:val="34"/>
          <w:lang w:val="zh-TW"/>
        </w:rPr>
      </w:pPr>
      <w:r>
        <w:rPr>
          <w:rFonts w:ascii="仿宋_GB2312" w:eastAsia="仿宋_GB2312" w:hAnsi="仿宋_GB2312" w:cs="仿宋_GB2312" w:hint="eastAsia"/>
          <w:sz w:val="34"/>
          <w:szCs w:val="34"/>
          <w:lang w:val="zh-TW"/>
        </w:rPr>
        <w:tab/>
      </w:r>
    </w:p>
    <w:p w:rsidR="00DC036D" w:rsidRDefault="00DC036D">
      <w:pPr>
        <w:pStyle w:val="A0"/>
        <w:tabs>
          <w:tab w:val="left" w:pos="1392"/>
        </w:tabs>
        <w:spacing w:line="570" w:lineRule="exact"/>
        <w:rPr>
          <w:rFonts w:ascii="仿宋_GB2312" w:eastAsia="仿宋_GB2312" w:hAnsi="仿宋_GB2312" w:cs="仿宋_GB2312"/>
          <w:sz w:val="34"/>
          <w:szCs w:val="34"/>
          <w:lang w:val="zh-TW"/>
        </w:rPr>
      </w:pPr>
    </w:p>
    <w:p w:rsidR="00DC036D" w:rsidRDefault="00DC036D">
      <w:pPr>
        <w:pStyle w:val="A0"/>
        <w:tabs>
          <w:tab w:val="left" w:pos="1392"/>
        </w:tabs>
        <w:spacing w:line="570" w:lineRule="exact"/>
        <w:rPr>
          <w:rFonts w:ascii="仿宋_GB2312" w:eastAsia="仿宋_GB2312" w:hAnsi="仿宋_GB2312" w:cs="仿宋_GB2312"/>
          <w:sz w:val="34"/>
          <w:szCs w:val="34"/>
          <w:lang w:val="zh-TW"/>
        </w:rPr>
      </w:pPr>
    </w:p>
    <w:p w:rsidR="00DC036D" w:rsidRDefault="00DC036D">
      <w:pPr>
        <w:pStyle w:val="A0"/>
        <w:spacing w:line="570" w:lineRule="exact"/>
        <w:ind w:firstLine="600"/>
        <w:rPr>
          <w:rFonts w:ascii="仿宋_GB2312" w:eastAsia="仿宋_GB2312" w:hAnsi="仿宋_GB2312" w:cs="仿宋_GB2312"/>
          <w:sz w:val="34"/>
          <w:szCs w:val="34"/>
          <w:lang w:val="zh-TW" w:eastAsia="zh-TW"/>
        </w:rPr>
      </w:pPr>
    </w:p>
    <w:p w:rsidR="00DC036D" w:rsidRDefault="00E66EE6">
      <w:pPr>
        <w:pStyle w:val="A0"/>
        <w:spacing w:line="570" w:lineRule="exact"/>
        <w:ind w:firstLineChars="200" w:firstLine="680"/>
        <w:rPr>
          <w:rFonts w:ascii="黑体" w:eastAsia="黑体" w:hAnsi="黑体" w:cs="黑体"/>
          <w:kern w:val="44"/>
          <w:sz w:val="34"/>
          <w:szCs w:val="34"/>
          <w:lang w:val="zh-TW" w:eastAsia="zh-TW"/>
        </w:rPr>
      </w:pPr>
      <w:r>
        <w:rPr>
          <w:rFonts w:ascii="黑体" w:eastAsia="黑体" w:hAnsi="黑体" w:cs="黑体" w:hint="eastAsia"/>
          <w:kern w:val="44"/>
          <w:sz w:val="34"/>
          <w:szCs w:val="34"/>
          <w:lang w:val="zh-TW"/>
        </w:rPr>
        <w:t>五、</w:t>
      </w:r>
      <w:r>
        <w:rPr>
          <w:rFonts w:ascii="黑体" w:eastAsia="黑体" w:hAnsi="黑体" w:cs="黑体" w:hint="eastAsia"/>
          <w:kern w:val="44"/>
          <w:sz w:val="34"/>
          <w:szCs w:val="34"/>
          <w:lang w:val="zh-TW" w:eastAsia="zh-TW"/>
        </w:rPr>
        <w:t>项目后续发展建议</w:t>
      </w:r>
    </w:p>
    <w:p w:rsidR="00DC036D" w:rsidRDefault="00E66EE6">
      <w:pPr>
        <w:pStyle w:val="A0"/>
        <w:spacing w:line="57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  <w:lang w:val="zh-TW" w:eastAsia="zh-TW"/>
        </w:rPr>
      </w:pPr>
      <w:r>
        <w:rPr>
          <w:rFonts w:ascii="仿宋_GB2312" w:eastAsia="仿宋_GB2312" w:hAnsi="仿宋_GB2312" w:cs="仿宋_GB2312" w:hint="eastAsia"/>
          <w:sz w:val="34"/>
          <w:szCs w:val="34"/>
          <w:lang w:val="zh-TW" w:eastAsia="zh-TW"/>
        </w:rPr>
        <w:t>（根据项目</w:t>
      </w:r>
      <w:r>
        <w:rPr>
          <w:rFonts w:ascii="仿宋_GB2312" w:eastAsia="仿宋_GB2312" w:hAnsi="仿宋_GB2312" w:cs="仿宋_GB2312" w:hint="eastAsia"/>
          <w:sz w:val="34"/>
          <w:szCs w:val="34"/>
          <w:lang w:val="zh-CN"/>
        </w:rPr>
        <w:t>的</w:t>
      </w:r>
      <w:r>
        <w:rPr>
          <w:rFonts w:ascii="仿宋_GB2312" w:eastAsia="仿宋_GB2312" w:hAnsi="仿宋_GB2312" w:cs="仿宋_GB2312" w:hint="eastAsia"/>
          <w:sz w:val="34"/>
          <w:szCs w:val="34"/>
          <w:lang w:val="zh-TW" w:eastAsia="zh-TW"/>
        </w:rPr>
        <w:t>问题提出相应的</w:t>
      </w:r>
      <w:r>
        <w:rPr>
          <w:rFonts w:ascii="仿宋_GB2312" w:eastAsia="仿宋_GB2312" w:hAnsi="仿宋_GB2312" w:cs="仿宋_GB2312" w:hint="eastAsia"/>
          <w:sz w:val="34"/>
          <w:szCs w:val="34"/>
          <w:lang w:val="zh-CN"/>
        </w:rPr>
        <w:t>建议</w:t>
      </w:r>
      <w:r>
        <w:rPr>
          <w:rFonts w:ascii="仿宋_GB2312" w:eastAsia="仿宋_GB2312" w:hAnsi="仿宋_GB2312" w:cs="仿宋_GB2312" w:hint="eastAsia"/>
          <w:sz w:val="34"/>
          <w:szCs w:val="34"/>
          <w:lang w:val="zh-TW" w:eastAsia="zh-TW"/>
        </w:rPr>
        <w:t>）</w:t>
      </w:r>
    </w:p>
    <w:p w:rsidR="00DC036D" w:rsidRDefault="00DC036D">
      <w:pPr>
        <w:pStyle w:val="A0"/>
        <w:numPr>
          <w:ilvl w:val="255"/>
          <w:numId w:val="0"/>
        </w:numPr>
        <w:spacing w:line="570" w:lineRule="exact"/>
        <w:rPr>
          <w:rFonts w:ascii="仿宋_GB2312" w:eastAsia="仿宋_GB2312" w:hAnsi="仿宋_GB2312" w:cs="仿宋_GB2312"/>
          <w:b/>
          <w:bCs/>
          <w:kern w:val="44"/>
          <w:sz w:val="34"/>
          <w:szCs w:val="34"/>
        </w:rPr>
      </w:pPr>
    </w:p>
    <w:p w:rsidR="00DC036D" w:rsidRDefault="00DC036D">
      <w:pPr>
        <w:pStyle w:val="A0"/>
        <w:rPr>
          <w:rFonts w:eastAsia="Arial Unicode MS" w:cs="Arial Unicode MS"/>
        </w:rPr>
      </w:pPr>
    </w:p>
    <w:p w:rsidR="00DC036D" w:rsidRDefault="00E66EE6">
      <w:pPr>
        <w:rPr>
          <w:rFonts w:eastAsia="Arial Unicode MS" w:cs="Arial Unicode MS"/>
          <w:color w:val="000000"/>
          <w:u w:color="000000"/>
          <w:lang w:eastAsia="zh-CN"/>
        </w:rPr>
      </w:pPr>
      <w:r>
        <w:rPr>
          <w:rFonts w:eastAsia="Arial Unicode MS" w:cs="Arial Unicode MS"/>
          <w:lang w:eastAsia="zh-CN"/>
        </w:rPr>
        <w:br w:type="page"/>
      </w:r>
    </w:p>
    <w:p w:rsidR="00DC036D" w:rsidRDefault="00DC036D">
      <w:pPr>
        <w:pStyle w:val="A0"/>
        <w:widowControl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C036D" w:rsidRDefault="00E66EE6">
      <w:pPr>
        <w:pStyle w:val="A0"/>
        <w:widowControl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静安区政府购买社会组织服务项目</w:t>
      </w:r>
    </w:p>
    <w:p w:rsidR="00DC036D" w:rsidRDefault="00E66EE6">
      <w:pPr>
        <w:pStyle w:val="A0"/>
        <w:widowControl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验收报告</w:t>
      </w:r>
    </w:p>
    <w:p w:rsidR="00DC036D" w:rsidRDefault="00E66EE6">
      <w:pPr>
        <w:pStyle w:val="A0"/>
        <w:widowControl w:val="0"/>
        <w:spacing w:line="570" w:lineRule="exact"/>
        <w:ind w:firstLineChars="900" w:firstLine="3060"/>
        <w:jc w:val="both"/>
        <w:rPr>
          <w:rFonts w:ascii="宋体" w:eastAsia="宋体" w:hAnsi="宋体" w:cs="宋体"/>
          <w:b/>
          <w:bCs/>
          <w:sz w:val="34"/>
          <w:szCs w:val="34"/>
        </w:rPr>
      </w:pPr>
      <w:r>
        <w:rPr>
          <w:rFonts w:ascii="楷体_GB2312" w:eastAsia="楷体_GB2312" w:hAnsi="楷体_GB2312" w:cs="楷体_GB2312" w:hint="eastAsia"/>
          <w:sz w:val="34"/>
          <w:szCs w:val="34"/>
        </w:rPr>
        <w:t>（</w:t>
      </w:r>
      <w:r>
        <w:rPr>
          <w:rFonts w:ascii="楷体_GB2312" w:eastAsia="楷体_GB2312" w:hAnsi="楷体_GB2312" w:cs="楷体_GB2312" w:hint="eastAsia"/>
          <w:sz w:val="34"/>
          <w:szCs w:val="34"/>
        </w:rPr>
        <w:t>参考文本</w:t>
      </w:r>
      <w:r>
        <w:rPr>
          <w:rFonts w:ascii="楷体_GB2312" w:eastAsia="楷体_GB2312" w:hAnsi="楷体_GB2312" w:cs="楷体_GB2312" w:hint="eastAsia"/>
          <w:sz w:val="34"/>
          <w:szCs w:val="34"/>
        </w:rPr>
        <w:t>）</w:t>
      </w:r>
    </w:p>
    <w:p w:rsidR="00DC036D" w:rsidRDefault="00DC036D">
      <w:pPr>
        <w:pStyle w:val="A0"/>
        <w:rPr>
          <w:rFonts w:eastAsia="Arial Unicode MS" w:cs="Arial Unicode MS"/>
        </w:rPr>
      </w:pPr>
    </w:p>
    <w:tbl>
      <w:tblPr>
        <w:tblStyle w:val="a7"/>
        <w:tblW w:w="8210" w:type="dxa"/>
        <w:jc w:val="center"/>
        <w:tblLayout w:type="fixed"/>
        <w:tblLook w:val="04A0"/>
      </w:tblPr>
      <w:tblGrid>
        <w:gridCol w:w="2398"/>
        <w:gridCol w:w="5812"/>
      </w:tblGrid>
      <w:tr w:rsidR="00DC036D">
        <w:trPr>
          <w:trHeight w:val="339"/>
          <w:jc w:val="center"/>
        </w:trPr>
        <w:tc>
          <w:tcPr>
            <w:tcW w:w="2398" w:type="dxa"/>
            <w:vAlign w:val="center"/>
          </w:tcPr>
          <w:p w:rsidR="00DC036D" w:rsidRDefault="00E66EE6">
            <w:pPr>
              <w:pStyle w:val="A0"/>
              <w:spacing w:line="360" w:lineRule="auto"/>
              <w:jc w:val="center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MS Mincho"/>
              </w:rPr>
              <w:t>一、</w:t>
            </w:r>
            <w:r>
              <w:rPr>
                <w:rFonts w:asciiTheme="minorEastAsia" w:eastAsiaTheme="minorEastAsia" w:hAnsiTheme="minorEastAsia" w:cs="宋体" w:hint="eastAsia"/>
              </w:rPr>
              <w:t>项目购买主体</w:t>
            </w:r>
          </w:p>
        </w:tc>
        <w:tc>
          <w:tcPr>
            <w:tcW w:w="5812" w:type="dxa"/>
          </w:tcPr>
          <w:p w:rsidR="00DC036D" w:rsidRDefault="00DC036D">
            <w:pPr>
              <w:pStyle w:val="A0"/>
              <w:spacing w:line="360" w:lineRule="auto"/>
              <w:rPr>
                <w:rFonts w:asciiTheme="minorEastAsia" w:eastAsiaTheme="minorEastAsia" w:hAnsiTheme="minorEastAsia" w:cs="Arial Unicode MS"/>
              </w:rPr>
            </w:pPr>
          </w:p>
        </w:tc>
      </w:tr>
      <w:tr w:rsidR="00DC036D">
        <w:trPr>
          <w:jc w:val="center"/>
        </w:trPr>
        <w:tc>
          <w:tcPr>
            <w:tcW w:w="2398" w:type="dxa"/>
            <w:vAlign w:val="center"/>
          </w:tcPr>
          <w:p w:rsidR="00DC036D" w:rsidRDefault="00E66EE6">
            <w:pPr>
              <w:pStyle w:val="A0"/>
              <w:spacing w:line="360" w:lineRule="auto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 xml:space="preserve"> </w:t>
            </w:r>
            <w:r>
              <w:rPr>
                <w:rFonts w:asciiTheme="minorEastAsia" w:eastAsiaTheme="minorEastAsia" w:hAnsiTheme="minorEastAsia" w:cs="Arial Unicode MS" w:hint="eastAsia"/>
              </w:rPr>
              <w:t>二、项目名称</w:t>
            </w:r>
          </w:p>
        </w:tc>
        <w:tc>
          <w:tcPr>
            <w:tcW w:w="5812" w:type="dxa"/>
          </w:tcPr>
          <w:p w:rsidR="00DC036D" w:rsidRDefault="00DC036D">
            <w:pPr>
              <w:pStyle w:val="A0"/>
              <w:spacing w:line="360" w:lineRule="auto"/>
              <w:rPr>
                <w:rFonts w:asciiTheme="minorEastAsia" w:eastAsiaTheme="minorEastAsia" w:hAnsiTheme="minorEastAsia" w:cs="Arial Unicode MS"/>
              </w:rPr>
            </w:pPr>
          </w:p>
        </w:tc>
      </w:tr>
      <w:tr w:rsidR="00DC036D">
        <w:trPr>
          <w:trHeight w:val="406"/>
          <w:jc w:val="center"/>
        </w:trPr>
        <w:tc>
          <w:tcPr>
            <w:tcW w:w="2398" w:type="dxa"/>
            <w:vAlign w:val="center"/>
          </w:tcPr>
          <w:p w:rsidR="00DC036D" w:rsidRDefault="00E66EE6">
            <w:pPr>
              <w:pStyle w:val="A0"/>
              <w:spacing w:line="360" w:lineRule="auto"/>
              <w:jc w:val="center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三、项目实施周期</w:t>
            </w:r>
          </w:p>
        </w:tc>
        <w:tc>
          <w:tcPr>
            <w:tcW w:w="5812" w:type="dxa"/>
          </w:tcPr>
          <w:p w:rsidR="00DC036D" w:rsidRDefault="00E66EE6">
            <w:pPr>
              <w:pStyle w:val="A0"/>
              <w:spacing w:line="360" w:lineRule="auto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 xml:space="preserve">      </w:t>
            </w:r>
            <w:r>
              <w:rPr>
                <w:rFonts w:asciiTheme="minorEastAsia" w:eastAsiaTheme="minorEastAsia" w:hAnsiTheme="minorEastAsia" w:cs="Arial Unicode MS" w:hint="eastAsia"/>
              </w:rPr>
              <w:t>年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   </w:t>
            </w:r>
            <w:r>
              <w:rPr>
                <w:rFonts w:asciiTheme="minorEastAsia" w:eastAsiaTheme="minorEastAsia" w:hAnsiTheme="minorEastAsia" w:cs="Arial Unicode MS" w:hint="eastAsia"/>
              </w:rPr>
              <w:t>月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  </w:t>
            </w:r>
            <w:r>
              <w:rPr>
                <w:rFonts w:asciiTheme="minorEastAsia" w:eastAsiaTheme="minorEastAsia" w:hAnsiTheme="minorEastAsia" w:cs="Arial Unicode MS" w:hint="eastAsia"/>
              </w:rPr>
              <w:t>日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  ----    </w:t>
            </w:r>
            <w:r>
              <w:rPr>
                <w:rFonts w:asciiTheme="minorEastAsia" w:eastAsiaTheme="minorEastAsia" w:hAnsiTheme="minorEastAsia" w:cs="Arial Unicode MS" w:hint="eastAsia"/>
              </w:rPr>
              <w:t>年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   </w:t>
            </w:r>
            <w:r>
              <w:rPr>
                <w:rFonts w:asciiTheme="minorEastAsia" w:eastAsiaTheme="minorEastAsia" w:hAnsiTheme="minorEastAsia" w:cs="Arial Unicode MS" w:hint="eastAsia"/>
              </w:rPr>
              <w:t>月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   </w:t>
            </w:r>
            <w:r>
              <w:rPr>
                <w:rFonts w:asciiTheme="minorEastAsia" w:eastAsiaTheme="minorEastAsia" w:hAnsiTheme="minorEastAsia" w:cs="Arial Unicode MS" w:hint="eastAsia"/>
              </w:rPr>
              <w:t>日</w:t>
            </w:r>
          </w:p>
        </w:tc>
      </w:tr>
      <w:tr w:rsidR="00DC036D">
        <w:trPr>
          <w:jc w:val="center"/>
        </w:trPr>
        <w:tc>
          <w:tcPr>
            <w:tcW w:w="2398" w:type="dxa"/>
            <w:vAlign w:val="center"/>
          </w:tcPr>
          <w:p w:rsidR="00DC036D" w:rsidRDefault="00E66EE6">
            <w:pPr>
              <w:pStyle w:val="A0"/>
              <w:spacing w:line="360" w:lineRule="auto"/>
              <w:jc w:val="center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四、项目资金情况</w:t>
            </w:r>
          </w:p>
        </w:tc>
        <w:tc>
          <w:tcPr>
            <w:tcW w:w="5812" w:type="dxa"/>
          </w:tcPr>
          <w:p w:rsidR="00DC036D" w:rsidRDefault="00E66EE6">
            <w:pPr>
              <w:pStyle w:val="A0"/>
              <w:spacing w:line="360" w:lineRule="auto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预算资金：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        </w:t>
            </w:r>
            <w:r>
              <w:rPr>
                <w:rFonts w:asciiTheme="minorEastAsia" w:eastAsiaTheme="minorEastAsia" w:hAnsiTheme="minorEastAsia" w:cs="Arial Unicode MS" w:hint="eastAsia"/>
              </w:rPr>
              <w:t>元；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 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 </w:t>
            </w:r>
            <w:r>
              <w:rPr>
                <w:rFonts w:asciiTheme="minorEastAsia" w:eastAsiaTheme="minorEastAsia" w:hAnsiTheme="minorEastAsia" w:cs="Arial Unicode MS" w:hint="eastAsia"/>
              </w:rPr>
              <w:t>使用资金：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    </w:t>
            </w:r>
            <w:r>
              <w:rPr>
                <w:rFonts w:asciiTheme="minorEastAsia" w:eastAsiaTheme="minorEastAsia" w:hAnsiTheme="minorEastAsia" w:cs="Arial Unicode MS" w:hint="eastAsia"/>
              </w:rPr>
              <w:t>元</w:t>
            </w:r>
          </w:p>
        </w:tc>
      </w:tr>
      <w:tr w:rsidR="00DC036D">
        <w:trPr>
          <w:jc w:val="center"/>
        </w:trPr>
        <w:tc>
          <w:tcPr>
            <w:tcW w:w="2398" w:type="dxa"/>
            <w:vMerge w:val="restart"/>
            <w:vAlign w:val="center"/>
          </w:tcPr>
          <w:p w:rsidR="00DC036D" w:rsidRDefault="00E66EE6">
            <w:pPr>
              <w:pStyle w:val="A0"/>
              <w:spacing w:line="360" w:lineRule="auto"/>
              <w:jc w:val="center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五、项目承接单位</w:t>
            </w:r>
          </w:p>
        </w:tc>
        <w:tc>
          <w:tcPr>
            <w:tcW w:w="5812" w:type="dxa"/>
          </w:tcPr>
          <w:p w:rsidR="00DC036D" w:rsidRDefault="00E66EE6">
            <w:pPr>
              <w:pStyle w:val="A0"/>
              <w:spacing w:line="360" w:lineRule="auto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单位全称：</w:t>
            </w:r>
          </w:p>
        </w:tc>
      </w:tr>
      <w:tr w:rsidR="00DC036D">
        <w:trPr>
          <w:jc w:val="center"/>
        </w:trPr>
        <w:tc>
          <w:tcPr>
            <w:tcW w:w="2398" w:type="dxa"/>
            <w:vMerge/>
            <w:vAlign w:val="center"/>
          </w:tcPr>
          <w:p w:rsidR="00DC036D" w:rsidRDefault="00DC036D">
            <w:pPr>
              <w:pStyle w:val="A0"/>
              <w:spacing w:line="360" w:lineRule="auto"/>
              <w:jc w:val="center"/>
              <w:rPr>
                <w:rFonts w:asciiTheme="minorEastAsia" w:eastAsiaTheme="minorEastAsia" w:hAnsiTheme="minorEastAsia" w:cs="Arial Unicode MS"/>
              </w:rPr>
            </w:pPr>
          </w:p>
        </w:tc>
        <w:tc>
          <w:tcPr>
            <w:tcW w:w="5812" w:type="dxa"/>
          </w:tcPr>
          <w:p w:rsidR="00DC036D" w:rsidRDefault="00E66EE6">
            <w:pPr>
              <w:pStyle w:val="A0"/>
              <w:spacing w:line="360" w:lineRule="auto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单位地</w:t>
            </w:r>
            <w:r>
              <w:rPr>
                <w:rFonts w:ascii="MS Mincho" w:eastAsia="MS Mincho" w:hAnsi="MS Mincho" w:cs="MS Mincho"/>
              </w:rPr>
              <w:t>址</w:t>
            </w:r>
            <w:r>
              <w:rPr>
                <w:rFonts w:asciiTheme="minorEastAsia" w:eastAsiaTheme="minorEastAsia" w:hAnsiTheme="minorEastAsia" w:cs="Arial Unicode MS" w:hint="eastAsia"/>
              </w:rPr>
              <w:t>：</w:t>
            </w:r>
          </w:p>
        </w:tc>
      </w:tr>
      <w:tr w:rsidR="00DC036D">
        <w:trPr>
          <w:jc w:val="center"/>
        </w:trPr>
        <w:tc>
          <w:tcPr>
            <w:tcW w:w="2398" w:type="dxa"/>
            <w:vMerge/>
            <w:vAlign w:val="center"/>
          </w:tcPr>
          <w:p w:rsidR="00DC036D" w:rsidRDefault="00DC036D">
            <w:pPr>
              <w:pStyle w:val="A0"/>
              <w:spacing w:line="360" w:lineRule="auto"/>
              <w:jc w:val="center"/>
              <w:rPr>
                <w:rFonts w:asciiTheme="minorEastAsia" w:eastAsiaTheme="minorEastAsia" w:hAnsiTheme="minorEastAsia" w:cs="Arial Unicode MS"/>
              </w:rPr>
            </w:pPr>
          </w:p>
        </w:tc>
        <w:tc>
          <w:tcPr>
            <w:tcW w:w="5812" w:type="dxa"/>
          </w:tcPr>
          <w:p w:rsidR="00DC036D" w:rsidRDefault="00E66EE6">
            <w:pPr>
              <w:pStyle w:val="A0"/>
              <w:spacing w:line="360" w:lineRule="auto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单位法人：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           </w:t>
            </w:r>
            <w:r>
              <w:rPr>
                <w:rFonts w:asciiTheme="minorEastAsia" w:eastAsiaTheme="minorEastAsia" w:hAnsiTheme="minorEastAsia" w:cs="Arial Unicode MS" w:hint="eastAsia"/>
              </w:rPr>
              <w:t>联系电话：</w:t>
            </w:r>
          </w:p>
        </w:tc>
      </w:tr>
      <w:tr w:rsidR="00DC036D">
        <w:trPr>
          <w:trHeight w:val="2037"/>
          <w:jc w:val="center"/>
        </w:trPr>
        <w:tc>
          <w:tcPr>
            <w:tcW w:w="2398" w:type="dxa"/>
            <w:vMerge w:val="restart"/>
            <w:vAlign w:val="center"/>
          </w:tcPr>
          <w:p w:rsidR="00DC036D" w:rsidRDefault="00E66EE6">
            <w:pPr>
              <w:pStyle w:val="A0"/>
              <w:spacing w:line="360" w:lineRule="auto"/>
              <w:jc w:val="both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="MS Mincho" w:eastAsia="宋体" w:hAnsi="MS Mincho" w:cs="MS Mincho" w:hint="eastAsia"/>
              </w:rPr>
              <w:t>六</w:t>
            </w:r>
            <w:r>
              <w:rPr>
                <w:rFonts w:asciiTheme="minorEastAsia" w:eastAsiaTheme="minorEastAsia" w:hAnsiTheme="minorEastAsia" w:cs="Arial Unicode MS" w:hint="eastAsia"/>
              </w:rPr>
              <w:t>、评</w:t>
            </w:r>
            <w:r>
              <w:rPr>
                <w:rFonts w:ascii="MS Mincho" w:eastAsia="MS Mincho" w:hAnsi="MS Mincho" w:cs="MS Mincho"/>
              </w:rPr>
              <w:t>估</w:t>
            </w:r>
            <w:r>
              <w:rPr>
                <w:rFonts w:asciiTheme="minorEastAsia" w:eastAsiaTheme="minorEastAsia" w:hAnsiTheme="minorEastAsia" w:cs="Arial Unicode MS" w:hint="eastAsia"/>
              </w:rPr>
              <w:t>结论</w:t>
            </w:r>
          </w:p>
        </w:tc>
        <w:tc>
          <w:tcPr>
            <w:tcW w:w="5812" w:type="dxa"/>
          </w:tcPr>
          <w:p w:rsidR="00DC036D" w:rsidRDefault="00E66EE6">
            <w:pPr>
              <w:pStyle w:val="A0"/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主要绩效：</w:t>
            </w:r>
          </w:p>
          <w:p w:rsidR="00DC036D" w:rsidRDefault="00DC036D">
            <w:pPr>
              <w:pStyle w:val="A0"/>
              <w:numPr>
                <w:ilvl w:val="255"/>
                <w:numId w:val="0"/>
              </w:numPr>
              <w:spacing w:line="360" w:lineRule="auto"/>
              <w:rPr>
                <w:rFonts w:asciiTheme="minorEastAsia" w:eastAsiaTheme="minorEastAsia" w:hAnsiTheme="minorEastAsia" w:cs="Arial Unicode MS"/>
              </w:rPr>
            </w:pPr>
          </w:p>
          <w:p w:rsidR="00DC036D" w:rsidRDefault="00E66EE6">
            <w:pPr>
              <w:pStyle w:val="A0"/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主要问题：</w:t>
            </w:r>
          </w:p>
          <w:p w:rsidR="00DC036D" w:rsidRDefault="00DC036D">
            <w:pPr>
              <w:pStyle w:val="A0"/>
              <w:numPr>
                <w:ilvl w:val="255"/>
                <w:numId w:val="0"/>
              </w:numPr>
              <w:spacing w:line="360" w:lineRule="auto"/>
              <w:rPr>
                <w:rFonts w:asciiTheme="minorEastAsia" w:eastAsiaTheme="minorEastAsia" w:hAnsiTheme="minorEastAsia" w:cs="Arial Unicode MS"/>
              </w:rPr>
            </w:pPr>
          </w:p>
          <w:p w:rsidR="00DC036D" w:rsidRDefault="00E66EE6">
            <w:pPr>
              <w:pStyle w:val="A0"/>
              <w:spacing w:line="360" w:lineRule="auto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（三）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</w:t>
            </w:r>
            <w:r>
              <w:rPr>
                <w:rFonts w:asciiTheme="minorEastAsia" w:eastAsiaTheme="minorEastAsia" w:hAnsiTheme="minorEastAsia" w:cs="Arial Unicode MS" w:hint="eastAsia"/>
              </w:rPr>
              <w:t>评</w:t>
            </w:r>
            <w:r>
              <w:rPr>
                <w:rFonts w:ascii="MS Mincho" w:eastAsia="MS Mincho" w:hAnsi="MS Mincho" w:cs="MS Mincho"/>
              </w:rPr>
              <w:t>估</w:t>
            </w:r>
            <w:r>
              <w:rPr>
                <w:rFonts w:asciiTheme="minorEastAsia" w:eastAsiaTheme="minorEastAsia" w:hAnsiTheme="minorEastAsia" w:cs="Arial Unicode MS" w:hint="eastAsia"/>
              </w:rPr>
              <w:t>等级：</w:t>
            </w:r>
          </w:p>
        </w:tc>
      </w:tr>
      <w:tr w:rsidR="00DC036D">
        <w:trPr>
          <w:jc w:val="center"/>
        </w:trPr>
        <w:tc>
          <w:tcPr>
            <w:tcW w:w="2398" w:type="dxa"/>
            <w:vMerge/>
            <w:vAlign w:val="center"/>
          </w:tcPr>
          <w:p w:rsidR="00DC036D" w:rsidRDefault="00DC036D">
            <w:pPr>
              <w:pStyle w:val="A0"/>
              <w:spacing w:line="360" w:lineRule="auto"/>
              <w:jc w:val="center"/>
              <w:rPr>
                <w:rFonts w:asciiTheme="minorEastAsia" w:eastAsiaTheme="minorEastAsia" w:hAnsiTheme="minorEastAsia" w:cs="Arial Unicode MS"/>
              </w:rPr>
            </w:pPr>
          </w:p>
        </w:tc>
        <w:tc>
          <w:tcPr>
            <w:tcW w:w="5812" w:type="dxa"/>
          </w:tcPr>
          <w:p w:rsidR="00DC036D" w:rsidRDefault="00DC036D">
            <w:pPr>
              <w:pStyle w:val="A0"/>
              <w:spacing w:line="360" w:lineRule="auto"/>
              <w:rPr>
                <w:rFonts w:asciiTheme="minorEastAsia" w:eastAsiaTheme="minorEastAsia" w:hAnsiTheme="minorEastAsia" w:cs="Arial Unicode MS"/>
              </w:rPr>
            </w:pPr>
          </w:p>
          <w:p w:rsidR="00DC036D" w:rsidRDefault="00E66EE6">
            <w:pPr>
              <w:pStyle w:val="A0"/>
              <w:spacing w:line="360" w:lineRule="auto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（</w:t>
            </w:r>
            <w:r>
              <w:rPr>
                <w:rFonts w:asciiTheme="minorEastAsia" w:eastAsiaTheme="minorEastAsia" w:hAnsiTheme="minorEastAsia" w:cs="Arial Unicode MS" w:hint="eastAsia"/>
              </w:rPr>
              <w:t>四</w:t>
            </w:r>
            <w:r>
              <w:rPr>
                <w:rFonts w:asciiTheme="minorEastAsia" w:eastAsiaTheme="minorEastAsia" w:hAnsiTheme="minorEastAsia" w:cs="Arial Unicode MS" w:hint="eastAsia"/>
              </w:rPr>
              <w:t>）验收结论：</w:t>
            </w:r>
          </w:p>
          <w:p w:rsidR="00DC036D" w:rsidRDefault="00E66EE6">
            <w:pPr>
              <w:pStyle w:val="A0"/>
              <w:spacing w:line="360" w:lineRule="auto"/>
              <w:ind w:firstLine="720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1.</w:t>
            </w:r>
            <w:r>
              <w:rPr>
                <w:rFonts w:asciiTheme="minorEastAsia" w:eastAsiaTheme="minorEastAsia" w:hAnsiTheme="minorEastAsia" w:cs="Arial Unicode MS" w:hint="eastAsia"/>
              </w:rPr>
              <w:t>验收通过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</w:t>
            </w:r>
            <w:r>
              <w:rPr>
                <w:rFonts w:asciiTheme="minorEastAsia" w:eastAsiaTheme="minorEastAsia" w:hAnsiTheme="minorEastAsia" w:cs="Arial Unicode MS" w:hint="eastAsia"/>
              </w:rPr>
              <w:t>（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 </w:t>
            </w:r>
            <w:r>
              <w:rPr>
                <w:rFonts w:asciiTheme="minorEastAsia" w:eastAsiaTheme="minorEastAsia" w:hAnsiTheme="minorEastAsia" w:cs="Arial Unicode MS" w:hint="eastAsia"/>
              </w:rPr>
              <w:t>）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    2.</w:t>
            </w:r>
            <w:r>
              <w:rPr>
                <w:rFonts w:asciiTheme="minorEastAsia" w:eastAsiaTheme="minorEastAsia" w:hAnsiTheme="minorEastAsia" w:cs="Arial Unicode MS" w:hint="eastAsia"/>
              </w:rPr>
              <w:t>验收不通过（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 </w:t>
            </w:r>
            <w:r>
              <w:rPr>
                <w:rFonts w:asciiTheme="minorEastAsia" w:eastAsiaTheme="minorEastAsia" w:hAnsiTheme="minorEastAsia" w:cs="Arial Unicode MS" w:hint="eastAsia"/>
              </w:rPr>
              <w:t>）</w:t>
            </w:r>
          </w:p>
          <w:p w:rsidR="00DC036D" w:rsidRDefault="00E66EE6">
            <w:pPr>
              <w:pStyle w:val="A0"/>
              <w:spacing w:line="360" w:lineRule="auto"/>
              <w:ind w:firstLine="720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 xml:space="preserve">                </w:t>
            </w:r>
            <w:r>
              <w:rPr>
                <w:rFonts w:asciiTheme="minorEastAsia" w:eastAsiaTheme="minorEastAsia" w:hAnsiTheme="minorEastAsia" w:cs="Arial Unicode MS" w:hint="eastAsia"/>
              </w:rPr>
              <w:t>验收</w:t>
            </w:r>
            <w:r>
              <w:rPr>
                <w:rFonts w:ascii="MS Mincho" w:eastAsia="MS Mincho" w:hAnsi="MS Mincho" w:cs="MS Mincho"/>
              </w:rPr>
              <w:t>日期</w:t>
            </w:r>
            <w:r>
              <w:rPr>
                <w:rFonts w:asciiTheme="minorEastAsia" w:eastAsiaTheme="minorEastAsia" w:hAnsiTheme="minorEastAsia" w:cs="Arial Unicode MS" w:hint="eastAsia"/>
              </w:rPr>
              <w:t>：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  </w:t>
            </w:r>
            <w:r>
              <w:rPr>
                <w:rFonts w:asciiTheme="minorEastAsia" w:eastAsiaTheme="minorEastAsia" w:hAnsiTheme="minorEastAsia" w:cs="Arial Unicode MS" w:hint="eastAsia"/>
              </w:rPr>
              <w:t>年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  </w:t>
            </w:r>
            <w:r>
              <w:rPr>
                <w:rFonts w:asciiTheme="minorEastAsia" w:eastAsiaTheme="minorEastAsia" w:hAnsiTheme="minorEastAsia" w:cs="Arial Unicode MS" w:hint="eastAsia"/>
              </w:rPr>
              <w:t>月</w:t>
            </w:r>
            <w:r>
              <w:rPr>
                <w:rFonts w:asciiTheme="minorEastAsia" w:eastAsiaTheme="minorEastAsia" w:hAnsiTheme="minorEastAsia" w:cs="Arial Unicode MS" w:hint="eastAsia"/>
              </w:rPr>
              <w:t xml:space="preserve">  </w:t>
            </w:r>
            <w:r>
              <w:rPr>
                <w:rFonts w:asciiTheme="minorEastAsia" w:eastAsiaTheme="minorEastAsia" w:hAnsiTheme="minorEastAsia" w:cs="Arial Unicode MS" w:hint="eastAsia"/>
              </w:rPr>
              <w:t>日</w:t>
            </w:r>
          </w:p>
        </w:tc>
      </w:tr>
      <w:tr w:rsidR="00DC036D">
        <w:trPr>
          <w:trHeight w:val="1780"/>
          <w:jc w:val="center"/>
        </w:trPr>
        <w:tc>
          <w:tcPr>
            <w:tcW w:w="2398" w:type="dxa"/>
            <w:vAlign w:val="center"/>
          </w:tcPr>
          <w:p w:rsidR="00DC036D" w:rsidRDefault="00E66EE6">
            <w:pPr>
              <w:pStyle w:val="A0"/>
              <w:spacing w:line="360" w:lineRule="auto"/>
              <w:jc w:val="both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七、评估建议</w:t>
            </w:r>
          </w:p>
        </w:tc>
        <w:tc>
          <w:tcPr>
            <w:tcW w:w="5812" w:type="dxa"/>
          </w:tcPr>
          <w:p w:rsidR="00DC036D" w:rsidRDefault="00E66EE6">
            <w:pPr>
              <w:pStyle w:val="A0"/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整改建议</w:t>
            </w:r>
          </w:p>
          <w:p w:rsidR="00DC036D" w:rsidRDefault="00DC036D">
            <w:pPr>
              <w:pStyle w:val="A0"/>
              <w:numPr>
                <w:ilvl w:val="255"/>
                <w:numId w:val="0"/>
              </w:numPr>
              <w:spacing w:line="360" w:lineRule="auto"/>
              <w:rPr>
                <w:rFonts w:asciiTheme="minorEastAsia" w:eastAsiaTheme="minorEastAsia" w:hAnsiTheme="minorEastAsia" w:cs="Arial Unicode MS"/>
              </w:rPr>
            </w:pPr>
          </w:p>
          <w:p w:rsidR="00DC036D" w:rsidRDefault="00E66EE6">
            <w:pPr>
              <w:pStyle w:val="A0"/>
              <w:spacing w:line="360" w:lineRule="auto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（二）下年度立项及采购建议</w:t>
            </w:r>
          </w:p>
        </w:tc>
      </w:tr>
      <w:tr w:rsidR="00DC036D">
        <w:trPr>
          <w:jc w:val="center"/>
        </w:trPr>
        <w:tc>
          <w:tcPr>
            <w:tcW w:w="2398" w:type="dxa"/>
            <w:vAlign w:val="center"/>
          </w:tcPr>
          <w:p w:rsidR="00DC036D" w:rsidRDefault="00E66EE6">
            <w:pPr>
              <w:pStyle w:val="A0"/>
              <w:spacing w:line="360" w:lineRule="auto"/>
              <w:jc w:val="center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验收部门盖章</w:t>
            </w:r>
          </w:p>
        </w:tc>
        <w:tc>
          <w:tcPr>
            <w:tcW w:w="5812" w:type="dxa"/>
          </w:tcPr>
          <w:p w:rsidR="00DC036D" w:rsidRDefault="00DC036D">
            <w:pPr>
              <w:pStyle w:val="A0"/>
              <w:spacing w:line="360" w:lineRule="auto"/>
              <w:rPr>
                <w:rFonts w:asciiTheme="minorEastAsia" w:eastAsiaTheme="minorEastAsia" w:hAnsiTheme="minorEastAsia" w:cs="Arial Unicode MS"/>
              </w:rPr>
            </w:pPr>
          </w:p>
          <w:p w:rsidR="00DC036D" w:rsidRDefault="00DC036D">
            <w:pPr>
              <w:pStyle w:val="A0"/>
              <w:spacing w:line="360" w:lineRule="auto"/>
              <w:rPr>
                <w:rFonts w:asciiTheme="minorEastAsia" w:eastAsiaTheme="minorEastAsia" w:hAnsiTheme="minorEastAsia" w:cs="Arial Unicode MS"/>
              </w:rPr>
            </w:pPr>
          </w:p>
          <w:p w:rsidR="00DC036D" w:rsidRDefault="00DC036D">
            <w:pPr>
              <w:pStyle w:val="A0"/>
              <w:spacing w:line="360" w:lineRule="auto"/>
              <w:rPr>
                <w:rFonts w:asciiTheme="minorEastAsia" w:eastAsiaTheme="minorEastAsia" w:hAnsiTheme="minorEastAsia" w:cs="Arial Unicode MS"/>
              </w:rPr>
            </w:pPr>
          </w:p>
        </w:tc>
      </w:tr>
    </w:tbl>
    <w:p w:rsidR="00DC036D" w:rsidRDefault="00DC036D">
      <w:pPr>
        <w:pStyle w:val="A0"/>
        <w:rPr>
          <w:rFonts w:eastAsia="Arial Unicode MS" w:cs="Arial Unicode MS"/>
        </w:rPr>
      </w:pPr>
    </w:p>
    <w:sectPr w:rsidR="00DC036D" w:rsidSect="00DC036D">
      <w:footerReference w:type="default" r:id="rId8"/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EE6" w:rsidRDefault="00E66EE6" w:rsidP="00DC036D">
      <w:pPr>
        <w:ind w:firstLine="680"/>
      </w:pPr>
      <w:r>
        <w:separator/>
      </w:r>
    </w:p>
  </w:endnote>
  <w:endnote w:type="continuationSeparator" w:id="1">
    <w:p w:rsidR="00E66EE6" w:rsidRDefault="00E66EE6" w:rsidP="00DC036D">
      <w:pPr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6D" w:rsidRDefault="00DC036D">
    <w:pPr>
      <w:pStyle w:val="a4"/>
      <w:tabs>
        <w:tab w:val="clear" w:pos="8306"/>
        <w:tab w:val="right" w:pos="8280"/>
      </w:tabs>
      <w:jc w:val="center"/>
    </w:pPr>
    <w:r>
      <w:fldChar w:fldCharType="begin"/>
    </w:r>
    <w:r w:rsidR="00E66EE6">
      <w:instrText xml:space="preserve"> PAGE </w:instrText>
    </w:r>
    <w:r>
      <w:fldChar w:fldCharType="separate"/>
    </w:r>
    <w:r w:rsidR="00FF45FD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EE6" w:rsidRDefault="00E66EE6" w:rsidP="00DC036D">
      <w:pPr>
        <w:ind w:firstLine="680"/>
      </w:pPr>
      <w:r>
        <w:separator/>
      </w:r>
    </w:p>
  </w:footnote>
  <w:footnote w:type="continuationSeparator" w:id="1">
    <w:p w:rsidR="00E66EE6" w:rsidRDefault="00E66EE6" w:rsidP="00DC036D">
      <w:pPr>
        <w:ind w:firstLine="6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DC26B2"/>
    <w:multiLevelType w:val="singleLevel"/>
    <w:tmpl w:val="AFDC26B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04F7A63"/>
    <w:multiLevelType w:val="singleLevel"/>
    <w:tmpl w:val="F04F7A6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6236"/>
    <w:rsid w:val="0026529C"/>
    <w:rsid w:val="0034415D"/>
    <w:rsid w:val="00537ABF"/>
    <w:rsid w:val="00676236"/>
    <w:rsid w:val="006D24FD"/>
    <w:rsid w:val="009429B5"/>
    <w:rsid w:val="009A6F23"/>
    <w:rsid w:val="00AE3D55"/>
    <w:rsid w:val="00BC3488"/>
    <w:rsid w:val="00CD7AFC"/>
    <w:rsid w:val="00D2616A"/>
    <w:rsid w:val="00DB124C"/>
    <w:rsid w:val="00DC036D"/>
    <w:rsid w:val="00E6654F"/>
    <w:rsid w:val="00E66EE6"/>
    <w:rsid w:val="00EF2103"/>
    <w:rsid w:val="00FF45FD"/>
    <w:rsid w:val="0F535614"/>
    <w:rsid w:val="1CDD7C50"/>
    <w:rsid w:val="21053B12"/>
    <w:rsid w:val="2DBE3833"/>
    <w:rsid w:val="342E7A71"/>
    <w:rsid w:val="46883E43"/>
    <w:rsid w:val="49F52340"/>
    <w:rsid w:val="56744410"/>
    <w:rsid w:val="6C1F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6D"/>
    <w:rPr>
      <w:sz w:val="24"/>
      <w:szCs w:val="24"/>
      <w:lang w:eastAsia="en-US"/>
    </w:rPr>
  </w:style>
  <w:style w:type="paragraph" w:styleId="1">
    <w:name w:val="heading 1"/>
    <w:next w:val="A0"/>
    <w:qFormat/>
    <w:rsid w:val="00DC036D"/>
    <w:pPr>
      <w:keepNext/>
      <w:keepLines/>
      <w:spacing w:before="340" w:after="330" w:line="578" w:lineRule="auto"/>
      <w:outlineLvl w:val="0"/>
    </w:pPr>
    <w:rPr>
      <w:rFonts w:ascii="Arial Unicode MS" w:eastAsia="Arial Unicode MS" w:hAnsi="Arial Unicode MS" w:cs="Arial Unicode MS" w:hint="eastAsia"/>
      <w:b/>
      <w:bCs/>
      <w:color w:val="000000"/>
      <w:kern w:val="44"/>
      <w:sz w:val="44"/>
      <w:szCs w:val="4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 A"/>
    <w:qFormat/>
    <w:rsid w:val="00DC036D"/>
    <w:rPr>
      <w:rFonts w:eastAsia="Times New Roman"/>
      <w:color w:val="000000"/>
      <w:sz w:val="24"/>
      <w:szCs w:val="24"/>
      <w:u w:color="000000"/>
    </w:rPr>
  </w:style>
  <w:style w:type="paragraph" w:styleId="a4">
    <w:name w:val="footer"/>
    <w:qFormat/>
    <w:rsid w:val="00DC036D"/>
    <w:pPr>
      <w:tabs>
        <w:tab w:val="center" w:pos="4153"/>
        <w:tab w:val="right" w:pos="8306"/>
      </w:tabs>
    </w:pPr>
    <w:rPr>
      <w:rFonts w:eastAsia="Times New Roman"/>
      <w:color w:val="000000"/>
      <w:sz w:val="18"/>
      <w:szCs w:val="18"/>
      <w:u w:color="000000"/>
    </w:rPr>
  </w:style>
  <w:style w:type="paragraph" w:styleId="a5">
    <w:name w:val="header"/>
    <w:qFormat/>
    <w:rsid w:val="00DC036D"/>
    <w:pPr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eastAsia="Arial Unicode MS" w:cs="Arial Unicode MS"/>
      <w:color w:val="000000"/>
      <w:sz w:val="18"/>
      <w:szCs w:val="18"/>
      <w:u w:color="000000"/>
    </w:rPr>
  </w:style>
  <w:style w:type="paragraph" w:styleId="a6">
    <w:name w:val="Title"/>
    <w:next w:val="A0"/>
    <w:qFormat/>
    <w:rsid w:val="00DC036D"/>
    <w:pPr>
      <w:spacing w:before="240" w:after="60"/>
      <w:jc w:val="center"/>
      <w:outlineLvl w:val="0"/>
    </w:pPr>
    <w:rPr>
      <w:rFonts w:ascii="等线 Light" w:eastAsia="等线 Light" w:hAnsi="等线 Light" w:cs="等线 Light"/>
      <w:b/>
      <w:bCs/>
      <w:color w:val="000000"/>
      <w:sz w:val="32"/>
      <w:szCs w:val="32"/>
      <w:u w:color="000000"/>
    </w:rPr>
  </w:style>
  <w:style w:type="table" w:styleId="a7">
    <w:name w:val="Table Grid"/>
    <w:basedOn w:val="a2"/>
    <w:uiPriority w:val="39"/>
    <w:qFormat/>
    <w:rsid w:val="00DC0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DC036D"/>
    <w:rPr>
      <w:u w:val="single"/>
    </w:rPr>
  </w:style>
  <w:style w:type="table" w:customStyle="1" w:styleId="TableNormal">
    <w:name w:val="Table Normal"/>
    <w:qFormat/>
    <w:rsid w:val="00DC03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11">
    <w:name w:val="彩色列表 - 着色 11"/>
    <w:qFormat/>
    <w:rsid w:val="00DC036D"/>
    <w:pPr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9</cp:revision>
  <cp:lastPrinted>2019-11-09T01:43:00Z</cp:lastPrinted>
  <dcterms:created xsi:type="dcterms:W3CDTF">2019-07-15T05:07:00Z</dcterms:created>
  <dcterms:modified xsi:type="dcterms:W3CDTF">2020-01-09T01:41:00Z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