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E40A2">
      <w:pPr>
        <w:spacing w:line="360" w:lineRule="auto"/>
        <w:rPr>
          <w:rFonts w:ascii="黑体" w:eastAsia="黑体"/>
          <w:color w:val="000000"/>
          <w:sz w:val="32"/>
          <w:szCs w:val="32"/>
        </w:rPr>
      </w:pPr>
      <w:r>
        <w:rPr>
          <w:rFonts w:hint="eastAsia" w:ascii="黑体" w:eastAsia="黑体"/>
          <w:color w:val="000000"/>
          <w:sz w:val="32"/>
          <w:szCs w:val="32"/>
        </w:rPr>
        <w:t>附件</w:t>
      </w:r>
    </w:p>
    <w:p w14:paraId="15B51432">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上海市静安区烽火幼儿园发展性督导</w:t>
      </w:r>
    </w:p>
    <w:p w14:paraId="71AFD2AE">
      <w:pPr>
        <w:spacing w:line="560" w:lineRule="exact"/>
        <w:jc w:val="center"/>
        <w:rPr>
          <w:rFonts w:hint="eastAsia"/>
          <w:sz w:val="44"/>
          <w:szCs w:val="44"/>
        </w:rPr>
      </w:pPr>
      <w:r>
        <w:rPr>
          <w:rFonts w:hint="eastAsia" w:ascii="方正小标宋_GBK" w:hAnsi="方正小标宋_GBK" w:eastAsia="方正小标宋_GBK" w:cs="方正小标宋_GBK"/>
          <w:sz w:val="44"/>
          <w:szCs w:val="44"/>
        </w:rPr>
        <w:t>评估意见书</w:t>
      </w:r>
    </w:p>
    <w:p w14:paraId="0DA0E917">
      <w:pPr>
        <w:spacing w:line="580" w:lineRule="exact"/>
        <w:ind w:firstLine="723" w:firstLineChars="200"/>
        <w:jc w:val="center"/>
        <w:rPr>
          <w:rFonts w:ascii="宋体"/>
          <w:b/>
          <w:sz w:val="36"/>
          <w:szCs w:val="36"/>
        </w:rPr>
      </w:pPr>
      <w:bookmarkStart w:id="0" w:name="_GoBack"/>
      <w:bookmarkEnd w:id="0"/>
    </w:p>
    <w:p w14:paraId="31EE35BA">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上海市静安区教育局关于开展2024学年度第二学期学校发展性督导的通知》（静教督﹝2025﹞10号）要求，为进一步深化教育改革，强化幼儿园规范办园行为，促进幼儿园全面、协调、高质量发展，静安区教育局督导科组织本区特邀专家、专职督学、责任督学共1</w:t>
      </w:r>
      <w:r>
        <w:rPr>
          <w:rFonts w:hint="eastAsia" w:ascii="仿宋" w:hAnsi="仿宋" w:eastAsia="仿宋" w:cs="仿宋"/>
          <w:sz w:val="32"/>
          <w:szCs w:val="32"/>
          <w:lang w:val="en-US" w:eastAsia="zh-CN"/>
        </w:rPr>
        <w:t>2</w:t>
      </w:r>
      <w:r>
        <w:rPr>
          <w:rFonts w:hint="eastAsia" w:ascii="仿宋" w:hAnsi="仿宋" w:eastAsia="仿宋" w:cs="仿宋"/>
          <w:sz w:val="32"/>
          <w:szCs w:val="32"/>
        </w:rPr>
        <w:t>人，于202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日对上海市静安区</w:t>
      </w:r>
      <w:r>
        <w:rPr>
          <w:rFonts w:hint="eastAsia" w:ascii="仿宋" w:hAnsi="仿宋" w:eastAsia="仿宋" w:cs="仿宋"/>
          <w:sz w:val="32"/>
          <w:szCs w:val="32"/>
          <w:lang w:val="en-US" w:eastAsia="zh-CN"/>
        </w:rPr>
        <w:t>烽火</w:t>
      </w:r>
      <w:r>
        <w:rPr>
          <w:rFonts w:hint="eastAsia" w:ascii="仿宋" w:hAnsi="仿宋" w:eastAsia="仿宋" w:cs="仿宋"/>
          <w:sz w:val="32"/>
          <w:szCs w:val="32"/>
        </w:rPr>
        <w:t>幼儿园进行了为期一天的发展性督导评估。同时，邀请了芷江西路街道的社区代表、</w:t>
      </w:r>
      <w:r>
        <w:rPr>
          <w:rFonts w:hint="eastAsia" w:ascii="仿宋" w:hAnsi="仿宋" w:eastAsia="仿宋" w:cs="仿宋"/>
          <w:sz w:val="32"/>
          <w:szCs w:val="32"/>
          <w:lang w:eastAsia="zh-CN"/>
        </w:rPr>
        <w:t>幼儿</w:t>
      </w:r>
      <w:r>
        <w:rPr>
          <w:rFonts w:hint="eastAsia" w:ascii="仿宋" w:hAnsi="仿宋" w:eastAsia="仿宋" w:cs="仿宋"/>
          <w:sz w:val="32"/>
          <w:szCs w:val="32"/>
        </w:rPr>
        <w:t>家长代表参加了本次督导评估。</w:t>
      </w:r>
    </w:p>
    <w:p w14:paraId="18C966B7">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在对幼儿园进行发展性督导评估过程中，督导组听取了薛敏园长题为《</w:t>
      </w:r>
      <w:r>
        <w:rPr>
          <w:rFonts w:hint="eastAsia" w:ascii="仿宋" w:hAnsi="仿宋" w:eastAsia="仿宋" w:cs="仿宋"/>
          <w:sz w:val="32"/>
          <w:szCs w:val="32"/>
          <w:lang w:eastAsia="zh-CN"/>
        </w:rPr>
        <w:t>赋能成长强质量</w:t>
      </w:r>
      <w:r>
        <w:rPr>
          <w:rFonts w:hint="eastAsia" w:ascii="仿宋" w:hAnsi="仿宋" w:eastAsia="仿宋" w:cs="仿宋"/>
          <w:sz w:val="32"/>
          <w:szCs w:val="32"/>
          <w:lang w:val="en-US" w:eastAsia="zh-CN"/>
        </w:rPr>
        <w:t xml:space="preserve"> 凝心</w:t>
      </w:r>
      <w:r>
        <w:rPr>
          <w:rFonts w:hint="eastAsia" w:ascii="仿宋" w:hAnsi="仿宋" w:eastAsia="仿宋" w:cs="仿宋"/>
          <w:sz w:val="32"/>
          <w:szCs w:val="32"/>
          <w:lang w:eastAsia="zh-CN"/>
        </w:rPr>
        <w:t>共育拓新局</w:t>
      </w:r>
      <w:r>
        <w:rPr>
          <w:rFonts w:hint="eastAsia" w:ascii="仿宋" w:hAnsi="仿宋" w:eastAsia="仿宋" w:cs="仿宋"/>
          <w:sz w:val="32"/>
          <w:szCs w:val="32"/>
        </w:rPr>
        <w:t>》</w:t>
      </w:r>
      <w:r>
        <w:rPr>
          <w:rFonts w:hint="eastAsia" w:ascii="仿宋" w:hAnsi="仿宋" w:eastAsia="仿宋" w:cs="仿宋"/>
          <w:sz w:val="32"/>
          <w:szCs w:val="32"/>
          <w:lang w:val="en-US" w:eastAsia="zh-CN"/>
        </w:rPr>
        <w:t>的</w:t>
      </w:r>
      <w:r>
        <w:rPr>
          <w:rFonts w:hint="eastAsia" w:ascii="仿宋" w:hAnsi="仿宋" w:eastAsia="仿宋" w:cs="仿宋"/>
          <w:sz w:val="32"/>
          <w:szCs w:val="32"/>
        </w:rPr>
        <w:t>督导自评汇报，巡视察看了园容园貌及相关设施设备，观摩了各年龄段</w:t>
      </w:r>
      <w:r>
        <w:rPr>
          <w:rFonts w:hint="eastAsia" w:ascii="仿宋" w:hAnsi="仿宋" w:eastAsia="仿宋" w:cs="仿宋"/>
          <w:sz w:val="32"/>
          <w:szCs w:val="32"/>
          <w:lang w:val="en-US" w:eastAsia="zh-CN"/>
        </w:rPr>
        <w:t>6节</w:t>
      </w:r>
      <w:r>
        <w:rPr>
          <w:rFonts w:hint="eastAsia" w:ascii="仿宋" w:hAnsi="仿宋" w:eastAsia="仿宋" w:cs="仿宋"/>
          <w:sz w:val="32"/>
          <w:szCs w:val="32"/>
        </w:rPr>
        <w:t>集体教学活动以及各年龄段生活、游戏、运动、学习等部分内容。对全园</w:t>
      </w:r>
      <w:r>
        <w:rPr>
          <w:rFonts w:hint="eastAsia" w:ascii="仿宋" w:hAnsi="仿宋" w:eastAsia="仿宋" w:cs="仿宋"/>
          <w:sz w:val="32"/>
          <w:szCs w:val="32"/>
          <w:lang w:val="en-US" w:eastAsia="zh-CN"/>
        </w:rPr>
        <w:t>22</w:t>
      </w:r>
      <w:r>
        <w:rPr>
          <w:rFonts w:hint="eastAsia" w:ascii="仿宋" w:hAnsi="仿宋" w:eastAsia="仿宋" w:cs="仿宋"/>
          <w:sz w:val="32"/>
          <w:szCs w:val="32"/>
        </w:rPr>
        <w:t>位教职工、</w:t>
      </w:r>
      <w:r>
        <w:rPr>
          <w:rFonts w:hint="eastAsia" w:ascii="仿宋" w:hAnsi="仿宋" w:eastAsia="仿宋" w:cs="仿宋"/>
          <w:sz w:val="32"/>
          <w:szCs w:val="32"/>
          <w:lang w:val="en-US" w:eastAsia="zh-CN"/>
        </w:rPr>
        <w:t>113</w:t>
      </w:r>
      <w:r>
        <w:rPr>
          <w:rFonts w:hint="eastAsia" w:ascii="仿宋" w:hAnsi="仿宋" w:eastAsia="仿宋" w:cs="仿宋"/>
          <w:sz w:val="32"/>
          <w:szCs w:val="32"/>
        </w:rPr>
        <w:t>位幼儿家长及社区代表进行了问卷调查；与幼儿园书记</w:t>
      </w:r>
      <w:r>
        <w:rPr>
          <w:rFonts w:hint="eastAsia" w:ascii="仿宋" w:hAnsi="仿宋" w:eastAsia="仿宋" w:cs="仿宋"/>
          <w:sz w:val="32"/>
          <w:szCs w:val="32"/>
          <w:lang w:eastAsia="zh-CN"/>
        </w:rPr>
        <w:t>（</w:t>
      </w:r>
      <w:r>
        <w:rPr>
          <w:rFonts w:hint="eastAsia" w:ascii="仿宋" w:hAnsi="仿宋" w:eastAsia="仿宋" w:cs="仿宋"/>
          <w:sz w:val="32"/>
          <w:szCs w:val="32"/>
        </w:rPr>
        <w:t>园长</w:t>
      </w:r>
      <w:r>
        <w:rPr>
          <w:rFonts w:hint="eastAsia" w:ascii="仿宋" w:hAnsi="仿宋" w:eastAsia="仿宋" w:cs="仿宋"/>
          <w:sz w:val="32"/>
          <w:szCs w:val="32"/>
          <w:lang w:eastAsia="zh-CN"/>
        </w:rPr>
        <w:t>）</w:t>
      </w:r>
      <w:r>
        <w:rPr>
          <w:rFonts w:hint="eastAsia" w:ascii="仿宋" w:hAnsi="仿宋" w:eastAsia="仿宋" w:cs="仿宋"/>
          <w:sz w:val="32"/>
          <w:szCs w:val="32"/>
        </w:rPr>
        <w:t>、中层干部、教职工代表、家长</w:t>
      </w:r>
      <w:r>
        <w:rPr>
          <w:rFonts w:hint="eastAsia" w:ascii="仿宋" w:hAnsi="仿宋" w:eastAsia="仿宋" w:cs="仿宋"/>
          <w:sz w:val="32"/>
          <w:szCs w:val="32"/>
          <w:lang w:eastAsia="zh-CN"/>
        </w:rPr>
        <w:t>、</w:t>
      </w:r>
      <w:r>
        <w:rPr>
          <w:rFonts w:hint="eastAsia" w:ascii="仿宋" w:hAnsi="仿宋" w:eastAsia="仿宋" w:cs="仿宋"/>
          <w:sz w:val="32"/>
          <w:szCs w:val="32"/>
        </w:rPr>
        <w:t>社区代表进行了</w:t>
      </w:r>
      <w:r>
        <w:rPr>
          <w:rFonts w:hint="eastAsia" w:ascii="仿宋" w:hAnsi="仿宋" w:eastAsia="仿宋" w:cs="仿宋"/>
          <w:sz w:val="32"/>
          <w:szCs w:val="32"/>
          <w:lang w:val="en-US" w:eastAsia="zh-CN"/>
        </w:rPr>
        <w:t>21</w:t>
      </w:r>
      <w:r>
        <w:rPr>
          <w:rFonts w:hint="eastAsia" w:ascii="仿宋" w:hAnsi="仿宋" w:eastAsia="仿宋" w:cs="仿宋"/>
          <w:sz w:val="32"/>
          <w:szCs w:val="32"/>
        </w:rPr>
        <w:t>人次的个别访谈</w:t>
      </w:r>
      <w:r>
        <w:rPr>
          <w:rFonts w:hint="eastAsia" w:ascii="仿宋" w:hAnsi="仿宋" w:eastAsia="仿宋" w:cs="仿宋"/>
          <w:sz w:val="32"/>
          <w:szCs w:val="32"/>
          <w:lang w:eastAsia="zh-CN"/>
        </w:rPr>
        <w:t>及</w:t>
      </w:r>
      <w:r>
        <w:rPr>
          <w:rFonts w:hint="eastAsia" w:ascii="仿宋" w:hAnsi="仿宋" w:eastAsia="仿宋" w:cs="仿宋"/>
          <w:sz w:val="32"/>
          <w:szCs w:val="32"/>
          <w:lang w:val="en-US" w:eastAsia="zh-CN"/>
        </w:rPr>
        <w:t>2</w:t>
      </w:r>
      <w:r>
        <w:rPr>
          <w:rFonts w:hint="eastAsia" w:ascii="仿宋" w:hAnsi="仿宋" w:eastAsia="仿宋" w:cs="仿宋"/>
          <w:sz w:val="32"/>
          <w:szCs w:val="32"/>
        </w:rPr>
        <w:t>场教师座谈会；查阅了近三年园务治理、保育教育、安全卫生、资源配置等相关资料。依据《上海市幼儿园发展性督导评价指导意见》，对照《静安区幼儿园发展性督导指标》，进行汇总与分析，形成督导评估意见如下</w:t>
      </w:r>
      <w:r>
        <w:rPr>
          <w:rFonts w:hint="eastAsia" w:ascii="仿宋" w:hAnsi="仿宋" w:eastAsia="仿宋" w:cs="仿宋"/>
          <w:sz w:val="32"/>
          <w:szCs w:val="32"/>
          <w:lang w:eastAsia="zh-CN"/>
        </w:rPr>
        <w:t>。</w:t>
      </w:r>
    </w:p>
    <w:p w14:paraId="1364305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仿宋"/>
          <w:sz w:val="32"/>
          <w:szCs w:val="32"/>
        </w:rPr>
      </w:pPr>
      <w:r>
        <w:rPr>
          <w:rFonts w:hint="eastAsia" w:ascii="黑体" w:hAnsi="黑体" w:eastAsia="黑体" w:cs="仿宋"/>
          <w:sz w:val="32"/>
          <w:szCs w:val="32"/>
        </w:rPr>
        <w:t>一、</w:t>
      </w:r>
      <w:r>
        <w:rPr>
          <w:rFonts w:hint="eastAsia" w:ascii="黑体" w:hAnsi="黑体" w:eastAsia="黑体" w:cs="仿宋"/>
          <w:sz w:val="32"/>
          <w:szCs w:val="32"/>
          <w:lang w:eastAsia="zh-CN"/>
        </w:rPr>
        <w:t>学校</w:t>
      </w:r>
      <w:r>
        <w:rPr>
          <w:rFonts w:hint="eastAsia" w:ascii="黑体" w:hAnsi="黑体" w:eastAsia="黑体" w:cs="仿宋"/>
          <w:sz w:val="32"/>
          <w:szCs w:val="32"/>
        </w:rPr>
        <w:t>概况</w:t>
      </w:r>
    </w:p>
    <w:p w14:paraId="2DB067AF">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静安区</w:t>
      </w:r>
      <w:r>
        <w:rPr>
          <w:rFonts w:hint="default" w:ascii="仿宋" w:hAnsi="仿宋" w:eastAsia="仿宋" w:cs="仿宋"/>
          <w:sz w:val="32"/>
          <w:szCs w:val="32"/>
          <w:lang w:val="en-US" w:eastAsia="zh-CN"/>
        </w:rPr>
        <w:t>烽火幼儿园始建于1976年，</w:t>
      </w:r>
      <w:r>
        <w:rPr>
          <w:rFonts w:hint="eastAsia" w:ascii="仿宋" w:hAnsi="仿宋" w:eastAsia="仿宋" w:cs="仿宋"/>
          <w:sz w:val="32"/>
          <w:szCs w:val="32"/>
          <w:lang w:val="en-US" w:eastAsia="zh-CN"/>
        </w:rPr>
        <w:t>2019年获批成为</w:t>
      </w:r>
      <w:r>
        <w:rPr>
          <w:rFonts w:hint="default" w:ascii="仿宋" w:hAnsi="仿宋" w:eastAsia="仿宋" w:cs="仿宋"/>
          <w:sz w:val="32"/>
          <w:szCs w:val="32"/>
          <w:lang w:val="en-US" w:eastAsia="zh-CN"/>
        </w:rPr>
        <w:t>上海市公办一级幼儿园。</w:t>
      </w:r>
      <w:r>
        <w:rPr>
          <w:rFonts w:hint="eastAsia" w:ascii="仿宋" w:hAnsi="仿宋" w:eastAsia="仿宋" w:cs="仿宋"/>
          <w:sz w:val="32"/>
          <w:szCs w:val="32"/>
          <w:lang w:val="en-US" w:eastAsia="zh-CN"/>
        </w:rPr>
        <w:t>目前，</w:t>
      </w:r>
      <w:r>
        <w:rPr>
          <w:rFonts w:hint="eastAsia" w:ascii="仿宋" w:hAnsi="仿宋" w:eastAsia="仿宋" w:cs="仿宋"/>
          <w:sz w:val="32"/>
          <w:szCs w:val="32"/>
        </w:rPr>
        <w:t>幼儿园共有</w:t>
      </w:r>
      <w:r>
        <w:rPr>
          <w:rFonts w:hint="eastAsia" w:ascii="仿宋" w:hAnsi="仿宋" w:eastAsia="仿宋" w:cs="仿宋"/>
          <w:sz w:val="32"/>
          <w:szCs w:val="32"/>
          <w:lang w:val="en-US" w:eastAsia="zh-CN"/>
        </w:rPr>
        <w:t>7</w:t>
      </w:r>
      <w:r>
        <w:rPr>
          <w:rFonts w:hint="eastAsia" w:ascii="仿宋" w:hAnsi="仿宋" w:eastAsia="仿宋" w:cs="仿宋"/>
          <w:sz w:val="32"/>
          <w:szCs w:val="32"/>
        </w:rPr>
        <w:t>个</w:t>
      </w:r>
      <w:r>
        <w:rPr>
          <w:rFonts w:hint="eastAsia" w:ascii="仿宋" w:hAnsi="仿宋" w:eastAsia="仿宋" w:cs="仿宋"/>
          <w:sz w:val="32"/>
          <w:szCs w:val="32"/>
          <w:lang w:val="en-US" w:eastAsia="zh-CN"/>
        </w:rPr>
        <w:t>班级（小中大班各2个、特教班1个）</w:t>
      </w:r>
      <w:r>
        <w:rPr>
          <w:rFonts w:hint="eastAsia" w:ascii="仿宋" w:hAnsi="仿宋" w:eastAsia="仿宋" w:cs="仿宋"/>
          <w:sz w:val="32"/>
          <w:szCs w:val="32"/>
        </w:rPr>
        <w:t>，</w:t>
      </w:r>
      <w:r>
        <w:rPr>
          <w:rFonts w:hint="eastAsia" w:ascii="仿宋" w:hAnsi="仿宋" w:eastAsia="仿宋" w:cs="仿宋"/>
          <w:sz w:val="32"/>
          <w:szCs w:val="32"/>
          <w:lang w:val="en-US" w:eastAsia="zh-CN"/>
        </w:rPr>
        <w:t>122名</w:t>
      </w:r>
      <w:r>
        <w:rPr>
          <w:rFonts w:hint="eastAsia" w:ascii="仿宋" w:hAnsi="仿宋" w:eastAsia="仿宋" w:cs="仿宋"/>
          <w:sz w:val="32"/>
          <w:szCs w:val="32"/>
        </w:rPr>
        <w:t>幼儿</w:t>
      </w:r>
      <w:r>
        <w:rPr>
          <w:rFonts w:hint="eastAsia" w:ascii="仿宋" w:hAnsi="仿宋" w:eastAsia="仿宋" w:cs="仿宋"/>
          <w:sz w:val="32"/>
          <w:szCs w:val="32"/>
          <w:lang w:eastAsia="zh-CN"/>
        </w:rPr>
        <w:t>。</w:t>
      </w:r>
      <w:r>
        <w:rPr>
          <w:rFonts w:hint="eastAsia" w:ascii="仿宋" w:hAnsi="仿宋" w:eastAsia="仿宋" w:cs="仿宋"/>
          <w:sz w:val="32"/>
          <w:szCs w:val="32"/>
        </w:rPr>
        <w:t>幼儿园在编教工</w:t>
      </w:r>
      <w:r>
        <w:rPr>
          <w:rFonts w:hint="eastAsia" w:ascii="仿宋" w:hAnsi="仿宋" w:eastAsia="仿宋" w:cs="仿宋"/>
          <w:sz w:val="32"/>
          <w:szCs w:val="32"/>
          <w:lang w:val="en-US" w:eastAsia="zh-CN"/>
        </w:rPr>
        <w:t>22</w:t>
      </w:r>
      <w:r>
        <w:rPr>
          <w:rFonts w:hint="eastAsia" w:ascii="仿宋" w:hAnsi="仿宋" w:eastAsia="仿宋" w:cs="仿宋"/>
          <w:sz w:val="32"/>
          <w:szCs w:val="32"/>
        </w:rPr>
        <w:t>名，其中中共党员</w:t>
      </w:r>
      <w:r>
        <w:rPr>
          <w:rFonts w:hint="eastAsia" w:ascii="仿宋" w:hAnsi="仿宋" w:eastAsia="仿宋" w:cs="仿宋"/>
          <w:sz w:val="32"/>
          <w:szCs w:val="32"/>
          <w:lang w:val="en-US" w:eastAsia="zh-CN"/>
        </w:rPr>
        <w:t>4</w:t>
      </w:r>
      <w:r>
        <w:rPr>
          <w:rFonts w:hint="eastAsia" w:ascii="仿宋" w:hAnsi="仿宋" w:eastAsia="仿宋" w:cs="仿宋"/>
          <w:sz w:val="32"/>
          <w:szCs w:val="32"/>
        </w:rPr>
        <w:t>名，区级骨干教师</w:t>
      </w:r>
      <w:r>
        <w:rPr>
          <w:rFonts w:hint="eastAsia" w:ascii="仿宋" w:hAnsi="仿宋" w:eastAsia="仿宋" w:cs="仿宋"/>
          <w:sz w:val="32"/>
          <w:szCs w:val="32"/>
          <w:lang w:val="en-US" w:eastAsia="zh-CN"/>
        </w:rPr>
        <w:t>3</w:t>
      </w:r>
      <w:r>
        <w:rPr>
          <w:rFonts w:hint="eastAsia" w:ascii="仿宋" w:hAnsi="仿宋" w:eastAsia="仿宋" w:cs="仿宋"/>
          <w:sz w:val="32"/>
          <w:szCs w:val="32"/>
        </w:rPr>
        <w:t>名；本科及以上学历</w:t>
      </w:r>
      <w:r>
        <w:rPr>
          <w:rFonts w:hint="eastAsia" w:ascii="仿宋" w:hAnsi="仿宋" w:eastAsia="仿宋" w:cs="仿宋"/>
          <w:sz w:val="32"/>
          <w:szCs w:val="32"/>
          <w:lang w:val="en-US" w:eastAsia="zh-CN"/>
        </w:rPr>
        <w:t>占95</w:t>
      </w:r>
      <w:r>
        <w:rPr>
          <w:rFonts w:hint="eastAsia" w:ascii="仿宋" w:hAnsi="仿宋" w:eastAsia="仿宋" w:cs="仿宋"/>
          <w:sz w:val="32"/>
          <w:szCs w:val="32"/>
        </w:rPr>
        <w:t>%，中高级职称</w:t>
      </w:r>
      <w:r>
        <w:rPr>
          <w:rFonts w:hint="eastAsia" w:ascii="仿宋" w:hAnsi="仿宋" w:eastAsia="仿宋" w:cs="仿宋"/>
          <w:sz w:val="32"/>
          <w:szCs w:val="32"/>
          <w:lang w:val="en-US" w:eastAsia="zh-CN"/>
        </w:rPr>
        <w:t>占66.7</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在岗后勤人员中，在编保健员</w:t>
      </w:r>
      <w:r>
        <w:rPr>
          <w:rFonts w:hint="eastAsia" w:ascii="仿宋" w:hAnsi="仿宋" w:eastAsia="仿宋" w:cs="仿宋"/>
          <w:sz w:val="32"/>
          <w:szCs w:val="32"/>
          <w:lang w:val="en-US" w:eastAsia="zh-CN"/>
        </w:rPr>
        <w:t>2</w:t>
      </w:r>
      <w:r>
        <w:rPr>
          <w:rFonts w:hint="eastAsia" w:ascii="仿宋" w:hAnsi="仿宋" w:eastAsia="仿宋" w:cs="仿宋"/>
          <w:sz w:val="32"/>
          <w:szCs w:val="32"/>
        </w:rPr>
        <w:t>名，第三方公司派遣保育员</w:t>
      </w:r>
      <w:r>
        <w:rPr>
          <w:rFonts w:hint="eastAsia" w:ascii="仿宋" w:hAnsi="仿宋" w:eastAsia="仿宋" w:cs="仿宋"/>
          <w:sz w:val="32"/>
          <w:szCs w:val="32"/>
          <w:lang w:val="en-US" w:eastAsia="zh-CN"/>
        </w:rPr>
        <w:t>7</w:t>
      </w:r>
      <w:r>
        <w:rPr>
          <w:rFonts w:hint="eastAsia" w:ascii="仿宋" w:hAnsi="仿宋" w:eastAsia="仿宋" w:cs="仿宋"/>
          <w:sz w:val="32"/>
          <w:szCs w:val="32"/>
        </w:rPr>
        <w:t>名（中高级比例</w:t>
      </w:r>
      <w:r>
        <w:rPr>
          <w:rFonts w:hint="eastAsia" w:ascii="仿宋" w:hAnsi="仿宋" w:eastAsia="仿宋" w:cs="仿宋"/>
          <w:sz w:val="32"/>
          <w:szCs w:val="32"/>
          <w:lang w:val="en-US" w:eastAsia="zh-CN"/>
        </w:rPr>
        <w:t>43</w:t>
      </w:r>
      <w:r>
        <w:rPr>
          <w:rFonts w:hint="eastAsia" w:ascii="仿宋" w:hAnsi="仿宋" w:eastAsia="仿宋" w:cs="仿宋"/>
          <w:sz w:val="32"/>
          <w:szCs w:val="32"/>
        </w:rPr>
        <w:t>%）、营养员</w:t>
      </w:r>
      <w:r>
        <w:rPr>
          <w:rFonts w:hint="eastAsia" w:ascii="仿宋" w:hAnsi="仿宋" w:eastAsia="仿宋" w:cs="仿宋"/>
          <w:sz w:val="32"/>
          <w:szCs w:val="32"/>
          <w:lang w:val="en-US" w:eastAsia="zh-CN"/>
        </w:rPr>
        <w:t>2</w:t>
      </w:r>
      <w:r>
        <w:rPr>
          <w:rFonts w:hint="eastAsia" w:ascii="仿宋" w:hAnsi="仿宋" w:eastAsia="仿宋" w:cs="仿宋"/>
          <w:sz w:val="32"/>
          <w:szCs w:val="32"/>
        </w:rPr>
        <w:t>名（高级比例</w:t>
      </w:r>
      <w:r>
        <w:rPr>
          <w:rFonts w:hint="eastAsia" w:ascii="仿宋" w:hAnsi="仿宋" w:eastAsia="仿宋" w:cs="仿宋"/>
          <w:sz w:val="32"/>
          <w:szCs w:val="32"/>
          <w:lang w:val="en-US" w:eastAsia="zh-CN"/>
        </w:rPr>
        <w:t>100</w:t>
      </w:r>
      <w:r>
        <w:rPr>
          <w:rFonts w:hint="eastAsia" w:ascii="仿宋" w:hAnsi="仿宋" w:eastAsia="仿宋" w:cs="仿宋"/>
          <w:sz w:val="32"/>
          <w:szCs w:val="32"/>
        </w:rPr>
        <w:t>%）及保安若干等，均持证上岗。</w:t>
      </w:r>
    </w:p>
    <w:p w14:paraId="1F76604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幼儿园占地面积</w:t>
      </w:r>
      <w:r>
        <w:rPr>
          <w:rFonts w:hint="eastAsia" w:ascii="仿宋" w:hAnsi="仿宋" w:eastAsia="仿宋" w:cs="仿宋"/>
          <w:sz w:val="32"/>
          <w:szCs w:val="32"/>
          <w:lang w:val="en-US" w:eastAsia="zh-CN"/>
        </w:rPr>
        <w:t>1403</w:t>
      </w:r>
      <w:r>
        <w:rPr>
          <w:rFonts w:hint="default" w:ascii="仿宋" w:hAnsi="仿宋" w:eastAsia="仿宋" w:cs="仿宋"/>
          <w:sz w:val="32"/>
          <w:szCs w:val="32"/>
          <w:lang w:val="en-US" w:eastAsia="zh-CN"/>
        </w:rPr>
        <w:t>平方米</w:t>
      </w:r>
      <w:r>
        <w:rPr>
          <w:rFonts w:hint="eastAsia" w:ascii="仿宋" w:hAnsi="仿宋" w:eastAsia="仿宋" w:cs="仿宋"/>
          <w:sz w:val="32"/>
          <w:szCs w:val="32"/>
        </w:rPr>
        <w:t>，建筑面积</w:t>
      </w:r>
      <w:r>
        <w:rPr>
          <w:rFonts w:hint="eastAsia" w:ascii="仿宋" w:hAnsi="仿宋" w:eastAsia="仿宋" w:cs="仿宋"/>
          <w:sz w:val="32"/>
          <w:szCs w:val="32"/>
          <w:lang w:val="en-US" w:eastAsia="zh-CN"/>
        </w:rPr>
        <w:t>1557</w:t>
      </w:r>
      <w:r>
        <w:rPr>
          <w:rFonts w:hint="eastAsia" w:ascii="仿宋" w:hAnsi="仿宋" w:eastAsia="仿宋" w:cs="仿宋"/>
          <w:sz w:val="32"/>
          <w:szCs w:val="32"/>
        </w:rPr>
        <w:t>平方米，户外活动</w:t>
      </w:r>
      <w:r>
        <w:rPr>
          <w:rFonts w:hint="eastAsia" w:ascii="仿宋" w:hAnsi="仿宋" w:eastAsia="仿宋" w:cs="仿宋"/>
          <w:sz w:val="32"/>
          <w:szCs w:val="32"/>
          <w:lang w:val="en-US" w:eastAsia="zh-CN"/>
        </w:rPr>
        <w:t>场地</w:t>
      </w:r>
      <w:r>
        <w:rPr>
          <w:rFonts w:hint="eastAsia" w:ascii="仿宋" w:hAnsi="仿宋" w:eastAsia="仿宋" w:cs="仿宋"/>
          <w:sz w:val="32"/>
          <w:szCs w:val="32"/>
        </w:rPr>
        <w:t>面积</w:t>
      </w:r>
      <w:r>
        <w:rPr>
          <w:rFonts w:hint="eastAsia" w:ascii="仿宋" w:hAnsi="仿宋" w:eastAsia="仿宋" w:cs="仿宋"/>
          <w:sz w:val="32"/>
          <w:szCs w:val="32"/>
          <w:lang w:val="en-US" w:eastAsia="zh-CN"/>
        </w:rPr>
        <w:t>699</w:t>
      </w:r>
      <w:r>
        <w:rPr>
          <w:rFonts w:hint="eastAsia" w:ascii="仿宋" w:hAnsi="仿宋" w:eastAsia="仿宋" w:cs="仿宋"/>
          <w:sz w:val="32"/>
          <w:szCs w:val="32"/>
        </w:rPr>
        <w:t>平方米。园内建有</w:t>
      </w:r>
      <w:r>
        <w:rPr>
          <w:rFonts w:hint="eastAsia" w:ascii="仿宋" w:hAnsi="仿宋" w:eastAsia="仿宋" w:cs="仿宋"/>
          <w:sz w:val="32"/>
          <w:szCs w:val="32"/>
          <w:lang w:val="en-US" w:eastAsia="zh-CN"/>
        </w:rPr>
        <w:t>趣味</w:t>
      </w:r>
      <w:r>
        <w:rPr>
          <w:rFonts w:hint="default" w:ascii="仿宋" w:hAnsi="仿宋" w:eastAsia="仿宋" w:cs="仿宋"/>
          <w:sz w:val="32"/>
          <w:szCs w:val="32"/>
          <w:lang w:val="en-US" w:eastAsia="zh-CN"/>
        </w:rPr>
        <w:t>书屋</w:t>
      </w:r>
      <w:r>
        <w:rPr>
          <w:rFonts w:hint="eastAsia" w:ascii="仿宋" w:hAnsi="仿宋" w:eastAsia="仿宋" w:cs="仿宋"/>
          <w:sz w:val="32"/>
          <w:szCs w:val="32"/>
        </w:rPr>
        <w:t>、</w:t>
      </w:r>
      <w:r>
        <w:rPr>
          <w:rFonts w:hint="eastAsia" w:ascii="仿宋" w:hAnsi="仿宋" w:eastAsia="仿宋" w:cs="仿宋"/>
          <w:sz w:val="32"/>
          <w:szCs w:val="32"/>
          <w:lang w:val="en-US" w:eastAsia="zh-CN"/>
        </w:rPr>
        <w:t>建构乐园</w:t>
      </w:r>
      <w:r>
        <w:rPr>
          <w:rFonts w:hint="eastAsia" w:ascii="仿宋" w:hAnsi="仿宋" w:eastAsia="仿宋" w:cs="仿宋"/>
          <w:sz w:val="32"/>
          <w:szCs w:val="32"/>
        </w:rPr>
        <w:t>、</w:t>
      </w:r>
      <w:r>
        <w:rPr>
          <w:rFonts w:hint="eastAsia" w:ascii="仿宋" w:hAnsi="仿宋" w:eastAsia="仿宋" w:cs="仿宋"/>
          <w:sz w:val="32"/>
          <w:szCs w:val="32"/>
          <w:lang w:val="en-US" w:eastAsia="zh-CN"/>
        </w:rPr>
        <w:t>探索天地、创意工坊等4</w:t>
      </w:r>
      <w:r>
        <w:rPr>
          <w:rFonts w:hint="eastAsia" w:ascii="仿宋" w:hAnsi="仿宋" w:eastAsia="仿宋" w:cs="仿宋"/>
          <w:sz w:val="32"/>
          <w:szCs w:val="32"/>
        </w:rPr>
        <w:t>间专用活动室。</w:t>
      </w:r>
    </w:p>
    <w:p w14:paraId="6FF0360E">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幼儿园</w:t>
      </w:r>
      <w:r>
        <w:rPr>
          <w:rFonts w:hint="eastAsia" w:ascii="仿宋" w:hAnsi="仿宋" w:eastAsia="仿宋" w:cs="仿宋"/>
          <w:sz w:val="32"/>
          <w:szCs w:val="32"/>
          <w:lang w:val="en-US" w:eastAsia="zh-CN"/>
        </w:rPr>
        <w:t>秉承</w:t>
      </w:r>
      <w:r>
        <w:rPr>
          <w:rFonts w:hint="eastAsia" w:ascii="仿宋" w:hAnsi="仿宋" w:eastAsia="仿宋" w:cs="仿宋"/>
          <w:sz w:val="32"/>
          <w:szCs w:val="32"/>
        </w:rPr>
        <w:t>“</w:t>
      </w:r>
      <w:r>
        <w:rPr>
          <w:rFonts w:hint="eastAsia" w:ascii="仿宋" w:hAnsi="仿宋" w:eastAsia="仿宋" w:cs="仿宋"/>
          <w:sz w:val="32"/>
          <w:szCs w:val="32"/>
          <w:lang w:eastAsia="zh-CN"/>
        </w:rPr>
        <w:t>游戏乐童年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信任系家园</w:t>
      </w:r>
      <w:r>
        <w:rPr>
          <w:rFonts w:hint="eastAsia" w:ascii="仿宋" w:hAnsi="仿宋" w:eastAsia="仿宋" w:cs="仿宋"/>
          <w:sz w:val="32"/>
          <w:szCs w:val="32"/>
        </w:rPr>
        <w:t>”</w:t>
      </w:r>
      <w:r>
        <w:rPr>
          <w:rFonts w:hint="eastAsia" w:ascii="仿宋" w:hAnsi="仿宋" w:eastAsia="仿宋" w:cs="仿宋"/>
          <w:sz w:val="32"/>
          <w:szCs w:val="32"/>
          <w:lang w:val="en-US" w:eastAsia="zh-CN"/>
        </w:rPr>
        <w:t>的办园理念，</w:t>
      </w:r>
      <w:r>
        <w:rPr>
          <w:rFonts w:hint="eastAsia" w:ascii="仿宋" w:hAnsi="仿宋" w:eastAsia="仿宋" w:cs="仿宋"/>
          <w:sz w:val="32"/>
          <w:szCs w:val="32"/>
        </w:rPr>
        <w:t>持续探索“</w:t>
      </w:r>
      <w:r>
        <w:rPr>
          <w:rFonts w:hint="eastAsia" w:ascii="仿宋" w:hAnsi="仿宋" w:eastAsia="仿宋" w:cs="仿宋"/>
          <w:sz w:val="32"/>
          <w:szCs w:val="32"/>
          <w:lang w:val="en-US" w:eastAsia="zh-CN"/>
        </w:rPr>
        <w:t>户外自主游戏活动中幼儿乐学、乐玩、乐创造</w:t>
      </w:r>
      <w:r>
        <w:rPr>
          <w:rFonts w:hint="eastAsia" w:ascii="仿宋" w:hAnsi="仿宋" w:eastAsia="仿宋" w:cs="仿宋"/>
          <w:sz w:val="32"/>
          <w:szCs w:val="32"/>
        </w:rPr>
        <w:t>”的实践路</w:t>
      </w:r>
      <w:r>
        <w:rPr>
          <w:rFonts w:hint="eastAsia" w:ascii="仿宋" w:hAnsi="仿宋" w:eastAsia="仿宋" w:cs="仿宋"/>
          <w:sz w:val="32"/>
          <w:szCs w:val="32"/>
          <w:lang w:val="en-US" w:eastAsia="zh-CN"/>
        </w:rPr>
        <w:t>径，努力将“尽情游戏 快乐成长”的课程内涵落实到每一天。幼儿园注重抓基础、强规范、铸队伍，为高质量发展注入生机和活力，为每一个孩子的健康快乐成长奠基。幼儿园是上海市“十三五”“十四五”家庭教育指导实验基地、上海市创造教育研究院集群学校，</w:t>
      </w:r>
      <w:r>
        <w:rPr>
          <w:rFonts w:hint="eastAsia" w:ascii="仿宋" w:hAnsi="仿宋" w:eastAsia="仿宋" w:cs="仿宋"/>
          <w:sz w:val="32"/>
          <w:szCs w:val="32"/>
        </w:rPr>
        <w:t>先后荣获</w:t>
      </w:r>
      <w:r>
        <w:rPr>
          <w:rFonts w:hint="eastAsia" w:ascii="仿宋" w:hAnsi="仿宋" w:eastAsia="仿宋" w:cs="仿宋"/>
          <w:sz w:val="32"/>
          <w:szCs w:val="32"/>
          <w:lang w:val="en-US" w:eastAsia="zh-CN"/>
        </w:rPr>
        <w:t>上海市安全文明校园、上海市儿童青少年近视防控示范校、</w:t>
      </w:r>
      <w:r>
        <w:rPr>
          <w:rFonts w:hint="eastAsia" w:ascii="仿宋" w:hAnsi="仿宋" w:eastAsia="仿宋" w:cs="仿宋"/>
          <w:sz w:val="32"/>
          <w:szCs w:val="32"/>
        </w:rPr>
        <w:t>静安区文明</w:t>
      </w:r>
      <w:r>
        <w:rPr>
          <w:rFonts w:hint="eastAsia" w:ascii="仿宋" w:hAnsi="仿宋" w:eastAsia="仿宋" w:cs="仿宋"/>
          <w:sz w:val="32"/>
          <w:szCs w:val="32"/>
          <w:lang w:val="en-US" w:eastAsia="zh-CN"/>
        </w:rPr>
        <w:t>校园等荣誉称号。</w:t>
      </w:r>
    </w:p>
    <w:p w14:paraId="51E2DD8E">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仿宋"/>
          <w:sz w:val="32"/>
          <w:szCs w:val="32"/>
        </w:rPr>
      </w:pPr>
      <w:r>
        <w:rPr>
          <w:rFonts w:hint="eastAsia" w:ascii="黑体" w:hAnsi="黑体" w:eastAsia="黑体" w:cs="仿宋"/>
          <w:sz w:val="32"/>
          <w:szCs w:val="32"/>
        </w:rPr>
        <w:t>二、主要成绩与经验</w:t>
      </w:r>
    </w:p>
    <w:p w14:paraId="688B27A6">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（一）铸魂强基，治理赋能，聚力共生，推动园务治理增效</w:t>
      </w:r>
    </w:p>
    <w:p w14:paraId="2A0375FC">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幼儿园全面贯彻落实党的教育方针，通过强化党组织政治核心作用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规范日常管理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践行</w:t>
      </w:r>
      <w:r>
        <w:rPr>
          <w:rFonts w:hint="eastAsia" w:ascii="仿宋" w:hAnsi="仿宋" w:eastAsia="仿宋" w:cs="仿宋"/>
          <w:sz w:val="32"/>
          <w:szCs w:val="32"/>
        </w:rPr>
        <w:t>园家社协同育人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推进办园质量持续提升。</w:t>
      </w:r>
    </w:p>
    <w:p w14:paraId="23008FC0">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党建领航，夯实发展根基。幼儿园于2023年11月正式成立党支部，构建了“党组织引领—部门协同—岗位落实”的三级管理网络，将党建与幼儿园中心工作融合，努力夯实园所发展基础。2023年修订的《烽火幼儿园章程》，强化了党组织在确保正确办园方向、重大事项决策、维护保障教职工和幼儿合法权益等方面的领导核心作用。</w:t>
      </w:r>
      <w:r>
        <w:rPr>
          <w:rFonts w:hint="default" w:ascii="仿宋" w:hAnsi="仿宋" w:eastAsia="仿宋" w:cs="仿宋"/>
          <w:sz w:val="32"/>
          <w:szCs w:val="32"/>
          <w:lang w:val="en-US" w:eastAsia="zh-CN"/>
        </w:rPr>
        <w:t>支部以</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党员责任区</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建设为抓手，建立</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责任到人、服务到点</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的工作机制</w:t>
      </w:r>
      <w:r>
        <w:rPr>
          <w:rFonts w:hint="eastAsia" w:ascii="仿宋" w:hAnsi="仿宋" w:eastAsia="仿宋" w:cs="仿宋"/>
          <w:sz w:val="32"/>
          <w:szCs w:val="32"/>
          <w:lang w:val="en-US" w:eastAsia="zh-CN"/>
        </w:rPr>
        <w:t>，把党员群体的先进性辐射到教师队伍中，如</w:t>
      </w:r>
      <w:r>
        <w:rPr>
          <w:rFonts w:hint="default" w:ascii="仿宋" w:hAnsi="仿宋" w:eastAsia="仿宋" w:cs="仿宋"/>
          <w:sz w:val="32"/>
          <w:szCs w:val="32"/>
          <w:lang w:val="en-US" w:eastAsia="zh-CN"/>
        </w:rPr>
        <w:t>教育教学责任区推行</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党员带骨干、骨干带全员</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的传帮带模式，促进教师</w:t>
      </w:r>
      <w:r>
        <w:rPr>
          <w:rFonts w:hint="eastAsia" w:ascii="仿宋" w:hAnsi="仿宋" w:eastAsia="仿宋" w:cs="仿宋"/>
          <w:sz w:val="32"/>
          <w:szCs w:val="32"/>
          <w:lang w:val="en-US" w:eastAsia="zh-CN"/>
        </w:rPr>
        <w:t>队伍</w:t>
      </w:r>
      <w:r>
        <w:rPr>
          <w:rFonts w:hint="default" w:ascii="仿宋" w:hAnsi="仿宋" w:eastAsia="仿宋" w:cs="仿宋"/>
          <w:sz w:val="32"/>
          <w:szCs w:val="32"/>
          <w:lang w:val="en-US" w:eastAsia="zh-CN"/>
        </w:rPr>
        <w:t>专业成长</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园社共育责任区组建党员志愿服务队，深入社区开展教育服务</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家园共育责任区实施特殊家庭</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一对一</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帮扶计划，传递教育温度。</w:t>
      </w:r>
      <w:r>
        <w:rPr>
          <w:rFonts w:hint="eastAsia" w:ascii="仿宋" w:hAnsi="仿宋" w:eastAsia="仿宋" w:cs="仿宋"/>
          <w:sz w:val="32"/>
          <w:szCs w:val="32"/>
          <w:lang w:val="en-US" w:eastAsia="zh-CN"/>
        </w:rPr>
        <w:t>近两年，支部组织形式多样的主题党日活动，利用静安丰富的红色教育资源，通过情景党课诵读、红色场馆实地研学等活动，锤炼党员政治信仰；同时，面向全体教职工定期开展党课宣讲，推动党的创新理论入脑入心。</w:t>
      </w:r>
    </w:p>
    <w:p w14:paraId="732574BA">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民主治理，提升管理效能。幼儿园立足园情实际，制定《烽火幼儿园四年发展规划（2022.9-2026.8）》，明确办园理念，规划内容要素齐全，目标与措施在各部门计划中有体现，形成了可落地的实施路径。通过中期评估机制，综合运用教工问卷、家长访谈等方式了解规划达成情况，在分析总结的基础上撰写中期报告，并提出下阶段推进举措。</w:t>
      </w:r>
      <w:r>
        <w:rPr>
          <w:rFonts w:hint="default" w:ascii="仿宋" w:hAnsi="仿宋" w:eastAsia="仿宋" w:cs="仿宋"/>
          <w:sz w:val="32"/>
          <w:szCs w:val="32"/>
          <w:lang w:val="en-US" w:eastAsia="zh-CN"/>
        </w:rPr>
        <w:t>幼儿园践行</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共建共治共享</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的民主治理模式，赋予教职工充分的参与权与决策权</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近三年</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通过</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立改废</w:t>
      </w:r>
      <w:r>
        <w:rPr>
          <w:rFonts w:hint="eastAsia" w:ascii="仿宋" w:hAnsi="仿宋" w:eastAsia="仿宋" w:cs="仿宋"/>
          <w:sz w:val="32"/>
          <w:szCs w:val="32"/>
          <w:lang w:val="en-US" w:eastAsia="zh-CN"/>
        </w:rPr>
        <w:t>”程序</w:t>
      </w:r>
      <w:r>
        <w:rPr>
          <w:rFonts w:hint="default" w:ascii="仿宋" w:hAnsi="仿宋" w:eastAsia="仿宋" w:cs="仿宋"/>
          <w:sz w:val="32"/>
          <w:szCs w:val="32"/>
          <w:lang w:val="en-US" w:eastAsia="zh-CN"/>
        </w:rPr>
        <w:t>优化</w:t>
      </w:r>
      <w:r>
        <w:rPr>
          <w:rFonts w:hint="eastAsia" w:ascii="仿宋" w:hAnsi="仿宋" w:eastAsia="仿宋" w:cs="仿宋"/>
          <w:sz w:val="32"/>
          <w:szCs w:val="32"/>
          <w:lang w:val="en-US" w:eastAsia="zh-CN"/>
        </w:rPr>
        <w:t>调整管理</w:t>
      </w:r>
      <w:r>
        <w:rPr>
          <w:rFonts w:hint="default" w:ascii="仿宋" w:hAnsi="仿宋" w:eastAsia="仿宋" w:cs="仿宋"/>
          <w:sz w:val="32"/>
          <w:szCs w:val="32"/>
          <w:lang w:val="en-US" w:eastAsia="zh-CN"/>
        </w:rPr>
        <w:t>制度</w:t>
      </w:r>
      <w:r>
        <w:rPr>
          <w:rFonts w:hint="eastAsia" w:ascii="仿宋" w:hAnsi="仿宋" w:eastAsia="仿宋" w:cs="仿宋"/>
          <w:sz w:val="32"/>
          <w:szCs w:val="32"/>
          <w:lang w:val="en-US" w:eastAsia="zh-CN"/>
        </w:rPr>
        <w:t>，目前已</w:t>
      </w:r>
      <w:r>
        <w:rPr>
          <w:rFonts w:hint="default" w:ascii="仿宋" w:hAnsi="仿宋" w:eastAsia="仿宋" w:cs="仿宋"/>
          <w:sz w:val="32"/>
          <w:szCs w:val="32"/>
          <w:lang w:val="en-US" w:eastAsia="zh-CN"/>
        </w:rPr>
        <w:t>形成涵盖</w:t>
      </w:r>
      <w:r>
        <w:rPr>
          <w:rFonts w:hint="eastAsia" w:ascii="仿宋" w:hAnsi="仿宋" w:eastAsia="仿宋" w:cs="仿宋"/>
          <w:sz w:val="32"/>
          <w:szCs w:val="32"/>
          <w:lang w:val="en-US" w:eastAsia="zh-CN"/>
        </w:rPr>
        <w:t>园务治理、保育教育</w:t>
      </w:r>
      <w:r>
        <w:rPr>
          <w:rFonts w:hint="default" w:ascii="仿宋" w:hAnsi="仿宋" w:eastAsia="仿宋" w:cs="仿宋"/>
          <w:sz w:val="32"/>
          <w:szCs w:val="32"/>
          <w:lang w:val="en-US" w:eastAsia="zh-CN"/>
        </w:rPr>
        <w:t>等全领域195项园本化制度，</w:t>
      </w:r>
      <w:r>
        <w:rPr>
          <w:rFonts w:hint="eastAsia" w:ascii="仿宋" w:hAnsi="仿宋" w:eastAsia="仿宋" w:cs="仿宋"/>
          <w:sz w:val="32"/>
          <w:szCs w:val="32"/>
          <w:lang w:val="en-US" w:eastAsia="zh-CN"/>
        </w:rPr>
        <w:t>助推了“</w:t>
      </w:r>
      <w:r>
        <w:rPr>
          <w:rFonts w:hint="default" w:ascii="仿宋" w:hAnsi="仿宋" w:eastAsia="仿宋" w:cs="仿宋"/>
          <w:sz w:val="32"/>
          <w:szCs w:val="32"/>
          <w:lang w:val="en-US" w:eastAsia="zh-CN"/>
        </w:rPr>
        <w:t>有章可循、有据可依</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的规范化</w:t>
      </w:r>
      <w:r>
        <w:rPr>
          <w:rFonts w:hint="eastAsia" w:ascii="仿宋" w:hAnsi="仿宋" w:eastAsia="仿宋" w:cs="仿宋"/>
          <w:sz w:val="32"/>
          <w:szCs w:val="32"/>
          <w:lang w:val="en-US" w:eastAsia="zh-CN"/>
        </w:rPr>
        <w:t>管理；</w:t>
      </w:r>
      <w:r>
        <w:rPr>
          <w:rFonts w:hint="default" w:ascii="仿宋" w:hAnsi="仿宋" w:eastAsia="仿宋" w:cs="仿宋"/>
          <w:sz w:val="32"/>
          <w:szCs w:val="32"/>
          <w:lang w:val="en-US" w:eastAsia="zh-CN"/>
        </w:rPr>
        <w:t>严格执行</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三重一大</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集体决策制度，2022年以来完成64项重大事项决策，涉及岗位晋升、章程修订等核心工作</w:t>
      </w:r>
      <w:r>
        <w:rPr>
          <w:rFonts w:hint="eastAsia" w:ascii="仿宋" w:hAnsi="仿宋" w:eastAsia="仿宋" w:cs="仿宋"/>
          <w:sz w:val="32"/>
          <w:szCs w:val="32"/>
          <w:lang w:val="en-US" w:eastAsia="zh-CN"/>
        </w:rPr>
        <w:t>；还</w:t>
      </w:r>
      <w:r>
        <w:rPr>
          <w:rFonts w:hint="default" w:ascii="仿宋" w:hAnsi="仿宋" w:eastAsia="仿宋" w:cs="仿宋"/>
          <w:sz w:val="32"/>
          <w:szCs w:val="32"/>
          <w:lang w:val="en-US" w:eastAsia="zh-CN"/>
        </w:rPr>
        <w:t>通过</w:t>
      </w:r>
      <w:r>
        <w:rPr>
          <w:rFonts w:hint="eastAsia" w:ascii="仿宋" w:hAnsi="仿宋" w:eastAsia="仿宋" w:cs="仿宋"/>
          <w:sz w:val="32"/>
          <w:szCs w:val="32"/>
          <w:lang w:val="en-US" w:eastAsia="zh-CN"/>
        </w:rPr>
        <w:t>工会、全教会、</w:t>
      </w:r>
      <w:r>
        <w:rPr>
          <w:rFonts w:hint="default" w:ascii="仿宋" w:hAnsi="仿宋" w:eastAsia="仿宋" w:cs="仿宋"/>
          <w:sz w:val="32"/>
          <w:szCs w:val="32"/>
          <w:lang w:val="en-US" w:eastAsia="zh-CN"/>
        </w:rPr>
        <w:t>园长信箱等常态化沟通渠道，及时回应教职工职业发展、福利保障等诉求。</w:t>
      </w:r>
    </w:p>
    <w:p w14:paraId="6A1928BC">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资源汇聚，促进协同共育。</w:t>
      </w:r>
      <w:r>
        <w:rPr>
          <w:rFonts w:hint="default" w:ascii="仿宋" w:hAnsi="仿宋" w:eastAsia="仿宋" w:cs="仿宋"/>
          <w:sz w:val="32"/>
          <w:szCs w:val="32"/>
          <w:lang w:val="en-US" w:eastAsia="zh-CN"/>
        </w:rPr>
        <w:t>幼儿园始终将家园共育作为</w:t>
      </w:r>
      <w:r>
        <w:rPr>
          <w:rFonts w:hint="eastAsia" w:ascii="仿宋" w:hAnsi="仿宋" w:eastAsia="仿宋" w:cs="仿宋"/>
          <w:sz w:val="32"/>
          <w:szCs w:val="32"/>
          <w:lang w:val="en-US" w:eastAsia="zh-CN"/>
        </w:rPr>
        <w:t>促进幼儿</w:t>
      </w:r>
      <w:r>
        <w:rPr>
          <w:rFonts w:hint="default" w:ascii="仿宋" w:hAnsi="仿宋" w:eastAsia="仿宋" w:cs="仿宋"/>
          <w:sz w:val="32"/>
          <w:szCs w:val="32"/>
          <w:lang w:val="en-US" w:eastAsia="zh-CN"/>
        </w:rPr>
        <w:t>发展的重要抓手，建立三级家委会，</w:t>
      </w:r>
      <w:r>
        <w:rPr>
          <w:rFonts w:hint="eastAsia" w:ascii="仿宋" w:hAnsi="仿宋" w:eastAsia="仿宋" w:cs="仿宋"/>
          <w:sz w:val="32"/>
          <w:szCs w:val="32"/>
          <w:lang w:val="en-US" w:eastAsia="zh-CN"/>
        </w:rPr>
        <w:t>各级家委会成员组建专项小组</w:t>
      </w:r>
      <w:r>
        <w:rPr>
          <w:rFonts w:hint="default" w:ascii="仿宋" w:hAnsi="仿宋" w:eastAsia="仿宋" w:cs="仿宋"/>
          <w:sz w:val="32"/>
          <w:szCs w:val="32"/>
          <w:lang w:val="en-US" w:eastAsia="zh-CN"/>
        </w:rPr>
        <w:t>全面参与园所管理</w:t>
      </w:r>
      <w:r>
        <w:rPr>
          <w:rFonts w:hint="eastAsia" w:ascii="仿宋" w:hAnsi="仿宋" w:eastAsia="仿宋" w:cs="仿宋"/>
          <w:sz w:val="32"/>
          <w:szCs w:val="32"/>
          <w:lang w:val="en-US" w:eastAsia="zh-CN"/>
        </w:rPr>
        <w:t>，如课程小组参与园所课程实施工作会议，了解课程实施情况；膳食小组参与食堂巡视工作，了解并监督幼儿食品安全及规范操作流程等。</w:t>
      </w:r>
      <w:r>
        <w:rPr>
          <w:rFonts w:hint="default" w:ascii="仿宋" w:hAnsi="仿宋" w:eastAsia="仿宋" w:cs="仿宋"/>
          <w:sz w:val="32"/>
          <w:szCs w:val="32"/>
          <w:lang w:val="en-US" w:eastAsia="zh-CN"/>
        </w:rPr>
        <w:t>此外，</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家长安全护卫队</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积极参与校园安全管理，</w:t>
      </w:r>
      <w:r>
        <w:rPr>
          <w:rFonts w:hint="eastAsia" w:ascii="仿宋" w:hAnsi="仿宋" w:eastAsia="仿宋" w:cs="仿宋"/>
          <w:sz w:val="32"/>
          <w:szCs w:val="32"/>
          <w:lang w:val="en-US" w:eastAsia="zh-CN"/>
        </w:rPr>
        <w:t>“家长助教”</w:t>
      </w:r>
      <w:r>
        <w:rPr>
          <w:rFonts w:hint="default" w:ascii="仿宋" w:hAnsi="仿宋" w:eastAsia="仿宋" w:cs="仿宋"/>
          <w:sz w:val="32"/>
          <w:szCs w:val="32"/>
          <w:lang w:val="en-US" w:eastAsia="zh-CN"/>
        </w:rPr>
        <w:t>发挥职业特长走进课堂</w:t>
      </w:r>
      <w:r>
        <w:rPr>
          <w:rFonts w:hint="eastAsia" w:ascii="仿宋" w:hAnsi="仿宋" w:eastAsia="仿宋" w:cs="仿宋"/>
          <w:sz w:val="32"/>
          <w:szCs w:val="32"/>
          <w:lang w:val="en-US" w:eastAsia="zh-CN"/>
        </w:rPr>
        <w:t>参与教育活动，增进家长与幼儿园的互动与合作。幼儿园成</w:t>
      </w:r>
      <w:r>
        <w:rPr>
          <w:rFonts w:hint="default" w:ascii="仿宋" w:hAnsi="仿宋" w:eastAsia="仿宋" w:cs="仿宋"/>
          <w:sz w:val="32"/>
          <w:szCs w:val="32"/>
          <w:lang w:val="en-US" w:eastAsia="zh-CN"/>
        </w:rPr>
        <w:t>立由园长领衔的</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家教指导中心</w:t>
      </w:r>
      <w:r>
        <w:rPr>
          <w:rFonts w:hint="eastAsia" w:ascii="仿宋" w:hAnsi="仿宋" w:eastAsia="仿宋" w:cs="仿宋"/>
          <w:sz w:val="32"/>
          <w:szCs w:val="32"/>
          <w:lang w:val="en-US" w:eastAsia="zh-CN"/>
        </w:rPr>
        <w:t>组”</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定期开设</w:t>
      </w:r>
      <w:r>
        <w:rPr>
          <w:rFonts w:hint="default" w:ascii="仿宋" w:hAnsi="仿宋" w:eastAsia="仿宋" w:cs="仿宋"/>
          <w:sz w:val="32"/>
          <w:szCs w:val="32"/>
          <w:lang w:val="en-US" w:eastAsia="zh-CN"/>
        </w:rPr>
        <w:t>科学育儿讲堂，</w:t>
      </w:r>
      <w:r>
        <w:rPr>
          <w:rFonts w:hint="eastAsia" w:ascii="仿宋" w:hAnsi="仿宋" w:eastAsia="仿宋" w:cs="仿宋"/>
          <w:sz w:val="32"/>
          <w:szCs w:val="32"/>
          <w:lang w:val="en-US" w:eastAsia="zh-CN"/>
        </w:rPr>
        <w:t>开展“</w:t>
      </w:r>
      <w:r>
        <w:rPr>
          <w:rFonts w:hint="default" w:ascii="仿宋" w:hAnsi="仿宋" w:eastAsia="仿宋" w:cs="仿宋"/>
          <w:sz w:val="32"/>
          <w:szCs w:val="32"/>
          <w:lang w:val="en-US" w:eastAsia="zh-CN"/>
        </w:rPr>
        <w:t>0-6岁儿童发展关键期</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幼儿行为习惯养成</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读懂孩子内心世界</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等专题讲座，为家长提供专业</w:t>
      </w:r>
      <w:r>
        <w:rPr>
          <w:rFonts w:hint="eastAsia" w:ascii="仿宋" w:hAnsi="仿宋" w:eastAsia="仿宋" w:cs="仿宋"/>
          <w:sz w:val="32"/>
          <w:szCs w:val="32"/>
          <w:lang w:val="en-US" w:eastAsia="zh-CN"/>
        </w:rPr>
        <w:t>育儿</w:t>
      </w:r>
      <w:r>
        <w:rPr>
          <w:rFonts w:hint="default" w:ascii="仿宋" w:hAnsi="仿宋" w:eastAsia="仿宋" w:cs="仿宋"/>
          <w:sz w:val="32"/>
          <w:szCs w:val="32"/>
          <w:lang w:val="en-US" w:eastAsia="zh-CN"/>
        </w:rPr>
        <w:t>指导</w:t>
      </w:r>
      <w:r>
        <w:rPr>
          <w:rFonts w:hint="eastAsia" w:ascii="仿宋" w:hAnsi="仿宋" w:eastAsia="仿宋" w:cs="仿宋"/>
          <w:sz w:val="32"/>
          <w:szCs w:val="32"/>
          <w:lang w:val="en-US" w:eastAsia="zh-CN"/>
        </w:rPr>
        <w:t>，帮助家长树立科学的育儿观</w:t>
      </w:r>
      <w:r>
        <w:rPr>
          <w:rFonts w:hint="default" w:ascii="仿宋" w:hAnsi="仿宋" w:eastAsia="仿宋" w:cs="仿宋"/>
          <w:sz w:val="32"/>
          <w:szCs w:val="32"/>
          <w:lang w:val="en-US" w:eastAsia="zh-CN"/>
        </w:rPr>
        <w:t>。幼儿园</w:t>
      </w:r>
      <w:r>
        <w:rPr>
          <w:rFonts w:hint="eastAsia" w:ascii="仿宋" w:hAnsi="仿宋" w:eastAsia="仿宋" w:cs="仿宋"/>
          <w:sz w:val="32"/>
          <w:szCs w:val="32"/>
          <w:lang w:val="en-US" w:eastAsia="zh-CN"/>
        </w:rPr>
        <w:t>还</w:t>
      </w:r>
      <w:r>
        <w:rPr>
          <w:rFonts w:hint="default" w:ascii="仿宋" w:hAnsi="仿宋" w:eastAsia="仿宋" w:cs="仿宋"/>
          <w:sz w:val="32"/>
          <w:szCs w:val="32"/>
          <w:lang w:val="en-US" w:eastAsia="zh-CN"/>
        </w:rPr>
        <w:t>积极联动社区资源，与芷江西</w:t>
      </w:r>
      <w:r>
        <w:rPr>
          <w:rFonts w:hint="eastAsia" w:ascii="仿宋" w:hAnsi="仿宋" w:eastAsia="仿宋" w:cs="仿宋"/>
          <w:sz w:val="32"/>
          <w:szCs w:val="32"/>
          <w:lang w:val="en-US" w:eastAsia="zh-CN"/>
        </w:rPr>
        <w:t>路</w:t>
      </w:r>
      <w:r>
        <w:rPr>
          <w:rFonts w:hint="default" w:ascii="仿宋" w:hAnsi="仿宋" w:eastAsia="仿宋" w:cs="仿宋"/>
          <w:sz w:val="32"/>
          <w:szCs w:val="32"/>
          <w:lang w:val="en-US" w:eastAsia="zh-CN"/>
        </w:rPr>
        <w:t>街道未保办、文化中心等共建单位合作，开展</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社区互助</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文化体验</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职业启蒙</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等活动，如关爱困难家庭、参与社区学习、消防员职业体验等，拓展幼儿成长视野，助力</w:t>
      </w:r>
      <w:r>
        <w:rPr>
          <w:rFonts w:hint="eastAsia" w:ascii="仿宋" w:hAnsi="仿宋" w:eastAsia="仿宋" w:cs="仿宋"/>
          <w:sz w:val="32"/>
          <w:szCs w:val="32"/>
          <w:lang w:val="en-US" w:eastAsia="zh-CN"/>
        </w:rPr>
        <w:t>全面发展</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幼儿园开展的《基于新媒体技术的幼儿园家园共育的现状与问题》实践研究被立项为上海市“十四五”家教课题。</w:t>
      </w:r>
    </w:p>
    <w:p w14:paraId="290E967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次督导问卷结果显示：100%的教师对“幼儿园在确立办园理念及办园目标过程中是否充分发挥了党组织的核心作用”表示“充分”、对“作为全教会成员是否参与幼儿园管理中相关重大事项的讨论”表示“是”；99.12%的家长对“</w:t>
      </w:r>
      <w:r>
        <w:rPr>
          <w:rFonts w:hint="default" w:ascii="仿宋" w:hAnsi="仿宋" w:eastAsia="仿宋" w:cs="仿宋"/>
          <w:sz w:val="32"/>
          <w:szCs w:val="32"/>
          <w:lang w:val="en-US" w:eastAsia="zh-CN"/>
        </w:rPr>
        <w:t>幼儿园保教质量</w:t>
      </w:r>
      <w:r>
        <w:rPr>
          <w:rFonts w:hint="eastAsia" w:ascii="仿宋" w:hAnsi="仿宋" w:eastAsia="仿宋" w:cs="仿宋"/>
          <w:sz w:val="32"/>
          <w:szCs w:val="32"/>
          <w:lang w:val="en-US" w:eastAsia="zh-CN"/>
        </w:rPr>
        <w:t>”表示“很满意”、对“</w:t>
      </w:r>
      <w:r>
        <w:rPr>
          <w:rFonts w:hint="default" w:ascii="仿宋" w:hAnsi="仿宋" w:eastAsia="仿宋" w:cs="仿宋"/>
          <w:sz w:val="32"/>
          <w:szCs w:val="32"/>
          <w:lang w:val="en-US" w:eastAsia="zh-CN"/>
        </w:rPr>
        <w:t>幼儿园所提供的家庭教育指导</w:t>
      </w:r>
      <w:r>
        <w:rPr>
          <w:rFonts w:hint="eastAsia" w:ascii="仿宋" w:hAnsi="仿宋" w:eastAsia="仿宋" w:cs="仿宋"/>
          <w:sz w:val="32"/>
          <w:szCs w:val="32"/>
          <w:lang w:val="en-US" w:eastAsia="zh-CN"/>
        </w:rPr>
        <w:t>”表示“有家长学校且效果较好”。</w:t>
      </w:r>
    </w:p>
    <w:p w14:paraId="719AF372">
      <w:pPr>
        <w:keepNext w:val="0"/>
        <w:keepLines w:val="0"/>
        <w:pageBreakBefore w:val="0"/>
        <w:widowControl w:val="0"/>
        <w:kinsoku/>
        <w:wordWrap/>
        <w:overflowPunct/>
        <w:topLinePunct w:val="0"/>
        <w:bidi w:val="0"/>
        <w:snapToGrid/>
        <w:spacing w:line="560" w:lineRule="exact"/>
        <w:ind w:firstLine="321" w:firstLineChars="100"/>
        <w:textAlignment w:val="auto"/>
        <w:rPr>
          <w:rFonts w:hint="default"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（二）空间再造，机制创新，注重落实，驱动保育教育提质</w:t>
      </w:r>
    </w:p>
    <w:p w14:paraId="09B3A3F3">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园所依据《幼儿园保育教育质量评估指南》，通过课程环境打造，教研机制迭代更新，课程组织实施有效落实，推动课程实施品质不断提高。</w:t>
      </w:r>
    </w:p>
    <w:p w14:paraId="2B1271AC">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环境优化，呈现教育价值。</w:t>
      </w:r>
      <w:r>
        <w:rPr>
          <w:rFonts w:hint="default" w:ascii="仿宋" w:hAnsi="仿宋" w:eastAsia="仿宋" w:cs="仿宋"/>
          <w:sz w:val="32"/>
          <w:szCs w:val="32"/>
          <w:lang w:val="en-US" w:eastAsia="zh-CN"/>
        </w:rPr>
        <w:t>幼儿园立足儿童视角，打造</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可对话、能互动、促发展</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的</w:t>
      </w:r>
      <w:r>
        <w:rPr>
          <w:rFonts w:hint="eastAsia" w:ascii="仿宋" w:hAnsi="仿宋" w:eastAsia="仿宋" w:cs="仿宋"/>
          <w:sz w:val="32"/>
          <w:szCs w:val="32"/>
          <w:lang w:val="en-US" w:eastAsia="zh-CN"/>
        </w:rPr>
        <w:t>教育环境，为课程实践提供立体多元的开放性游戏化场景。</w:t>
      </w:r>
      <w:r>
        <w:rPr>
          <w:rFonts w:hint="default" w:ascii="仿宋" w:hAnsi="仿宋" w:eastAsia="仿宋" w:cs="仿宋"/>
          <w:sz w:val="32"/>
          <w:szCs w:val="32"/>
          <w:lang w:val="en-US" w:eastAsia="zh-CN"/>
        </w:rPr>
        <w:t>空间再造</w:t>
      </w:r>
      <w:r>
        <w:rPr>
          <w:rFonts w:hint="eastAsia" w:ascii="仿宋" w:hAnsi="仿宋" w:eastAsia="仿宋" w:cs="仿宋"/>
          <w:sz w:val="32"/>
          <w:szCs w:val="32"/>
          <w:lang w:val="en-US" w:eastAsia="zh-CN"/>
        </w:rPr>
        <w:t>注重</w:t>
      </w:r>
      <w:r>
        <w:rPr>
          <w:rFonts w:hint="default" w:ascii="仿宋" w:hAnsi="仿宋" w:eastAsia="仿宋" w:cs="仿宋"/>
          <w:sz w:val="32"/>
          <w:szCs w:val="32"/>
          <w:lang w:val="en-US" w:eastAsia="zh-CN"/>
        </w:rPr>
        <w:t>“儿童化”</w:t>
      </w:r>
      <w:r>
        <w:rPr>
          <w:rFonts w:hint="eastAsia" w:ascii="仿宋" w:hAnsi="仿宋" w:eastAsia="仿宋" w:cs="仿宋"/>
          <w:sz w:val="32"/>
          <w:szCs w:val="32"/>
          <w:lang w:val="en-US" w:eastAsia="zh-CN"/>
        </w:rPr>
        <w:t>，通过“我心目中的幼儿园”幼儿征集活动广泛听取意见，将操场改造为“立体游戏乐园”，如</w:t>
      </w:r>
      <w:r>
        <w:rPr>
          <w:rFonts w:hint="default" w:ascii="仿宋" w:hAnsi="仿宋" w:eastAsia="仿宋" w:cs="仿宋"/>
          <w:sz w:val="32"/>
          <w:szCs w:val="32"/>
          <w:lang w:val="en-US" w:eastAsia="zh-CN"/>
        </w:rPr>
        <w:t>上层错落有致的树屋爬笼与下层蜿蜒曲折的探险壕沟巧妙相连</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两棵梧桐树间一条富有挑战性的户外探险之路跃然呈现</w:t>
      </w:r>
      <w:r>
        <w:rPr>
          <w:rFonts w:hint="eastAsia" w:ascii="仿宋" w:hAnsi="仿宋" w:eastAsia="仿宋" w:cs="仿宋"/>
          <w:sz w:val="32"/>
          <w:szCs w:val="32"/>
          <w:lang w:val="en-US" w:eastAsia="zh-CN"/>
        </w:rPr>
        <w:t>等，升级后的户外环境层次丰富、联动上下，凸显了游戏与自然的融合。环境中的互动设计体现多元参与，如门厅设置“游戏故事长廊”，幼儿用各类表征记录探索过程，形成“环境会说话”的互动场景。优化游戏材料供给，以富有游戏特质的开放性材料为基础，逐步拓展至自然素材和生活用品的创造性运用，如</w:t>
      </w:r>
      <w:r>
        <w:rPr>
          <w:rFonts w:hint="default" w:ascii="仿宋" w:hAnsi="仿宋" w:eastAsia="仿宋" w:cs="仿宋"/>
          <w:sz w:val="32"/>
          <w:szCs w:val="32"/>
          <w:lang w:val="en-US" w:eastAsia="zh-CN"/>
        </w:rPr>
        <w:t>沙水区提供PVC管道、木板等材料支持幼儿</w:t>
      </w:r>
      <w:r>
        <w:rPr>
          <w:rFonts w:hint="eastAsia" w:ascii="仿宋" w:hAnsi="仿宋" w:eastAsia="仿宋" w:cs="仿宋"/>
          <w:sz w:val="32"/>
          <w:szCs w:val="32"/>
          <w:lang w:val="en-US" w:eastAsia="zh-CN"/>
        </w:rPr>
        <w:t>在玩水中探索和发现，</w:t>
      </w:r>
      <w:r>
        <w:rPr>
          <w:rFonts w:hint="default" w:ascii="仿宋" w:hAnsi="仿宋" w:eastAsia="仿宋" w:cs="仿宋"/>
          <w:sz w:val="32"/>
          <w:szCs w:val="32"/>
          <w:lang w:val="en-US" w:eastAsia="zh-CN"/>
        </w:rPr>
        <w:t>种植园投放测量工具引导幼儿记录植物生长周期</w:t>
      </w:r>
      <w:r>
        <w:rPr>
          <w:rFonts w:hint="eastAsia" w:ascii="仿宋" w:hAnsi="仿宋" w:eastAsia="仿宋" w:cs="仿宋"/>
          <w:sz w:val="32"/>
          <w:szCs w:val="32"/>
          <w:lang w:val="en-US" w:eastAsia="zh-CN"/>
        </w:rPr>
        <w:t>，满足孩子发展需求的同时培养创造力与想象力。</w:t>
      </w:r>
    </w:p>
    <w:p w14:paraId="71635E1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教研革新，保障研究质量。</w:t>
      </w:r>
      <w:r>
        <w:rPr>
          <w:rFonts w:hint="default" w:ascii="仿宋" w:hAnsi="仿宋" w:eastAsia="仿宋" w:cs="仿宋"/>
          <w:sz w:val="32"/>
          <w:szCs w:val="32"/>
          <w:lang w:val="en-US" w:eastAsia="zh-CN"/>
        </w:rPr>
        <w:t>幼儿园建立</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园级规划</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级组推进</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班级落实</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的教研网络，通过自下而上问题采集</w:t>
      </w:r>
      <w:r>
        <w:rPr>
          <w:rFonts w:hint="eastAsia" w:ascii="仿宋" w:hAnsi="仿宋" w:eastAsia="仿宋" w:cs="仿宋"/>
          <w:sz w:val="32"/>
          <w:szCs w:val="32"/>
          <w:lang w:val="en-US" w:eastAsia="zh-CN"/>
        </w:rPr>
        <w:t>和</w:t>
      </w:r>
      <w:r>
        <w:rPr>
          <w:rFonts w:hint="default" w:ascii="仿宋" w:hAnsi="仿宋" w:eastAsia="仿宋" w:cs="仿宋"/>
          <w:sz w:val="32"/>
          <w:szCs w:val="32"/>
          <w:lang w:val="en-US" w:eastAsia="zh-CN"/>
        </w:rPr>
        <w:t>自上而下</w:t>
      </w:r>
      <w:r>
        <w:rPr>
          <w:rFonts w:hint="eastAsia" w:ascii="仿宋" w:hAnsi="仿宋" w:eastAsia="仿宋" w:cs="仿宋"/>
          <w:sz w:val="32"/>
          <w:szCs w:val="32"/>
          <w:lang w:val="en-US" w:eastAsia="zh-CN"/>
        </w:rPr>
        <w:t>归纳策略的双向路径，</w:t>
      </w:r>
      <w:r>
        <w:rPr>
          <w:rFonts w:hint="default" w:ascii="仿宋" w:hAnsi="仿宋" w:eastAsia="仿宋" w:cs="仿宋"/>
          <w:sz w:val="32"/>
          <w:szCs w:val="32"/>
          <w:lang w:val="en-US" w:eastAsia="zh-CN"/>
        </w:rPr>
        <w:t>确保教研活动始终紧扣教育实践需求。采用小组讨论、案例分析、项目式研讨等多样化教研形式，并引入线上平台辅助教研</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为教育实践提供丰富</w:t>
      </w:r>
      <w:r>
        <w:rPr>
          <w:rFonts w:hint="eastAsia" w:ascii="仿宋" w:hAnsi="仿宋" w:eastAsia="仿宋" w:cs="仿宋"/>
          <w:sz w:val="32"/>
          <w:szCs w:val="32"/>
          <w:lang w:val="en-US" w:eastAsia="zh-CN"/>
        </w:rPr>
        <w:t>的</w:t>
      </w:r>
      <w:r>
        <w:rPr>
          <w:rFonts w:hint="default" w:ascii="仿宋" w:hAnsi="仿宋" w:eastAsia="仿宋" w:cs="仿宋"/>
          <w:sz w:val="32"/>
          <w:szCs w:val="32"/>
          <w:lang w:val="en-US" w:eastAsia="zh-CN"/>
        </w:rPr>
        <w:t>视角</w:t>
      </w:r>
      <w:r>
        <w:rPr>
          <w:rFonts w:hint="eastAsia" w:ascii="仿宋" w:hAnsi="仿宋" w:eastAsia="仿宋" w:cs="仿宋"/>
          <w:sz w:val="32"/>
          <w:szCs w:val="32"/>
          <w:lang w:val="en-US" w:eastAsia="zh-CN"/>
        </w:rPr>
        <w:t>；同时，</w:t>
      </w:r>
      <w:r>
        <w:rPr>
          <w:rFonts w:hint="default" w:ascii="仿宋" w:hAnsi="仿宋" w:eastAsia="仿宋" w:cs="仿宋"/>
          <w:sz w:val="32"/>
          <w:szCs w:val="32"/>
          <w:lang w:val="en-US" w:eastAsia="zh-CN"/>
        </w:rPr>
        <w:t>建立</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常规教研</w:t>
      </w:r>
      <w:r>
        <w:rPr>
          <w:rFonts w:hint="eastAsia" w:ascii="仿宋" w:hAnsi="仿宋" w:eastAsia="仿宋" w:cs="仿宋"/>
          <w:sz w:val="32"/>
          <w:szCs w:val="32"/>
          <w:lang w:val="en-US" w:eastAsia="zh-CN"/>
        </w:rPr>
        <w:t>夯实</w:t>
      </w:r>
      <w:r>
        <w:rPr>
          <w:rFonts w:hint="default" w:ascii="仿宋" w:hAnsi="仿宋" w:eastAsia="仿宋" w:cs="仿宋"/>
          <w:sz w:val="32"/>
          <w:szCs w:val="32"/>
          <w:lang w:val="en-US" w:eastAsia="zh-CN"/>
        </w:rPr>
        <w:t>基础+专题研究</w:t>
      </w:r>
      <w:r>
        <w:rPr>
          <w:rFonts w:hint="eastAsia" w:ascii="仿宋" w:hAnsi="仿宋" w:eastAsia="仿宋" w:cs="仿宋"/>
          <w:sz w:val="32"/>
          <w:szCs w:val="32"/>
          <w:lang w:val="en-US" w:eastAsia="zh-CN"/>
        </w:rPr>
        <w:t>突破</w:t>
      </w:r>
      <w:r>
        <w:rPr>
          <w:rFonts w:hint="default" w:ascii="仿宋" w:hAnsi="仿宋" w:eastAsia="仿宋" w:cs="仿宋"/>
          <w:sz w:val="32"/>
          <w:szCs w:val="32"/>
          <w:lang w:val="en-US" w:eastAsia="zh-CN"/>
        </w:rPr>
        <w:t>难点</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的协同</w:t>
      </w:r>
      <w:r>
        <w:rPr>
          <w:rFonts w:hint="eastAsia" w:ascii="仿宋" w:hAnsi="仿宋" w:eastAsia="仿宋" w:cs="仿宋"/>
          <w:sz w:val="32"/>
          <w:szCs w:val="32"/>
          <w:lang w:val="en-US" w:eastAsia="zh-CN"/>
        </w:rPr>
        <w:t>教研</w:t>
      </w:r>
      <w:r>
        <w:rPr>
          <w:rFonts w:hint="default" w:ascii="仿宋" w:hAnsi="仿宋" w:eastAsia="仿宋" w:cs="仿宋"/>
          <w:sz w:val="32"/>
          <w:szCs w:val="32"/>
          <w:lang w:val="en-US" w:eastAsia="zh-CN"/>
        </w:rPr>
        <w:t>，重点围绕课程实施与幼儿发展观察，形成</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观察</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研讨</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改进</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验证</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的行动研究闭环。</w:t>
      </w:r>
      <w:r>
        <w:rPr>
          <w:rFonts w:hint="eastAsia" w:ascii="仿宋" w:hAnsi="仿宋" w:eastAsia="仿宋" w:cs="仿宋"/>
          <w:sz w:val="32"/>
          <w:szCs w:val="32"/>
          <w:lang w:val="en-US" w:eastAsia="zh-CN"/>
        </w:rPr>
        <w:t>幼儿园</w:t>
      </w:r>
      <w:r>
        <w:rPr>
          <w:rFonts w:hint="default" w:ascii="仿宋" w:hAnsi="仿宋" w:eastAsia="仿宋" w:cs="仿宋"/>
          <w:sz w:val="32"/>
          <w:szCs w:val="32"/>
          <w:lang w:val="en-US" w:eastAsia="zh-CN"/>
        </w:rPr>
        <w:t>构建</w:t>
      </w:r>
      <w:r>
        <w:rPr>
          <w:rFonts w:hint="eastAsia" w:ascii="仿宋" w:hAnsi="仿宋" w:eastAsia="仿宋" w:cs="仿宋"/>
          <w:sz w:val="32"/>
          <w:szCs w:val="32"/>
          <w:lang w:val="en-US" w:eastAsia="zh-CN"/>
        </w:rPr>
        <w:t>分层</w:t>
      </w:r>
      <w:r>
        <w:rPr>
          <w:rFonts w:hint="default" w:ascii="仿宋" w:hAnsi="仿宋" w:eastAsia="仿宋" w:cs="仿宋"/>
          <w:sz w:val="32"/>
          <w:szCs w:val="32"/>
          <w:lang w:val="en-US" w:eastAsia="zh-CN"/>
        </w:rPr>
        <w:t>评估机制</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课程组立足宏观视角，依托大数据分析把控课程建设</w:t>
      </w:r>
      <w:r>
        <w:rPr>
          <w:rFonts w:hint="eastAsia" w:ascii="仿宋" w:hAnsi="仿宋" w:eastAsia="仿宋" w:cs="仿宋"/>
          <w:sz w:val="32"/>
          <w:szCs w:val="32"/>
          <w:lang w:val="en-US" w:eastAsia="zh-CN"/>
        </w:rPr>
        <w:t>的</w:t>
      </w:r>
      <w:r>
        <w:rPr>
          <w:rFonts w:hint="default" w:ascii="仿宋" w:hAnsi="仿宋" w:eastAsia="仿宋" w:cs="仿宋"/>
          <w:sz w:val="32"/>
          <w:szCs w:val="32"/>
          <w:lang w:val="en-US" w:eastAsia="zh-CN"/>
        </w:rPr>
        <w:t>方向</w:t>
      </w:r>
      <w:r>
        <w:rPr>
          <w:rFonts w:hint="eastAsia" w:ascii="仿宋" w:hAnsi="仿宋" w:eastAsia="仿宋" w:cs="仿宋"/>
          <w:sz w:val="32"/>
          <w:szCs w:val="32"/>
          <w:lang w:val="en-US" w:eastAsia="zh-CN"/>
        </w:rPr>
        <w:t>与脉络；教研组</w:t>
      </w:r>
      <w:r>
        <w:rPr>
          <w:rFonts w:hint="default" w:ascii="仿宋" w:hAnsi="仿宋" w:eastAsia="仿宋" w:cs="仿宋"/>
          <w:sz w:val="32"/>
          <w:szCs w:val="32"/>
          <w:lang w:val="en-US" w:eastAsia="zh-CN"/>
        </w:rPr>
        <w:t>聚焦教学过程，以教学</w:t>
      </w:r>
      <w:r>
        <w:rPr>
          <w:rFonts w:hint="eastAsia" w:ascii="仿宋" w:hAnsi="仿宋" w:eastAsia="仿宋" w:cs="仿宋"/>
          <w:sz w:val="32"/>
          <w:szCs w:val="32"/>
          <w:lang w:val="en-US" w:eastAsia="zh-CN"/>
        </w:rPr>
        <w:t>巡查</w:t>
      </w:r>
      <w:r>
        <w:rPr>
          <w:rFonts w:hint="default" w:ascii="仿宋" w:hAnsi="仿宋" w:eastAsia="仿宋" w:cs="仿宋"/>
          <w:sz w:val="32"/>
          <w:szCs w:val="32"/>
          <w:lang w:val="en-US" w:eastAsia="zh-CN"/>
        </w:rPr>
        <w:t>、教案互评</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案例研讨等方式，保障教学实施质量</w:t>
      </w:r>
      <w:r>
        <w:rPr>
          <w:rFonts w:hint="eastAsia" w:ascii="仿宋" w:hAnsi="仿宋" w:eastAsia="仿宋" w:cs="仿宋"/>
          <w:sz w:val="32"/>
          <w:szCs w:val="32"/>
          <w:lang w:val="en-US" w:eastAsia="zh-CN"/>
        </w:rPr>
        <w:t>；教师聚焦班级观察</w:t>
      </w:r>
      <w:r>
        <w:rPr>
          <w:rFonts w:hint="default" w:ascii="仿宋" w:hAnsi="仿宋" w:eastAsia="仿宋" w:cs="仿宋"/>
          <w:sz w:val="32"/>
          <w:szCs w:val="32"/>
          <w:lang w:val="en-US" w:eastAsia="zh-CN"/>
        </w:rPr>
        <w:t>，通过幼儿行为</w:t>
      </w:r>
      <w:r>
        <w:rPr>
          <w:rFonts w:hint="eastAsia" w:ascii="仿宋" w:hAnsi="仿宋" w:eastAsia="仿宋" w:cs="仿宋"/>
          <w:sz w:val="32"/>
          <w:szCs w:val="32"/>
          <w:lang w:val="en-US" w:eastAsia="zh-CN"/>
        </w:rPr>
        <w:t>观测</w:t>
      </w:r>
      <w:r>
        <w:rPr>
          <w:rFonts w:hint="default" w:ascii="仿宋" w:hAnsi="仿宋" w:eastAsia="仿宋" w:cs="仿宋"/>
          <w:sz w:val="32"/>
          <w:szCs w:val="32"/>
          <w:lang w:val="en-US" w:eastAsia="zh-CN"/>
        </w:rPr>
        <w:t>、家长</w:t>
      </w:r>
      <w:r>
        <w:rPr>
          <w:rFonts w:hint="eastAsia" w:ascii="仿宋" w:hAnsi="仿宋" w:eastAsia="仿宋" w:cs="仿宋"/>
          <w:sz w:val="32"/>
          <w:szCs w:val="32"/>
          <w:lang w:val="en-US" w:eastAsia="zh-CN"/>
        </w:rPr>
        <w:t>满意度</w:t>
      </w:r>
      <w:r>
        <w:rPr>
          <w:rFonts w:hint="default" w:ascii="仿宋" w:hAnsi="仿宋" w:eastAsia="仿宋" w:cs="仿宋"/>
          <w:sz w:val="32"/>
          <w:szCs w:val="32"/>
          <w:lang w:val="en-US" w:eastAsia="zh-CN"/>
        </w:rPr>
        <w:t>反馈等途径，全面检验教研成效</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持续性的</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评估—诊断—改进</w:t>
      </w:r>
      <w:r>
        <w:rPr>
          <w:rFonts w:hint="eastAsia" w:ascii="仿宋" w:hAnsi="仿宋" w:eastAsia="仿宋" w:cs="仿宋"/>
          <w:sz w:val="32"/>
          <w:szCs w:val="32"/>
          <w:lang w:val="en-US" w:eastAsia="zh-CN"/>
        </w:rPr>
        <w:t>”动态循环，</w:t>
      </w:r>
      <w:r>
        <w:rPr>
          <w:rFonts w:hint="default" w:ascii="仿宋" w:hAnsi="仿宋" w:eastAsia="仿宋" w:cs="仿宋"/>
          <w:sz w:val="32"/>
          <w:szCs w:val="32"/>
          <w:lang w:val="en-US" w:eastAsia="zh-CN"/>
        </w:rPr>
        <w:t>以研促教、以教提质，推动保教质量提升。</w:t>
      </w:r>
    </w:p>
    <w:p w14:paraId="43B47649">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多维联动，助推课程实施。幼儿园</w:t>
      </w:r>
      <w:r>
        <w:rPr>
          <w:rFonts w:hint="default" w:ascii="仿宋" w:hAnsi="仿宋" w:eastAsia="仿宋" w:cs="仿宋"/>
          <w:sz w:val="32"/>
          <w:szCs w:val="32"/>
          <w:lang w:val="en-US" w:eastAsia="zh-CN"/>
        </w:rPr>
        <w:t>坚持幼儿发展本位，</w:t>
      </w:r>
      <w:r>
        <w:rPr>
          <w:rFonts w:hint="eastAsia" w:ascii="仿宋" w:hAnsi="仿宋" w:eastAsia="仿宋" w:cs="仿宋"/>
          <w:sz w:val="32"/>
          <w:szCs w:val="32"/>
          <w:lang w:val="en-US" w:eastAsia="zh-CN"/>
        </w:rPr>
        <w:t>依据《上海市学前教育课程指南》，</w:t>
      </w:r>
      <w:r>
        <w:rPr>
          <w:rFonts w:hint="default" w:ascii="仿宋" w:hAnsi="仿宋" w:eastAsia="仿宋" w:cs="仿宋"/>
          <w:sz w:val="32"/>
          <w:szCs w:val="32"/>
          <w:lang w:val="en-US" w:eastAsia="zh-CN"/>
        </w:rPr>
        <w:t>制定《一日活动操作细则》，通过</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时间</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空间</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人员</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三维联动，</w:t>
      </w:r>
      <w:r>
        <w:rPr>
          <w:rFonts w:hint="eastAsia" w:ascii="仿宋" w:hAnsi="仿宋" w:eastAsia="仿宋" w:cs="仿宋"/>
          <w:sz w:val="32"/>
          <w:szCs w:val="32"/>
          <w:lang w:val="en-US" w:eastAsia="zh-CN"/>
        </w:rPr>
        <w:t>明确</w:t>
      </w:r>
      <w:r>
        <w:rPr>
          <w:rFonts w:hint="default" w:ascii="仿宋" w:hAnsi="仿宋" w:eastAsia="仿宋" w:cs="仿宋"/>
          <w:sz w:val="32"/>
          <w:szCs w:val="32"/>
          <w:lang w:val="en-US" w:eastAsia="zh-CN"/>
        </w:rPr>
        <w:t>标准化、可操作的工作流程</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如运动</w:t>
      </w:r>
      <w:r>
        <w:rPr>
          <w:rFonts w:hint="eastAsia" w:ascii="仿宋" w:hAnsi="仿宋" w:eastAsia="仿宋" w:cs="仿宋"/>
          <w:sz w:val="32"/>
          <w:szCs w:val="32"/>
          <w:lang w:val="en-US" w:eastAsia="zh-CN"/>
        </w:rPr>
        <w:t>板块</w:t>
      </w:r>
      <w:r>
        <w:rPr>
          <w:rFonts w:hint="default" w:ascii="仿宋" w:hAnsi="仿宋" w:eastAsia="仿宋" w:cs="仿宋"/>
          <w:sz w:val="32"/>
          <w:szCs w:val="32"/>
          <w:lang w:val="en-US" w:eastAsia="zh-CN"/>
        </w:rPr>
        <w:t>中，教师</w:t>
      </w:r>
      <w:r>
        <w:rPr>
          <w:rFonts w:hint="eastAsia" w:ascii="仿宋" w:hAnsi="仿宋" w:eastAsia="仿宋" w:cs="仿宋"/>
          <w:sz w:val="32"/>
          <w:szCs w:val="32"/>
          <w:lang w:val="en-US" w:eastAsia="zh-CN"/>
        </w:rPr>
        <w:t>观察并参与幼儿的分散活动、指导创造性使用器械、纠正不正确姿势等，</w:t>
      </w:r>
      <w:r>
        <w:rPr>
          <w:rFonts w:hint="default" w:ascii="仿宋" w:hAnsi="仿宋" w:eastAsia="仿宋" w:cs="仿宋"/>
          <w:sz w:val="32"/>
          <w:szCs w:val="32"/>
          <w:lang w:val="en-US" w:eastAsia="zh-CN"/>
        </w:rPr>
        <w:t>保育员</w:t>
      </w:r>
      <w:r>
        <w:rPr>
          <w:rFonts w:hint="eastAsia" w:ascii="仿宋" w:hAnsi="仿宋" w:eastAsia="仿宋" w:cs="仿宋"/>
          <w:sz w:val="32"/>
          <w:szCs w:val="32"/>
          <w:lang w:val="en-US" w:eastAsia="zh-CN"/>
        </w:rPr>
        <w:t>则配合做好个别幼儿的生活照料和突发事件的处理等，</w:t>
      </w:r>
      <w:r>
        <w:rPr>
          <w:rFonts w:hint="default" w:ascii="仿宋" w:hAnsi="仿宋" w:eastAsia="仿宋" w:cs="仿宋"/>
          <w:sz w:val="32"/>
          <w:szCs w:val="32"/>
          <w:lang w:val="en-US" w:eastAsia="zh-CN"/>
        </w:rPr>
        <w:t>时空配合与人员协作既确保活动安全性又提升教育有效性</w:t>
      </w:r>
      <w:r>
        <w:rPr>
          <w:rFonts w:hint="eastAsia" w:ascii="仿宋" w:hAnsi="仿宋" w:eastAsia="仿宋" w:cs="仿宋"/>
          <w:sz w:val="32"/>
          <w:szCs w:val="32"/>
          <w:lang w:val="en-US" w:eastAsia="zh-CN"/>
        </w:rPr>
        <w:t>，体现了“</w:t>
      </w:r>
      <w:r>
        <w:rPr>
          <w:rFonts w:hint="default" w:ascii="仿宋" w:hAnsi="仿宋" w:eastAsia="仿宋" w:cs="仿宋"/>
          <w:sz w:val="32"/>
          <w:szCs w:val="32"/>
          <w:lang w:val="en-US" w:eastAsia="zh-CN"/>
        </w:rPr>
        <w:t>保教结合</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的学前教育理念。</w:t>
      </w:r>
      <w:r>
        <w:rPr>
          <w:rFonts w:hint="eastAsia" w:ascii="仿宋" w:hAnsi="仿宋" w:eastAsia="仿宋" w:cs="仿宋"/>
          <w:sz w:val="32"/>
          <w:szCs w:val="32"/>
          <w:lang w:val="en-US" w:eastAsia="zh-CN"/>
        </w:rPr>
        <w:t>幼儿园着力将</w:t>
      </w:r>
      <w:r>
        <w:rPr>
          <w:rFonts w:hint="default" w:ascii="仿宋" w:hAnsi="仿宋" w:eastAsia="仿宋" w:cs="仿宋"/>
          <w:sz w:val="32"/>
          <w:szCs w:val="32"/>
          <w:lang w:val="en-US" w:eastAsia="zh-CN"/>
        </w:rPr>
        <w:t>游戏</w:t>
      </w:r>
      <w:r>
        <w:rPr>
          <w:rFonts w:hint="eastAsia" w:ascii="仿宋" w:hAnsi="仿宋" w:eastAsia="仿宋" w:cs="仿宋"/>
          <w:sz w:val="32"/>
          <w:szCs w:val="32"/>
          <w:lang w:val="en-US" w:eastAsia="zh-CN"/>
        </w:rPr>
        <w:t>元素</w:t>
      </w:r>
      <w:r>
        <w:rPr>
          <w:rFonts w:hint="default" w:ascii="仿宋" w:hAnsi="仿宋" w:eastAsia="仿宋" w:cs="仿宋"/>
          <w:sz w:val="32"/>
          <w:szCs w:val="32"/>
          <w:lang w:val="en-US" w:eastAsia="zh-CN"/>
        </w:rPr>
        <w:t>渗透到每日活动中，</w:t>
      </w:r>
      <w:r>
        <w:rPr>
          <w:rFonts w:hint="eastAsia" w:ascii="仿宋" w:hAnsi="仿宋" w:eastAsia="仿宋" w:cs="仿宋"/>
          <w:sz w:val="32"/>
          <w:szCs w:val="32"/>
          <w:lang w:val="en-US" w:eastAsia="zh-CN"/>
        </w:rPr>
        <w:t>如</w:t>
      </w:r>
      <w:r>
        <w:rPr>
          <w:rFonts w:hint="default" w:ascii="仿宋" w:hAnsi="仿宋" w:eastAsia="仿宋" w:cs="仿宋"/>
          <w:sz w:val="32"/>
          <w:szCs w:val="32"/>
          <w:lang w:val="en-US" w:eastAsia="zh-CN"/>
        </w:rPr>
        <w:t>生活活动</w:t>
      </w:r>
      <w:r>
        <w:rPr>
          <w:rFonts w:hint="eastAsia" w:ascii="仿宋" w:hAnsi="仿宋" w:eastAsia="仿宋" w:cs="仿宋"/>
          <w:sz w:val="32"/>
          <w:szCs w:val="32"/>
          <w:lang w:val="en-US" w:eastAsia="zh-CN"/>
        </w:rPr>
        <w:t>中开展“</w:t>
      </w:r>
      <w:r>
        <w:rPr>
          <w:rFonts w:hint="default" w:ascii="仿宋" w:hAnsi="仿宋" w:eastAsia="仿宋" w:cs="仿宋"/>
          <w:sz w:val="32"/>
          <w:szCs w:val="32"/>
          <w:lang w:val="en-US" w:eastAsia="zh-CN"/>
        </w:rPr>
        <w:t>身体探秘</w:t>
      </w:r>
      <w:r>
        <w:rPr>
          <w:rFonts w:hint="eastAsia" w:ascii="仿宋" w:hAnsi="仿宋" w:eastAsia="仿宋" w:cs="仿宋"/>
          <w:sz w:val="32"/>
          <w:szCs w:val="32"/>
          <w:lang w:val="en-US" w:eastAsia="zh-CN"/>
        </w:rPr>
        <w:t>”游戏</w:t>
      </w:r>
      <w:r>
        <w:rPr>
          <w:rFonts w:hint="default" w:ascii="仿宋" w:hAnsi="仿宋" w:eastAsia="仿宋" w:cs="仿宋"/>
          <w:sz w:val="32"/>
          <w:szCs w:val="32"/>
          <w:lang w:val="en-US" w:eastAsia="zh-CN"/>
        </w:rPr>
        <w:t>引导幼儿</w:t>
      </w:r>
      <w:r>
        <w:rPr>
          <w:rFonts w:hint="eastAsia" w:ascii="仿宋" w:hAnsi="仿宋" w:eastAsia="仿宋" w:cs="仿宋"/>
          <w:sz w:val="32"/>
          <w:szCs w:val="32"/>
          <w:lang w:val="en-US" w:eastAsia="zh-CN"/>
        </w:rPr>
        <w:t>认知成长变化、</w:t>
      </w:r>
      <w:r>
        <w:rPr>
          <w:rFonts w:hint="default" w:ascii="仿宋" w:hAnsi="仿宋" w:eastAsia="仿宋" w:cs="仿宋"/>
          <w:sz w:val="32"/>
          <w:szCs w:val="32"/>
          <w:lang w:val="en-US" w:eastAsia="zh-CN"/>
        </w:rPr>
        <w:t>运动</w:t>
      </w:r>
      <w:r>
        <w:rPr>
          <w:rFonts w:hint="eastAsia" w:ascii="仿宋" w:hAnsi="仿宋" w:eastAsia="仿宋" w:cs="仿宋"/>
          <w:sz w:val="32"/>
          <w:szCs w:val="32"/>
          <w:lang w:val="en-US" w:eastAsia="zh-CN"/>
        </w:rPr>
        <w:t>环节创设</w:t>
      </w:r>
      <w:r>
        <w:rPr>
          <w:rFonts w:hint="default" w:ascii="仿宋" w:hAnsi="仿宋" w:eastAsia="仿宋" w:cs="仿宋"/>
          <w:sz w:val="32"/>
          <w:szCs w:val="32"/>
          <w:lang w:val="en-US" w:eastAsia="zh-CN"/>
        </w:rPr>
        <w:t>“森林运动会”游戏化场景提升</w:t>
      </w:r>
      <w:r>
        <w:rPr>
          <w:rFonts w:hint="eastAsia" w:ascii="仿宋" w:hAnsi="仿宋" w:eastAsia="仿宋" w:cs="仿宋"/>
          <w:sz w:val="32"/>
          <w:szCs w:val="32"/>
          <w:lang w:val="en-US" w:eastAsia="zh-CN"/>
        </w:rPr>
        <w:t>幼儿</w:t>
      </w:r>
      <w:r>
        <w:rPr>
          <w:rFonts w:hint="default" w:ascii="仿宋" w:hAnsi="仿宋" w:eastAsia="仿宋" w:cs="仿宋"/>
          <w:sz w:val="32"/>
          <w:szCs w:val="32"/>
          <w:lang w:val="en-US" w:eastAsia="zh-CN"/>
        </w:rPr>
        <w:t>运动技能</w:t>
      </w:r>
      <w:r>
        <w:rPr>
          <w:rFonts w:hint="eastAsia" w:ascii="仿宋" w:hAnsi="仿宋" w:eastAsia="仿宋" w:cs="仿宋"/>
          <w:sz w:val="32"/>
          <w:szCs w:val="32"/>
          <w:lang w:val="en-US" w:eastAsia="zh-CN"/>
        </w:rPr>
        <w:t>等</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同时，重视游戏活动</w:t>
      </w:r>
      <w:r>
        <w:rPr>
          <w:rFonts w:hint="default" w:ascii="仿宋" w:hAnsi="仿宋" w:eastAsia="仿宋" w:cs="仿宋"/>
          <w:sz w:val="32"/>
          <w:szCs w:val="32"/>
          <w:lang w:val="en-US" w:eastAsia="zh-CN"/>
        </w:rPr>
        <w:t>，保证每</w:t>
      </w:r>
      <w:r>
        <w:rPr>
          <w:rFonts w:hint="eastAsia" w:ascii="仿宋" w:hAnsi="仿宋" w:eastAsia="仿宋" w:cs="仿宋"/>
          <w:sz w:val="32"/>
          <w:szCs w:val="32"/>
          <w:lang w:val="en-US" w:eastAsia="zh-CN"/>
        </w:rPr>
        <w:t>天户外2小时</w:t>
      </w:r>
      <w:r>
        <w:rPr>
          <w:rFonts w:hint="default" w:ascii="仿宋" w:hAnsi="仿宋" w:eastAsia="仿宋" w:cs="仿宋"/>
          <w:sz w:val="32"/>
          <w:szCs w:val="32"/>
          <w:lang w:val="en-US" w:eastAsia="zh-CN"/>
        </w:rPr>
        <w:t>，支持幼儿在游戏中自由探索，教师通过《幼儿自主游戏观察量表》</w:t>
      </w:r>
      <w:r>
        <w:rPr>
          <w:rFonts w:hint="eastAsia" w:ascii="仿宋" w:hAnsi="仿宋" w:eastAsia="仿宋" w:cs="仿宋"/>
          <w:sz w:val="32"/>
          <w:szCs w:val="32"/>
          <w:lang w:val="en-US" w:eastAsia="zh-CN"/>
        </w:rPr>
        <w:t>进行个性化指导</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2023年9月，教师在区教研室组织的“静安玩+”区域多样态游戏研讨会上作《自“游”成长，“戏”悦童年》案例分享；2023年10月，教师在区教研室组织的小场地户外活动研究中心组学习上作《柔活小场地的每一寸空间》主题发言；2025年4月，幼儿园向区内展示“静安玩+玩研型教师园本教研活动”。督导现场观察发现：幼儿活泼开朗，自主灵动，能有条不紊、态度认真地共建环境；有良好的生活习惯，自理能力较强；乐意与人交往，同伴之间能友好相处，乐于参与各类活动；在学习活动中，思维较活跃，积极参与问题的探究和解决。</w:t>
      </w:r>
    </w:p>
    <w:p w14:paraId="71C22C2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本次督导问卷结果显示：100%的教师对“</w:t>
      </w:r>
      <w:r>
        <w:rPr>
          <w:rFonts w:hint="default" w:ascii="仿宋" w:hAnsi="仿宋" w:eastAsia="仿宋" w:cs="仿宋"/>
          <w:sz w:val="32"/>
          <w:szCs w:val="32"/>
          <w:lang w:val="en-US" w:eastAsia="zh-CN"/>
        </w:rPr>
        <w:t>幼儿园的课程实施方案对课程实践的引领和指导作用</w:t>
      </w:r>
      <w:r>
        <w:rPr>
          <w:rFonts w:hint="eastAsia" w:ascii="仿宋" w:hAnsi="仿宋" w:eastAsia="仿宋" w:cs="仿宋"/>
          <w:sz w:val="32"/>
          <w:szCs w:val="32"/>
          <w:lang w:val="en-US" w:eastAsia="zh-CN"/>
        </w:rPr>
        <w:t>”表示“</w:t>
      </w:r>
      <w:r>
        <w:rPr>
          <w:rFonts w:hint="default" w:ascii="仿宋" w:hAnsi="仿宋" w:eastAsia="仿宋" w:cs="仿宋"/>
          <w:sz w:val="32"/>
          <w:szCs w:val="32"/>
          <w:lang w:val="en-US" w:eastAsia="zh-CN"/>
        </w:rPr>
        <w:t>明显</w:t>
      </w:r>
      <w:r>
        <w:rPr>
          <w:rFonts w:hint="eastAsia" w:ascii="仿宋" w:hAnsi="仿宋" w:eastAsia="仿宋" w:cs="仿宋"/>
          <w:sz w:val="32"/>
          <w:szCs w:val="32"/>
          <w:lang w:val="en-US" w:eastAsia="zh-CN"/>
        </w:rPr>
        <w:t>”、对“</w:t>
      </w:r>
      <w:r>
        <w:rPr>
          <w:rFonts w:hint="default" w:ascii="仿宋" w:hAnsi="仿宋" w:eastAsia="仿宋" w:cs="仿宋"/>
          <w:sz w:val="32"/>
          <w:szCs w:val="32"/>
          <w:lang w:val="en-US" w:eastAsia="zh-CN"/>
        </w:rPr>
        <w:t>幼儿园课程实施方案的调整情况</w:t>
      </w:r>
      <w:r>
        <w:rPr>
          <w:rFonts w:hint="eastAsia" w:ascii="仿宋" w:hAnsi="仿宋" w:eastAsia="仿宋" w:cs="仿宋"/>
          <w:sz w:val="32"/>
          <w:szCs w:val="32"/>
          <w:lang w:val="en-US" w:eastAsia="zh-CN"/>
        </w:rPr>
        <w:t>”表示“</w:t>
      </w:r>
      <w:r>
        <w:rPr>
          <w:rFonts w:hint="default" w:ascii="仿宋" w:hAnsi="仿宋" w:eastAsia="仿宋" w:cs="仿宋"/>
          <w:sz w:val="32"/>
          <w:szCs w:val="32"/>
          <w:lang w:val="en-US" w:eastAsia="zh-CN"/>
        </w:rPr>
        <w:t>在实践中自我调整</w:t>
      </w:r>
      <w:r>
        <w:rPr>
          <w:rFonts w:hint="eastAsia" w:ascii="仿宋" w:hAnsi="仿宋" w:eastAsia="仿宋" w:cs="仿宋"/>
          <w:sz w:val="32"/>
          <w:szCs w:val="32"/>
          <w:lang w:val="en-US" w:eastAsia="zh-CN"/>
        </w:rPr>
        <w:t>”；99.12%的家长对“幼儿园保教质量总体”表示“很满意”。</w:t>
      </w:r>
    </w:p>
    <w:p w14:paraId="2955D6D7">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（三）系统防控，安全守护，全纳融合，护航幼儿健康成长</w:t>
      </w:r>
    </w:p>
    <w:p w14:paraId="159ED11A">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幼儿园以系统防控为基，以三大员培养为本，以协同融合为力，构建覆盖管理流程、人员素养、个性化支持的保障体系，筑牢呵护幼儿健康成长的安全防线。</w:t>
      </w:r>
    </w:p>
    <w:p w14:paraId="0A635558">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链管理，提升防护能级。幼儿园将安全卫生工作融入日常工作各个环节，全员参与共同保障安全运行。制定校园安全、卫生保健等制度文本124项，覆盖食品安全、应急处置等5大领域，细化餐具清洗消毒保洁流程、传染病防控处置流程等13项操作标准；建立“园长—分管领导—岗位责任人”三级安全责任网络，逐级签订《安全管理责任书》，园长统筹全局，安全代表及保健教师负责日常安全工作及教育培训，教师及保育员承担隐患排查及幼儿安全教育职责；通过安全监督委员会、社区联防联控等机制，形成“内部落实+外部监督”的</w:t>
      </w:r>
      <w:r>
        <w:rPr>
          <w:rFonts w:hint="default" w:ascii="仿宋" w:hAnsi="仿宋" w:eastAsia="仿宋" w:cs="仿宋"/>
          <w:sz w:val="32"/>
          <w:szCs w:val="32"/>
          <w:lang w:val="en-US" w:eastAsia="zh-CN"/>
        </w:rPr>
        <w:t>治理矩阵</w:t>
      </w:r>
      <w:r>
        <w:rPr>
          <w:rFonts w:hint="eastAsia" w:ascii="仿宋" w:hAnsi="仿宋" w:eastAsia="仿宋" w:cs="仿宋"/>
          <w:sz w:val="32"/>
          <w:szCs w:val="32"/>
          <w:lang w:val="en-US" w:eastAsia="zh-CN"/>
        </w:rPr>
        <w:t>。幼儿园实施“日巡查、周排查、月研判”管理制度，及时发现并整改问题。</w:t>
      </w:r>
      <w:r>
        <w:rPr>
          <w:rFonts w:hint="default" w:ascii="仿宋" w:hAnsi="仿宋" w:eastAsia="仿宋" w:cs="仿宋"/>
          <w:sz w:val="32"/>
          <w:szCs w:val="32"/>
          <w:lang w:val="en-US" w:eastAsia="zh-CN"/>
        </w:rPr>
        <w:t>投入智能晨检系统</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实现体温异常即时报警</w:t>
      </w:r>
      <w:r>
        <w:rPr>
          <w:rFonts w:hint="eastAsia" w:ascii="仿宋" w:hAnsi="仿宋" w:eastAsia="仿宋" w:cs="仿宋"/>
          <w:sz w:val="32"/>
          <w:szCs w:val="32"/>
          <w:lang w:val="en-US" w:eastAsia="zh-CN"/>
        </w:rPr>
        <w:t>；加大</w:t>
      </w:r>
      <w:r>
        <w:rPr>
          <w:rFonts w:hint="default" w:ascii="仿宋" w:hAnsi="仿宋" w:eastAsia="仿宋" w:cs="仿宋"/>
          <w:sz w:val="32"/>
          <w:szCs w:val="32"/>
          <w:lang w:val="en-US" w:eastAsia="zh-CN"/>
        </w:rPr>
        <w:t>电子围栏等数字化设备</w:t>
      </w:r>
      <w:r>
        <w:rPr>
          <w:rFonts w:hint="eastAsia" w:ascii="仿宋" w:hAnsi="仿宋" w:eastAsia="仿宋" w:cs="仿宋"/>
          <w:sz w:val="32"/>
          <w:szCs w:val="32"/>
          <w:lang w:val="en-US" w:eastAsia="zh-CN"/>
        </w:rPr>
        <w:t>的使用，助力园所实现安全</w:t>
      </w:r>
      <w:r>
        <w:rPr>
          <w:rFonts w:hint="default" w:ascii="仿宋" w:hAnsi="仿宋" w:eastAsia="仿宋" w:cs="仿宋"/>
          <w:sz w:val="32"/>
          <w:szCs w:val="32"/>
          <w:lang w:val="en-US" w:eastAsia="zh-CN"/>
        </w:rPr>
        <w:t>管理闭环</w:t>
      </w:r>
      <w:r>
        <w:rPr>
          <w:rFonts w:hint="eastAsia" w:ascii="仿宋" w:hAnsi="仿宋" w:eastAsia="仿宋" w:cs="仿宋"/>
          <w:sz w:val="32"/>
          <w:szCs w:val="32"/>
          <w:lang w:val="en-US" w:eastAsia="zh-CN"/>
        </w:rPr>
        <w:t>。</w:t>
      </w:r>
    </w:p>
    <w:p w14:paraId="2404B4AC">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健康教育，密织</w:t>
      </w:r>
      <w:r>
        <w:rPr>
          <w:rFonts w:hint="default" w:ascii="仿宋" w:hAnsi="仿宋" w:eastAsia="仿宋" w:cs="仿宋"/>
          <w:sz w:val="32"/>
          <w:szCs w:val="32"/>
          <w:lang w:val="en-US" w:eastAsia="zh-CN"/>
        </w:rPr>
        <w:t>安全</w:t>
      </w:r>
      <w:r>
        <w:rPr>
          <w:rFonts w:hint="eastAsia" w:ascii="仿宋" w:hAnsi="仿宋" w:eastAsia="仿宋" w:cs="仿宋"/>
          <w:sz w:val="32"/>
          <w:szCs w:val="32"/>
          <w:lang w:val="en-US" w:eastAsia="zh-CN"/>
        </w:rPr>
        <w:t>网络。</w:t>
      </w:r>
      <w:r>
        <w:rPr>
          <w:rFonts w:hint="default" w:ascii="仿宋" w:hAnsi="仿宋" w:eastAsia="仿宋" w:cs="仿宋"/>
          <w:sz w:val="32"/>
          <w:szCs w:val="32"/>
          <w:lang w:val="en-US" w:eastAsia="zh-CN"/>
        </w:rPr>
        <w:t>幼儿园将安全教育</w:t>
      </w:r>
      <w:r>
        <w:rPr>
          <w:rFonts w:hint="eastAsia" w:ascii="仿宋" w:hAnsi="仿宋" w:eastAsia="仿宋" w:cs="仿宋"/>
          <w:sz w:val="32"/>
          <w:szCs w:val="32"/>
          <w:lang w:val="en-US" w:eastAsia="zh-CN"/>
        </w:rPr>
        <w:t>融入</w:t>
      </w:r>
      <w:r>
        <w:rPr>
          <w:rFonts w:hint="default" w:ascii="仿宋" w:hAnsi="仿宋" w:eastAsia="仿宋" w:cs="仿宋"/>
          <w:sz w:val="32"/>
          <w:szCs w:val="32"/>
          <w:lang w:val="en-US" w:eastAsia="zh-CN"/>
        </w:rPr>
        <w:t>幼儿一日生活</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场景模拟、亲子互动、实地体验等</w:t>
      </w:r>
      <w:r>
        <w:rPr>
          <w:rFonts w:hint="eastAsia" w:ascii="仿宋" w:hAnsi="仿宋" w:eastAsia="仿宋" w:cs="仿宋"/>
          <w:sz w:val="32"/>
          <w:szCs w:val="32"/>
          <w:lang w:val="en-US" w:eastAsia="zh-CN"/>
        </w:rPr>
        <w:t>让</w:t>
      </w:r>
      <w:r>
        <w:rPr>
          <w:rFonts w:hint="default" w:ascii="仿宋" w:hAnsi="仿宋" w:eastAsia="仿宋" w:cs="仿宋"/>
          <w:sz w:val="32"/>
          <w:szCs w:val="32"/>
          <w:lang w:val="en-US" w:eastAsia="zh-CN"/>
        </w:rPr>
        <w:t>安全教育</w:t>
      </w:r>
      <w:r>
        <w:rPr>
          <w:rFonts w:hint="eastAsia" w:ascii="仿宋" w:hAnsi="仿宋" w:eastAsia="仿宋" w:cs="仿宋"/>
          <w:sz w:val="32"/>
          <w:szCs w:val="32"/>
          <w:lang w:val="en-US" w:eastAsia="zh-CN"/>
        </w:rPr>
        <w:t>落地落实。</w:t>
      </w:r>
      <w:r>
        <w:rPr>
          <w:rFonts w:hint="default" w:ascii="仿宋" w:hAnsi="仿宋" w:eastAsia="仿宋" w:cs="仿宋"/>
          <w:sz w:val="32"/>
          <w:szCs w:val="32"/>
          <w:lang w:val="en-US" w:eastAsia="zh-CN"/>
        </w:rPr>
        <w:t>每月设定安全教育主题</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每学期开展消防、地震等演练</w:t>
      </w:r>
      <w:r>
        <w:rPr>
          <w:rFonts w:hint="eastAsia" w:ascii="仿宋" w:hAnsi="仿宋" w:eastAsia="仿宋" w:cs="仿宋"/>
          <w:sz w:val="32"/>
          <w:szCs w:val="32"/>
          <w:lang w:val="en-US" w:eastAsia="zh-CN"/>
        </w:rPr>
        <w:t>活动；开启“</w:t>
      </w:r>
      <w:r>
        <w:rPr>
          <w:rFonts w:hint="default" w:ascii="仿宋" w:hAnsi="仿宋" w:eastAsia="仿宋" w:cs="仿宋"/>
          <w:sz w:val="32"/>
          <w:szCs w:val="32"/>
          <w:lang w:val="en-US" w:eastAsia="zh-CN"/>
        </w:rPr>
        <w:t>1530</w:t>
      </w:r>
      <w:r>
        <w:rPr>
          <w:rFonts w:hint="eastAsia" w:ascii="仿宋" w:hAnsi="仿宋" w:eastAsia="仿宋" w:cs="仿宋"/>
          <w:sz w:val="32"/>
          <w:szCs w:val="32"/>
          <w:lang w:val="en-US" w:eastAsia="zh-CN"/>
        </w:rPr>
        <w:t>”安全教育</w:t>
      </w:r>
      <w:r>
        <w:rPr>
          <w:rFonts w:hint="default" w:ascii="仿宋" w:hAnsi="仿宋" w:eastAsia="仿宋" w:cs="仿宋"/>
          <w:sz w:val="32"/>
          <w:szCs w:val="32"/>
          <w:lang w:val="en-US" w:eastAsia="zh-CN"/>
        </w:rPr>
        <w:t>模式</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利用每</w:t>
      </w:r>
      <w:r>
        <w:rPr>
          <w:rFonts w:hint="eastAsia" w:ascii="仿宋" w:hAnsi="仿宋" w:eastAsia="仿宋" w:cs="仿宋"/>
          <w:sz w:val="32"/>
          <w:szCs w:val="32"/>
          <w:lang w:val="en-US" w:eastAsia="zh-CN"/>
        </w:rPr>
        <w:t>天</w:t>
      </w:r>
      <w:r>
        <w:rPr>
          <w:rFonts w:hint="default" w:ascii="仿宋" w:hAnsi="仿宋" w:eastAsia="仿宋" w:cs="仿宋"/>
          <w:sz w:val="32"/>
          <w:szCs w:val="32"/>
          <w:lang w:val="en-US" w:eastAsia="zh-CN"/>
        </w:rPr>
        <w:t>放学前1分钟、每周</w:t>
      </w:r>
      <w:r>
        <w:rPr>
          <w:rFonts w:hint="eastAsia" w:ascii="仿宋" w:hAnsi="仿宋" w:eastAsia="仿宋" w:cs="仿宋"/>
          <w:sz w:val="32"/>
          <w:szCs w:val="32"/>
          <w:lang w:val="en-US" w:eastAsia="zh-CN"/>
        </w:rPr>
        <w:t>放学前</w:t>
      </w:r>
      <w:r>
        <w:rPr>
          <w:rFonts w:hint="default" w:ascii="仿宋" w:hAnsi="仿宋" w:eastAsia="仿宋" w:cs="仿宋"/>
          <w:sz w:val="32"/>
          <w:szCs w:val="32"/>
          <w:lang w:val="en-US" w:eastAsia="zh-CN"/>
        </w:rPr>
        <w:t>5分钟、</w:t>
      </w:r>
      <w:r>
        <w:rPr>
          <w:rFonts w:hint="eastAsia" w:ascii="仿宋" w:hAnsi="仿宋" w:eastAsia="仿宋" w:cs="仿宋"/>
          <w:sz w:val="32"/>
          <w:szCs w:val="32"/>
          <w:lang w:val="en-US" w:eastAsia="zh-CN"/>
        </w:rPr>
        <w:t>每个</w:t>
      </w:r>
      <w:r>
        <w:rPr>
          <w:rFonts w:hint="default" w:ascii="仿宋" w:hAnsi="仿宋" w:eastAsia="仿宋" w:cs="仿宋"/>
          <w:sz w:val="32"/>
          <w:szCs w:val="32"/>
          <w:lang w:val="en-US" w:eastAsia="zh-CN"/>
        </w:rPr>
        <w:t>节假日</w:t>
      </w:r>
      <w:r>
        <w:rPr>
          <w:rFonts w:hint="eastAsia" w:ascii="仿宋" w:hAnsi="仿宋" w:eastAsia="仿宋" w:cs="仿宋"/>
          <w:sz w:val="32"/>
          <w:szCs w:val="32"/>
          <w:lang w:val="en-US" w:eastAsia="zh-CN"/>
        </w:rPr>
        <w:t>放假前</w:t>
      </w:r>
      <w:r>
        <w:rPr>
          <w:rFonts w:hint="default" w:ascii="仿宋" w:hAnsi="仿宋" w:eastAsia="仿宋" w:cs="仿宋"/>
          <w:sz w:val="32"/>
          <w:szCs w:val="32"/>
          <w:lang w:val="en-US" w:eastAsia="zh-CN"/>
        </w:rPr>
        <w:t>30分钟</w:t>
      </w:r>
      <w:r>
        <w:rPr>
          <w:rFonts w:hint="eastAsia" w:ascii="仿宋" w:hAnsi="仿宋" w:eastAsia="仿宋" w:cs="仿宋"/>
          <w:sz w:val="32"/>
          <w:szCs w:val="32"/>
          <w:lang w:val="en-US" w:eastAsia="zh-CN"/>
        </w:rPr>
        <w:t>有针对性的进行安全提醒，培养幼儿自我保护意识。幼儿园以“学研训”为抓手提升三大员专业知识与技能，强化服务品质。通过外出学习、考证培训、专家讲座、园内自培等方式，推动持续学习、提升综合素养；定期开展营养菜肴、清洁消毒、应急演练等岗位练兵活动，提升规范意识和实操水平；开展区级课题《互联网+背景模式下，家园共育促进幼儿口腔健康的实践研究》及园级课题《肥胖儿的矫治》的研究，促使深度思考、提升专业能力，园所幼儿轻度肥胖及超重检出率、屈光异常发生率保持稳定下降。</w:t>
      </w:r>
      <w:r>
        <w:rPr>
          <w:rFonts w:hint="default" w:ascii="仿宋" w:hAnsi="仿宋" w:eastAsia="仿宋" w:cs="仿宋"/>
          <w:sz w:val="32"/>
          <w:szCs w:val="32"/>
          <w:lang w:val="en-US" w:eastAsia="zh-CN"/>
        </w:rPr>
        <w:t>2023年3月</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一名保育员获上海市托幼行业职业技能大赛二等奖</w:t>
      </w:r>
      <w:r>
        <w:rPr>
          <w:rFonts w:hint="eastAsia" w:ascii="仿宋" w:hAnsi="仿宋" w:eastAsia="仿宋" w:cs="仿宋"/>
          <w:sz w:val="32"/>
          <w:szCs w:val="32"/>
          <w:lang w:val="en-US" w:eastAsia="zh-CN"/>
        </w:rPr>
        <w:t>。</w:t>
      </w:r>
    </w:p>
    <w:p w14:paraId="79A52478">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融合互通，拓宽育人视野。幼儿园打破学段壁垒，联合小学、姐妹园</w:t>
      </w:r>
      <w:r>
        <w:rPr>
          <w:rFonts w:hint="default" w:ascii="仿宋" w:hAnsi="仿宋" w:eastAsia="仿宋" w:cs="仿宋"/>
          <w:sz w:val="32"/>
          <w:szCs w:val="32"/>
          <w:lang w:val="en-US" w:eastAsia="zh-CN"/>
        </w:rPr>
        <w:t>组建幼小衔接</w:t>
      </w:r>
      <w:r>
        <w:rPr>
          <w:rFonts w:hint="eastAsia" w:ascii="仿宋" w:hAnsi="仿宋" w:eastAsia="仿宋" w:cs="仿宋"/>
          <w:sz w:val="32"/>
          <w:szCs w:val="32"/>
          <w:lang w:val="en-US" w:eastAsia="zh-CN"/>
        </w:rPr>
        <w:t>联盟园，围绕运动教育、劳动教育展开深度探索，依托实施“一刻钟实践圈”职业体验等项目，实现不同学段教育资源的有机整合与优势互补，让幼儿在适切的支持中获得持续发展。幼儿园明确</w:t>
      </w:r>
      <w:r>
        <w:rPr>
          <w:rFonts w:hint="default" w:ascii="仿宋" w:hAnsi="仿宋" w:eastAsia="仿宋" w:cs="仿宋"/>
          <w:sz w:val="32"/>
          <w:szCs w:val="32"/>
          <w:lang w:val="en-US" w:eastAsia="zh-CN"/>
        </w:rPr>
        <w:t>幼小衔接阶段幼儿发展目标</w:t>
      </w:r>
      <w:r>
        <w:rPr>
          <w:rFonts w:hint="eastAsia" w:ascii="仿宋" w:hAnsi="仿宋" w:eastAsia="仿宋" w:cs="仿宋"/>
          <w:sz w:val="32"/>
          <w:szCs w:val="32"/>
          <w:lang w:val="en-US" w:eastAsia="zh-CN"/>
        </w:rPr>
        <w:t>，通过增加大班幼儿集体教学活动频次、合理缩短午睡时间、强化课间休息自主管理等举措，逐步引导幼儿适应小学阶段的学习生活。对于特教班的幼儿，以“能融则融、应融尽融”为导向，将全纳教育理念贯穿普特融合教育全过程。幼儿园打造无障碍物理环境，配备点读笔、泡泡机等多样化教学具与辅具，为特殊幼儿提供安全、友好的学习生活空间；制定“一人一案”的个性化教学计划，从自理能力、社交沟通、情感发展等方面入手，实施精准教育支持；建立“一生一档”全面记录特殊幼儿的发展轨迹与需求变化，为教师更有针对性地调整教育策略提供可视化数据参考，这一经验得到静安区特教指导中心的高度认可，电子档案模板在全区幼儿园中推广。</w:t>
      </w:r>
    </w:p>
    <w:p w14:paraId="7883A524">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本次督导问卷结果显示：100%的家长对“幼儿园的食谱和膳食教育对家庭饮食和孩子良好饮食习惯的培养”表示“很有帮助”，99.12%的家长表示“孩子对本班的保育员很喜欢”、</w:t>
      </w:r>
      <w:r>
        <w:rPr>
          <w:rFonts w:hint="default" w:ascii="仿宋" w:hAnsi="仿宋" w:eastAsia="仿宋" w:cs="仿宋"/>
          <w:sz w:val="32"/>
          <w:szCs w:val="32"/>
          <w:lang w:val="en-US" w:eastAsia="zh-CN"/>
        </w:rPr>
        <w:t>对</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幼儿园提供的优质服务满意程度</w:t>
      </w:r>
      <w:r>
        <w:rPr>
          <w:rFonts w:hint="eastAsia" w:ascii="仿宋" w:hAnsi="仿宋" w:eastAsia="仿宋" w:cs="仿宋"/>
          <w:sz w:val="32"/>
          <w:szCs w:val="32"/>
          <w:lang w:val="en-US" w:eastAsia="zh-CN"/>
        </w:rPr>
        <w:t>”表示“</w:t>
      </w:r>
      <w:r>
        <w:rPr>
          <w:rFonts w:hint="default" w:ascii="仿宋" w:hAnsi="仿宋" w:eastAsia="仿宋" w:cs="仿宋"/>
          <w:sz w:val="32"/>
          <w:szCs w:val="32"/>
          <w:lang w:val="en-US" w:eastAsia="zh-CN"/>
        </w:rPr>
        <w:t>很满意</w:t>
      </w:r>
      <w:r>
        <w:rPr>
          <w:rFonts w:hint="eastAsia" w:ascii="仿宋" w:hAnsi="仿宋" w:eastAsia="仿宋" w:cs="仿宋"/>
          <w:sz w:val="32"/>
          <w:szCs w:val="32"/>
          <w:lang w:val="en-US" w:eastAsia="zh-CN"/>
        </w:rPr>
        <w:t>”。</w:t>
      </w:r>
    </w:p>
    <w:p w14:paraId="58EC540B">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（四）师德育心，梯队打造，研训相长，促进团队整体发展</w:t>
      </w:r>
    </w:p>
    <w:p w14:paraId="35E4249D">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幼儿园着力加强新时代教师队伍建设，通过强化师德师风涵养教育初心，实施梯队培养促进专业成长，推进研训一体提升实践能力，</w:t>
      </w:r>
      <w:r>
        <w:rPr>
          <w:rFonts w:hint="default" w:ascii="仿宋" w:hAnsi="仿宋" w:eastAsia="仿宋" w:cs="仿宋"/>
          <w:sz w:val="32"/>
          <w:szCs w:val="32"/>
          <w:lang w:val="en-US" w:eastAsia="zh-CN"/>
        </w:rPr>
        <w:t>为高质量</w:t>
      </w:r>
      <w:r>
        <w:rPr>
          <w:rFonts w:hint="eastAsia" w:ascii="仿宋" w:hAnsi="仿宋" w:eastAsia="仿宋" w:cs="仿宋"/>
          <w:sz w:val="32"/>
          <w:szCs w:val="32"/>
          <w:lang w:val="en-US" w:eastAsia="zh-CN"/>
        </w:rPr>
        <w:t>办园</w:t>
      </w:r>
      <w:r>
        <w:rPr>
          <w:rFonts w:hint="default" w:ascii="仿宋" w:hAnsi="仿宋" w:eastAsia="仿宋" w:cs="仿宋"/>
          <w:sz w:val="32"/>
          <w:szCs w:val="32"/>
          <w:lang w:val="en-US" w:eastAsia="zh-CN"/>
        </w:rPr>
        <w:t>注入内生动力。</w:t>
      </w:r>
    </w:p>
    <w:p w14:paraId="26F3A504">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双轨并进，厚植教育情怀。</w:t>
      </w:r>
      <w:r>
        <w:rPr>
          <w:rFonts w:hint="default" w:ascii="仿宋" w:hAnsi="仿宋" w:eastAsia="仿宋" w:cs="仿宋"/>
          <w:sz w:val="32"/>
          <w:szCs w:val="32"/>
          <w:lang w:val="en-US" w:eastAsia="zh-CN"/>
        </w:rPr>
        <w:t>幼儿园将师德师风建设作为教师队伍建设的核心工程，以“制度规范+价值引领”双向联动为抓手，引导教师树立正确的教育理念与职业道德，营造崇德向善、躬耕教坛的育人氛围。制定《师德建设制度》《师德考核实施办法与实施细则》等</w:t>
      </w:r>
      <w:r>
        <w:rPr>
          <w:rFonts w:hint="eastAsia" w:ascii="仿宋" w:hAnsi="仿宋" w:eastAsia="仿宋" w:cs="仿宋"/>
          <w:sz w:val="32"/>
          <w:szCs w:val="32"/>
          <w:lang w:val="en-US" w:eastAsia="zh-CN"/>
        </w:rPr>
        <w:t>制度文本</w:t>
      </w:r>
      <w:r>
        <w:rPr>
          <w:rFonts w:hint="default" w:ascii="仿宋" w:hAnsi="仿宋" w:eastAsia="仿宋" w:cs="仿宋"/>
          <w:sz w:val="32"/>
          <w:szCs w:val="32"/>
          <w:lang w:val="en-US" w:eastAsia="zh-CN"/>
        </w:rPr>
        <w:t>，明确将师德表现作为职务评审、岗位聘任、考核评价、表彰奖励的首要考量因素。</w:t>
      </w:r>
      <w:r>
        <w:rPr>
          <w:rFonts w:hint="eastAsia" w:ascii="仿宋" w:hAnsi="仿宋" w:eastAsia="仿宋" w:cs="仿宋"/>
          <w:sz w:val="32"/>
          <w:szCs w:val="32"/>
          <w:lang w:val="en-US" w:eastAsia="zh-CN"/>
        </w:rPr>
        <w:t>幼儿园</w:t>
      </w:r>
      <w:r>
        <w:rPr>
          <w:rFonts w:hint="default" w:ascii="仿宋" w:hAnsi="仿宋" w:eastAsia="仿宋" w:cs="仿宋"/>
          <w:sz w:val="32"/>
          <w:szCs w:val="32"/>
          <w:lang w:val="en-US" w:eastAsia="zh-CN"/>
        </w:rPr>
        <w:t>推行</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1+2+N”师德建设机制，</w:t>
      </w:r>
      <w:r>
        <w:rPr>
          <w:rFonts w:hint="eastAsia" w:ascii="仿宋" w:hAnsi="仿宋" w:eastAsia="仿宋" w:cs="仿宋"/>
          <w:sz w:val="32"/>
          <w:szCs w:val="32"/>
          <w:lang w:val="en-US" w:eastAsia="zh-CN"/>
        </w:rPr>
        <w:t>“1”即</w:t>
      </w:r>
      <w:r>
        <w:rPr>
          <w:rFonts w:hint="default" w:ascii="仿宋" w:hAnsi="仿宋" w:eastAsia="仿宋" w:cs="仿宋"/>
          <w:sz w:val="32"/>
          <w:szCs w:val="32"/>
          <w:lang w:val="en-US" w:eastAsia="zh-CN"/>
        </w:rPr>
        <w:t>以《新时代幼儿园教师职业行为十项准则》为纲领，“2”</w:t>
      </w:r>
      <w:r>
        <w:rPr>
          <w:rFonts w:hint="eastAsia" w:ascii="仿宋" w:hAnsi="仿宋" w:eastAsia="仿宋" w:cs="仿宋"/>
          <w:sz w:val="32"/>
          <w:szCs w:val="32"/>
          <w:lang w:val="en-US" w:eastAsia="zh-CN"/>
        </w:rPr>
        <w:t>即</w:t>
      </w:r>
      <w:r>
        <w:rPr>
          <w:rFonts w:hint="default" w:ascii="仿宋" w:hAnsi="仿宋" w:eastAsia="仿宋" w:cs="仿宋"/>
          <w:sz w:val="32"/>
          <w:szCs w:val="32"/>
          <w:lang w:val="en-US" w:eastAsia="zh-CN"/>
        </w:rPr>
        <w:t>提出“教师文明素养提升四个一”和“</w:t>
      </w:r>
      <w:r>
        <w:rPr>
          <w:rFonts w:hint="eastAsia" w:ascii="仿宋" w:hAnsi="仿宋" w:eastAsia="仿宋" w:cs="仿宋"/>
          <w:sz w:val="32"/>
          <w:szCs w:val="32"/>
          <w:lang w:val="en-US" w:eastAsia="zh-CN"/>
        </w:rPr>
        <w:t>严禁</w:t>
      </w:r>
      <w:r>
        <w:rPr>
          <w:rFonts w:hint="default" w:ascii="仿宋" w:hAnsi="仿宋" w:eastAsia="仿宋" w:cs="仿宋"/>
          <w:sz w:val="32"/>
          <w:szCs w:val="32"/>
          <w:lang w:val="en-US" w:eastAsia="zh-CN"/>
        </w:rPr>
        <w:t>教师违规六项规定”两项具体要求，“N”</w:t>
      </w:r>
      <w:r>
        <w:rPr>
          <w:rFonts w:hint="eastAsia" w:ascii="仿宋" w:hAnsi="仿宋" w:eastAsia="仿宋" w:cs="仿宋"/>
          <w:sz w:val="32"/>
          <w:szCs w:val="32"/>
          <w:lang w:val="en-US" w:eastAsia="zh-CN"/>
        </w:rPr>
        <w:t>即</w:t>
      </w:r>
      <w:r>
        <w:rPr>
          <w:rFonts w:hint="default" w:ascii="仿宋" w:hAnsi="仿宋" w:eastAsia="仿宋" w:cs="仿宋"/>
          <w:sz w:val="32"/>
          <w:szCs w:val="32"/>
          <w:lang w:val="en-US" w:eastAsia="zh-CN"/>
        </w:rPr>
        <w:t>依托丰富多样的实践活动，如开展师德格言征集、组织于漪教育思想研讨等，深化教师对师德内涵的理解与践行。</w:t>
      </w:r>
      <w:r>
        <w:rPr>
          <w:rFonts w:hint="eastAsia" w:ascii="仿宋" w:hAnsi="仿宋" w:eastAsia="仿宋" w:cs="仿宋"/>
          <w:sz w:val="32"/>
          <w:szCs w:val="32"/>
          <w:lang w:val="en-US" w:eastAsia="zh-CN"/>
        </w:rPr>
        <w:t>同时，</w:t>
      </w:r>
      <w:r>
        <w:rPr>
          <w:rFonts w:hint="default" w:ascii="仿宋" w:hAnsi="仿宋" w:eastAsia="仿宋" w:cs="仿宋"/>
          <w:sz w:val="32"/>
          <w:szCs w:val="32"/>
          <w:lang w:val="en-US" w:eastAsia="zh-CN"/>
        </w:rPr>
        <w:t>依托政治学习强化思想引领，借助</w:t>
      </w:r>
      <w:r>
        <w:rPr>
          <w:rFonts w:hint="eastAsia" w:ascii="仿宋" w:hAnsi="仿宋" w:eastAsia="仿宋" w:cs="仿宋"/>
          <w:sz w:val="32"/>
          <w:szCs w:val="32"/>
          <w:lang w:val="en-US" w:eastAsia="zh-CN"/>
        </w:rPr>
        <w:t>区校两级</w:t>
      </w:r>
      <w:r>
        <w:rPr>
          <w:rFonts w:hint="default" w:ascii="仿宋" w:hAnsi="仿宋" w:eastAsia="仿宋" w:cs="仿宋"/>
          <w:sz w:val="32"/>
          <w:szCs w:val="32"/>
          <w:lang w:val="en-US" w:eastAsia="zh-CN"/>
        </w:rPr>
        <w:t>工会</w:t>
      </w:r>
      <w:r>
        <w:rPr>
          <w:rFonts w:hint="eastAsia" w:ascii="仿宋" w:hAnsi="仿宋" w:eastAsia="仿宋" w:cs="仿宋"/>
          <w:sz w:val="32"/>
          <w:szCs w:val="32"/>
          <w:lang w:val="en-US" w:eastAsia="zh-CN"/>
        </w:rPr>
        <w:t>活动</w:t>
      </w:r>
      <w:r>
        <w:rPr>
          <w:rFonts w:hint="default" w:ascii="仿宋" w:hAnsi="仿宋" w:eastAsia="仿宋" w:cs="仿宋"/>
          <w:sz w:val="32"/>
          <w:szCs w:val="32"/>
          <w:lang w:val="en-US" w:eastAsia="zh-CN"/>
        </w:rPr>
        <w:t>提供实践机会，实现从理论浸润</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平台锻炼到实践</w:t>
      </w:r>
      <w:r>
        <w:rPr>
          <w:rFonts w:hint="eastAsia" w:ascii="仿宋" w:hAnsi="仿宋" w:eastAsia="仿宋" w:cs="仿宋"/>
          <w:sz w:val="32"/>
          <w:szCs w:val="32"/>
          <w:lang w:val="en-US" w:eastAsia="zh-CN"/>
        </w:rPr>
        <w:t>转化</w:t>
      </w:r>
      <w:r>
        <w:rPr>
          <w:rFonts w:hint="default" w:ascii="仿宋" w:hAnsi="仿宋" w:eastAsia="仿宋" w:cs="仿宋"/>
          <w:sz w:val="32"/>
          <w:szCs w:val="32"/>
          <w:lang w:val="en-US" w:eastAsia="zh-CN"/>
        </w:rPr>
        <w:t>的专业成长与师德修养</w:t>
      </w:r>
      <w:r>
        <w:rPr>
          <w:rFonts w:hint="eastAsia" w:ascii="仿宋" w:hAnsi="仿宋" w:eastAsia="仿宋" w:cs="仿宋"/>
          <w:sz w:val="32"/>
          <w:szCs w:val="32"/>
          <w:lang w:val="en-US" w:eastAsia="zh-CN"/>
        </w:rPr>
        <w:t>的</w:t>
      </w:r>
      <w:r>
        <w:rPr>
          <w:rFonts w:hint="default" w:ascii="仿宋" w:hAnsi="仿宋" w:eastAsia="仿宋" w:cs="仿宋"/>
          <w:sz w:val="32"/>
          <w:szCs w:val="32"/>
          <w:lang w:val="en-US" w:eastAsia="zh-CN"/>
        </w:rPr>
        <w:t>互促共</w:t>
      </w:r>
      <w:r>
        <w:rPr>
          <w:rFonts w:hint="eastAsia" w:ascii="仿宋" w:hAnsi="仿宋" w:eastAsia="仿宋" w:cs="仿宋"/>
          <w:sz w:val="32"/>
          <w:szCs w:val="32"/>
          <w:lang w:val="en-US" w:eastAsia="zh-CN"/>
        </w:rPr>
        <w:t>生</w:t>
      </w:r>
      <w:r>
        <w:rPr>
          <w:rFonts w:hint="default" w:ascii="仿宋" w:hAnsi="仿宋" w:eastAsia="仿宋" w:cs="仿宋"/>
          <w:sz w:val="32"/>
          <w:szCs w:val="32"/>
          <w:lang w:val="en-US" w:eastAsia="zh-CN"/>
        </w:rPr>
        <w:t>。</w:t>
      </w:r>
    </w:p>
    <w:p w14:paraId="15EF5746">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分层培养</w:t>
      </w:r>
      <w:r>
        <w:rPr>
          <w:rFonts w:hint="default" w:ascii="仿宋" w:hAnsi="仿宋" w:eastAsia="仿宋" w:cs="仿宋"/>
          <w:sz w:val="32"/>
          <w:szCs w:val="32"/>
          <w:lang w:val="en-US" w:eastAsia="zh-CN"/>
        </w:rPr>
        <w:t>，激发成长动能</w:t>
      </w:r>
      <w:r>
        <w:rPr>
          <w:rFonts w:hint="eastAsia" w:ascii="仿宋" w:hAnsi="仿宋" w:eastAsia="仿宋" w:cs="仿宋"/>
          <w:sz w:val="32"/>
          <w:szCs w:val="32"/>
          <w:lang w:val="en-US" w:eastAsia="zh-CN"/>
        </w:rPr>
        <w:t>。围绕园所四年发展规划，制定《烽火幼儿园四年师资规划（2022.9—2026.6）》《烽火幼儿园师资队伍分层培养与建设制度》，</w:t>
      </w:r>
      <w:r>
        <w:rPr>
          <w:rFonts w:hint="default" w:ascii="仿宋" w:hAnsi="仿宋" w:eastAsia="仿宋" w:cs="仿宋"/>
          <w:sz w:val="32"/>
          <w:szCs w:val="32"/>
          <w:lang w:val="en-US" w:eastAsia="zh-CN"/>
        </w:rPr>
        <w:t>通过分层培养的</w:t>
      </w:r>
      <w:r>
        <w:rPr>
          <w:rFonts w:hint="eastAsia" w:ascii="仿宋" w:hAnsi="仿宋" w:eastAsia="仿宋" w:cs="仿宋"/>
          <w:sz w:val="32"/>
          <w:szCs w:val="32"/>
          <w:lang w:val="en-US" w:eastAsia="zh-CN"/>
        </w:rPr>
        <w:t>“发展</w:t>
      </w:r>
      <w:r>
        <w:rPr>
          <w:rFonts w:hint="default" w:ascii="仿宋" w:hAnsi="仿宋" w:eastAsia="仿宋" w:cs="仿宋"/>
          <w:sz w:val="32"/>
          <w:szCs w:val="32"/>
          <w:lang w:val="en-US" w:eastAsia="zh-CN"/>
        </w:rPr>
        <w:t>定位</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与园本培训的“协同共振”，满足不同阶段教师个性化需求</w:t>
      </w:r>
      <w:r>
        <w:rPr>
          <w:rFonts w:hint="eastAsia" w:ascii="仿宋" w:hAnsi="仿宋" w:eastAsia="仿宋" w:cs="仿宋"/>
          <w:sz w:val="32"/>
          <w:szCs w:val="32"/>
          <w:lang w:val="en-US" w:eastAsia="zh-CN"/>
        </w:rPr>
        <w:t>的同时</w:t>
      </w:r>
      <w:r>
        <w:rPr>
          <w:rFonts w:hint="default" w:ascii="仿宋" w:hAnsi="仿宋" w:eastAsia="仿宋" w:cs="仿宋"/>
          <w:sz w:val="32"/>
          <w:szCs w:val="32"/>
          <w:lang w:val="en-US" w:eastAsia="zh-CN"/>
        </w:rPr>
        <w:t>，激活教师队伍整体活力</w:t>
      </w:r>
      <w:r>
        <w:rPr>
          <w:rFonts w:hint="eastAsia" w:ascii="仿宋" w:hAnsi="仿宋" w:eastAsia="仿宋" w:cs="仿宋"/>
          <w:sz w:val="32"/>
          <w:szCs w:val="32"/>
          <w:lang w:val="en-US" w:eastAsia="zh-CN"/>
        </w:rPr>
        <w:t>。幼儿园</w:t>
      </w:r>
      <w:r>
        <w:rPr>
          <w:rFonts w:hint="default" w:ascii="仿宋" w:hAnsi="仿宋" w:eastAsia="仿宋" w:cs="仿宋"/>
          <w:sz w:val="32"/>
          <w:szCs w:val="32"/>
          <w:lang w:val="en-US" w:eastAsia="zh-CN"/>
        </w:rPr>
        <w:t>构建</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四阶递进</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式培养体系，</w:t>
      </w:r>
      <w:r>
        <w:rPr>
          <w:rFonts w:hint="eastAsia" w:ascii="仿宋" w:hAnsi="仿宋" w:eastAsia="仿宋" w:cs="仿宋"/>
          <w:sz w:val="32"/>
          <w:szCs w:val="32"/>
          <w:lang w:val="en-US" w:eastAsia="zh-CN"/>
        </w:rPr>
        <w:t>通过</w:t>
      </w:r>
      <w:r>
        <w:rPr>
          <w:rFonts w:hint="default" w:ascii="仿宋" w:hAnsi="仿宋" w:eastAsia="仿宋" w:cs="仿宋"/>
          <w:sz w:val="32"/>
          <w:szCs w:val="32"/>
          <w:lang w:val="en-US" w:eastAsia="zh-CN"/>
        </w:rPr>
        <w:t>职初型教师</w:t>
      </w:r>
      <w:r>
        <w:rPr>
          <w:rFonts w:hint="eastAsia" w:ascii="仿宋" w:hAnsi="仿宋" w:eastAsia="仿宋" w:cs="仿宋"/>
          <w:sz w:val="32"/>
          <w:szCs w:val="32"/>
          <w:lang w:val="en-US" w:eastAsia="zh-CN"/>
        </w:rPr>
        <w:t>配备师傅带教、</w:t>
      </w:r>
      <w:r>
        <w:rPr>
          <w:rFonts w:hint="default" w:ascii="仿宋" w:hAnsi="仿宋" w:eastAsia="仿宋" w:cs="仿宋"/>
          <w:sz w:val="32"/>
          <w:szCs w:val="32"/>
          <w:lang w:val="en-US" w:eastAsia="zh-CN"/>
        </w:rPr>
        <w:t>成长型教师</w:t>
      </w:r>
      <w:r>
        <w:rPr>
          <w:rFonts w:hint="eastAsia" w:ascii="仿宋" w:hAnsi="仿宋" w:eastAsia="仿宋" w:cs="仿宋"/>
          <w:sz w:val="32"/>
          <w:szCs w:val="32"/>
          <w:lang w:val="en-US" w:eastAsia="zh-CN"/>
        </w:rPr>
        <w:t>开展课题研究、</w:t>
      </w:r>
      <w:r>
        <w:rPr>
          <w:rFonts w:hint="default" w:ascii="仿宋" w:hAnsi="仿宋" w:eastAsia="仿宋" w:cs="仿宋"/>
          <w:sz w:val="32"/>
          <w:szCs w:val="32"/>
          <w:lang w:val="en-US" w:eastAsia="zh-CN"/>
        </w:rPr>
        <w:t>成熟型教师</w:t>
      </w:r>
      <w:r>
        <w:rPr>
          <w:rFonts w:hint="eastAsia" w:ascii="仿宋" w:hAnsi="仿宋" w:eastAsia="仿宋" w:cs="仿宋"/>
          <w:sz w:val="32"/>
          <w:szCs w:val="32"/>
          <w:lang w:val="en-US" w:eastAsia="zh-CN"/>
        </w:rPr>
        <w:t>参与</w:t>
      </w:r>
      <w:r>
        <w:rPr>
          <w:rFonts w:hint="default" w:ascii="仿宋" w:hAnsi="仿宋" w:eastAsia="仿宋" w:cs="仿宋"/>
          <w:sz w:val="32"/>
          <w:szCs w:val="32"/>
          <w:lang w:val="en-US" w:eastAsia="zh-CN"/>
        </w:rPr>
        <w:t>课程开发</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骨干型教师</w:t>
      </w:r>
      <w:r>
        <w:rPr>
          <w:rFonts w:hint="eastAsia" w:ascii="仿宋" w:hAnsi="仿宋" w:eastAsia="仿宋" w:cs="仿宋"/>
          <w:sz w:val="32"/>
          <w:szCs w:val="32"/>
          <w:lang w:val="en-US" w:eastAsia="zh-CN"/>
        </w:rPr>
        <w:t>领衔项目研究等不同形式、不同内容的差异化培训，引领各层级教师专业成长。幼儿园</w:t>
      </w:r>
      <w:r>
        <w:rPr>
          <w:rFonts w:hint="default" w:ascii="仿宋" w:hAnsi="仿宋" w:eastAsia="仿宋" w:cs="仿宋"/>
          <w:sz w:val="32"/>
          <w:szCs w:val="32"/>
          <w:lang w:val="en-US" w:eastAsia="zh-CN"/>
        </w:rPr>
        <w:t>以“专家引领—骨干指导—伙伴互助—实践反思”为核心培训模式，对接</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十四五</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市区级培训资源，</w:t>
      </w:r>
      <w:r>
        <w:rPr>
          <w:rFonts w:hint="eastAsia" w:ascii="仿宋" w:hAnsi="仿宋" w:eastAsia="仿宋" w:cs="仿宋"/>
          <w:sz w:val="32"/>
          <w:szCs w:val="32"/>
          <w:lang w:val="en-US" w:eastAsia="zh-CN"/>
        </w:rPr>
        <w:t>通过</w:t>
      </w:r>
      <w:r>
        <w:rPr>
          <w:rFonts w:hint="default" w:ascii="仿宋" w:hAnsi="仿宋" w:eastAsia="仿宋" w:cs="仿宋"/>
          <w:sz w:val="32"/>
          <w:szCs w:val="32"/>
          <w:lang w:val="en-US" w:eastAsia="zh-CN"/>
        </w:rPr>
        <w:t>线上线下培训</w:t>
      </w:r>
      <w:r>
        <w:rPr>
          <w:rFonts w:hint="eastAsia" w:ascii="仿宋" w:hAnsi="仿宋" w:eastAsia="仿宋" w:cs="仿宋"/>
          <w:sz w:val="32"/>
          <w:szCs w:val="32"/>
          <w:lang w:val="en-US" w:eastAsia="zh-CN"/>
        </w:rPr>
        <w:t>课程</w:t>
      </w:r>
      <w:r>
        <w:rPr>
          <w:rFonts w:hint="default" w:ascii="仿宋" w:hAnsi="仿宋" w:eastAsia="仿宋" w:cs="仿宋"/>
          <w:sz w:val="32"/>
          <w:szCs w:val="32"/>
          <w:lang w:val="en-US" w:eastAsia="zh-CN"/>
        </w:rPr>
        <w:t>，传递前沿教育理念与方法</w:t>
      </w:r>
      <w:r>
        <w:rPr>
          <w:rFonts w:hint="eastAsia" w:ascii="仿宋" w:hAnsi="仿宋" w:eastAsia="仿宋" w:cs="仿宋"/>
          <w:sz w:val="32"/>
          <w:szCs w:val="32"/>
          <w:lang w:val="en-US" w:eastAsia="zh-CN"/>
        </w:rPr>
        <w:t>；通过公开课展示、专题讲座</w:t>
      </w:r>
      <w:r>
        <w:rPr>
          <w:rFonts w:hint="default" w:ascii="仿宋" w:hAnsi="仿宋" w:eastAsia="仿宋" w:cs="仿宋"/>
          <w:sz w:val="32"/>
          <w:szCs w:val="32"/>
          <w:lang w:val="en-US" w:eastAsia="zh-CN"/>
        </w:rPr>
        <w:t>等</w:t>
      </w:r>
      <w:r>
        <w:rPr>
          <w:rFonts w:hint="eastAsia" w:ascii="仿宋" w:hAnsi="仿宋" w:eastAsia="仿宋" w:cs="仿宋"/>
          <w:sz w:val="32"/>
          <w:szCs w:val="32"/>
          <w:lang w:val="en-US" w:eastAsia="zh-CN"/>
        </w:rPr>
        <w:t>园本</w:t>
      </w:r>
      <w:r>
        <w:rPr>
          <w:rFonts w:hint="default" w:ascii="仿宋" w:hAnsi="仿宋" w:eastAsia="仿宋" w:cs="仿宋"/>
          <w:sz w:val="32"/>
          <w:szCs w:val="32"/>
          <w:lang w:val="en-US" w:eastAsia="zh-CN"/>
        </w:rPr>
        <w:t>培训</w:t>
      </w:r>
      <w:r>
        <w:rPr>
          <w:rFonts w:hint="eastAsia" w:ascii="仿宋" w:hAnsi="仿宋" w:eastAsia="仿宋" w:cs="仿宋"/>
          <w:sz w:val="32"/>
          <w:szCs w:val="32"/>
          <w:lang w:val="en-US" w:eastAsia="zh-CN"/>
        </w:rPr>
        <w:t>，形成“以点带面”的共进效应；组建“</w:t>
      </w:r>
      <w:r>
        <w:rPr>
          <w:rFonts w:hint="default" w:ascii="仿宋" w:hAnsi="仿宋" w:eastAsia="仿宋" w:cs="仿宋"/>
          <w:sz w:val="32"/>
          <w:szCs w:val="32"/>
          <w:lang w:val="en-US" w:eastAsia="zh-CN"/>
        </w:rPr>
        <w:t>学习共同体</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围绕</w:t>
      </w:r>
      <w:r>
        <w:rPr>
          <w:rFonts w:hint="eastAsia" w:ascii="仿宋" w:hAnsi="仿宋" w:eastAsia="仿宋" w:cs="仿宋"/>
          <w:sz w:val="32"/>
          <w:szCs w:val="32"/>
          <w:lang w:val="en-US" w:eastAsia="zh-CN"/>
        </w:rPr>
        <w:t>实践共性</w:t>
      </w:r>
      <w:r>
        <w:rPr>
          <w:rFonts w:hint="default" w:ascii="仿宋" w:hAnsi="仿宋" w:eastAsia="仿宋" w:cs="仿宋"/>
          <w:sz w:val="32"/>
          <w:szCs w:val="32"/>
          <w:lang w:val="en-US" w:eastAsia="zh-CN"/>
        </w:rPr>
        <w:t>问题开展分享与研讨</w:t>
      </w:r>
      <w:r>
        <w:rPr>
          <w:rFonts w:hint="eastAsia" w:ascii="仿宋" w:hAnsi="仿宋" w:eastAsia="仿宋" w:cs="仿宋"/>
          <w:sz w:val="32"/>
          <w:szCs w:val="32"/>
          <w:lang w:val="en-US" w:eastAsia="zh-CN"/>
        </w:rPr>
        <w:t>，促进</w:t>
      </w:r>
      <w:r>
        <w:rPr>
          <w:rFonts w:hint="default" w:ascii="仿宋" w:hAnsi="仿宋" w:eastAsia="仿宋" w:cs="仿宋"/>
          <w:sz w:val="32"/>
          <w:szCs w:val="32"/>
          <w:lang w:val="en-US" w:eastAsia="zh-CN"/>
        </w:rPr>
        <w:t>教师教学实践</w:t>
      </w:r>
      <w:r>
        <w:rPr>
          <w:rFonts w:hint="eastAsia" w:ascii="仿宋" w:hAnsi="仿宋" w:eastAsia="仿宋" w:cs="仿宋"/>
          <w:sz w:val="32"/>
          <w:szCs w:val="32"/>
          <w:lang w:val="en-US" w:eastAsia="zh-CN"/>
        </w:rPr>
        <w:t>能力的提升</w:t>
      </w:r>
      <w:r>
        <w:rPr>
          <w:rFonts w:hint="default" w:ascii="仿宋" w:hAnsi="仿宋" w:eastAsia="仿宋" w:cs="仿宋"/>
          <w:sz w:val="32"/>
          <w:szCs w:val="32"/>
          <w:lang w:val="en-US" w:eastAsia="zh-CN"/>
        </w:rPr>
        <w:t>。</w:t>
      </w:r>
    </w:p>
    <w:p w14:paraId="2B8082A0">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研训互促，助推专业发展。</w:t>
      </w:r>
      <w:r>
        <w:rPr>
          <w:rFonts w:hint="default" w:ascii="仿宋" w:hAnsi="仿宋" w:eastAsia="仿宋" w:cs="仿宋"/>
          <w:sz w:val="32"/>
          <w:szCs w:val="32"/>
          <w:lang w:val="en-US" w:eastAsia="zh-CN"/>
        </w:rPr>
        <w:t>幼儿园以研训</w:t>
      </w:r>
      <w:r>
        <w:rPr>
          <w:rFonts w:hint="eastAsia" w:ascii="仿宋" w:hAnsi="仿宋" w:eastAsia="仿宋" w:cs="仿宋"/>
          <w:sz w:val="32"/>
          <w:szCs w:val="32"/>
          <w:lang w:val="en-US" w:eastAsia="zh-CN"/>
        </w:rPr>
        <w:t>融合</w:t>
      </w:r>
      <w:r>
        <w:rPr>
          <w:rFonts w:hint="default" w:ascii="仿宋" w:hAnsi="仿宋" w:eastAsia="仿宋" w:cs="仿宋"/>
          <w:sz w:val="32"/>
          <w:szCs w:val="32"/>
          <w:lang w:val="en-US" w:eastAsia="zh-CN"/>
        </w:rPr>
        <w:t>为抓手，</w:t>
      </w:r>
      <w:r>
        <w:rPr>
          <w:rFonts w:hint="eastAsia" w:ascii="仿宋" w:hAnsi="仿宋" w:eastAsia="仿宋" w:cs="仿宋"/>
          <w:sz w:val="32"/>
          <w:szCs w:val="32"/>
          <w:lang w:val="en-US" w:eastAsia="zh-CN"/>
        </w:rPr>
        <w:t>通过</w:t>
      </w:r>
      <w:r>
        <w:rPr>
          <w:rFonts w:hint="default" w:ascii="仿宋" w:hAnsi="仿宋" w:eastAsia="仿宋" w:cs="仿宋"/>
          <w:sz w:val="32"/>
          <w:szCs w:val="32"/>
          <w:lang w:val="en-US" w:eastAsia="zh-CN"/>
        </w:rPr>
        <w:t>实践</w:t>
      </w:r>
      <w:r>
        <w:rPr>
          <w:rFonts w:hint="eastAsia" w:ascii="仿宋" w:hAnsi="仿宋" w:eastAsia="仿宋" w:cs="仿宋"/>
          <w:sz w:val="32"/>
          <w:szCs w:val="32"/>
          <w:lang w:val="en-US" w:eastAsia="zh-CN"/>
        </w:rPr>
        <w:t>中的</w:t>
      </w:r>
      <w:r>
        <w:rPr>
          <w:rFonts w:hint="default" w:ascii="仿宋" w:hAnsi="仿宋" w:eastAsia="仿宋" w:cs="仿宋"/>
          <w:sz w:val="32"/>
          <w:szCs w:val="32"/>
          <w:lang w:val="en-US" w:eastAsia="zh-CN"/>
        </w:rPr>
        <w:t>问题驱动科研</w:t>
      </w:r>
      <w:r>
        <w:rPr>
          <w:rFonts w:hint="eastAsia" w:ascii="仿宋" w:hAnsi="仿宋" w:eastAsia="仿宋" w:cs="仿宋"/>
          <w:sz w:val="32"/>
          <w:szCs w:val="32"/>
          <w:lang w:val="en-US" w:eastAsia="zh-CN"/>
        </w:rPr>
        <w:t>，再以</w:t>
      </w:r>
      <w:r>
        <w:rPr>
          <w:rFonts w:hint="default" w:ascii="仿宋" w:hAnsi="仿宋" w:eastAsia="仿宋" w:cs="仿宋"/>
          <w:sz w:val="32"/>
          <w:szCs w:val="32"/>
          <w:lang w:val="en-US" w:eastAsia="zh-CN"/>
        </w:rPr>
        <w:t>科研成果反哺教研与培训，</w:t>
      </w:r>
      <w:r>
        <w:rPr>
          <w:rFonts w:hint="eastAsia" w:ascii="仿宋" w:hAnsi="仿宋" w:eastAsia="仿宋" w:cs="仿宋"/>
          <w:sz w:val="32"/>
          <w:szCs w:val="32"/>
          <w:lang w:val="en-US" w:eastAsia="zh-CN"/>
        </w:rPr>
        <w:t>促进</w:t>
      </w:r>
      <w:r>
        <w:rPr>
          <w:rFonts w:hint="default" w:ascii="仿宋" w:hAnsi="仿宋" w:eastAsia="仿宋" w:cs="仿宋"/>
          <w:sz w:val="32"/>
          <w:szCs w:val="32"/>
          <w:lang w:val="en-US" w:eastAsia="zh-CN"/>
        </w:rPr>
        <w:t>教师专业能力</w:t>
      </w:r>
      <w:r>
        <w:rPr>
          <w:rFonts w:hint="eastAsia" w:ascii="仿宋" w:hAnsi="仿宋" w:eastAsia="仿宋" w:cs="仿宋"/>
          <w:sz w:val="32"/>
          <w:szCs w:val="32"/>
          <w:lang w:val="en-US" w:eastAsia="zh-CN"/>
        </w:rPr>
        <w:t>提升。园所推行“</w:t>
      </w:r>
      <w:r>
        <w:rPr>
          <w:rFonts w:hint="default" w:ascii="仿宋" w:hAnsi="仿宋" w:eastAsia="仿宋" w:cs="仿宋"/>
          <w:sz w:val="32"/>
          <w:szCs w:val="32"/>
          <w:lang w:val="en-US" w:eastAsia="zh-CN"/>
        </w:rPr>
        <w:t>问题驱动</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课题引领</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实践</w:t>
      </w:r>
      <w:r>
        <w:rPr>
          <w:rFonts w:hint="eastAsia" w:ascii="仿宋" w:hAnsi="仿宋" w:eastAsia="仿宋" w:cs="仿宋"/>
          <w:sz w:val="32"/>
          <w:szCs w:val="32"/>
          <w:lang w:val="en-US" w:eastAsia="zh-CN"/>
        </w:rPr>
        <w:t>改进—总结成果—成果推广与应用”的</w:t>
      </w:r>
      <w:r>
        <w:rPr>
          <w:rFonts w:hint="default" w:ascii="仿宋" w:hAnsi="仿宋" w:eastAsia="仿宋" w:cs="仿宋"/>
          <w:sz w:val="32"/>
          <w:szCs w:val="32"/>
          <w:lang w:val="en-US" w:eastAsia="zh-CN"/>
        </w:rPr>
        <w:t>闭环研究</w:t>
      </w:r>
      <w:r>
        <w:rPr>
          <w:rFonts w:hint="eastAsia" w:ascii="仿宋" w:hAnsi="仿宋" w:eastAsia="仿宋" w:cs="仿宋"/>
          <w:sz w:val="32"/>
          <w:szCs w:val="32"/>
          <w:lang w:val="en-US" w:eastAsia="zh-CN"/>
        </w:rPr>
        <w:t>模式，</w:t>
      </w:r>
      <w:r>
        <w:rPr>
          <w:rFonts w:hint="default" w:ascii="仿宋" w:hAnsi="仿宋" w:eastAsia="仿宋" w:cs="仿宋"/>
          <w:sz w:val="32"/>
          <w:szCs w:val="32"/>
          <w:lang w:val="en-US" w:eastAsia="zh-CN"/>
        </w:rPr>
        <w:t>为教师专业成长提供清晰的操作路径</w:t>
      </w:r>
      <w:r>
        <w:rPr>
          <w:rFonts w:hint="eastAsia" w:ascii="仿宋" w:hAnsi="仿宋" w:eastAsia="仿宋" w:cs="仿宋"/>
          <w:sz w:val="32"/>
          <w:szCs w:val="32"/>
          <w:lang w:val="en-US" w:eastAsia="zh-CN"/>
        </w:rPr>
        <w:t>，如</w:t>
      </w:r>
      <w:r>
        <w:rPr>
          <w:rFonts w:hint="default" w:ascii="仿宋" w:hAnsi="仿宋" w:eastAsia="仿宋" w:cs="仿宋"/>
          <w:sz w:val="32"/>
          <w:szCs w:val="32"/>
          <w:lang w:val="en-US" w:eastAsia="zh-CN"/>
        </w:rPr>
        <w:t>科研课题《</w:t>
      </w:r>
      <w:r>
        <w:rPr>
          <w:rFonts w:hint="eastAsia" w:ascii="仿宋" w:hAnsi="仿宋" w:eastAsia="仿宋" w:cs="仿宋"/>
          <w:sz w:val="32"/>
          <w:szCs w:val="32"/>
          <w:lang w:val="en-US" w:eastAsia="zh-CN"/>
        </w:rPr>
        <w:t>在户外自主游戏中巧用低结构材料提升中班幼儿人际交往的实践研究</w:t>
      </w:r>
      <w:r>
        <w:rPr>
          <w:rFonts w:hint="default" w:ascii="仿宋" w:hAnsi="仿宋" w:eastAsia="仿宋" w:cs="仿宋"/>
          <w:sz w:val="32"/>
          <w:szCs w:val="32"/>
          <w:lang w:val="en-US" w:eastAsia="zh-CN"/>
        </w:rPr>
        <w:t>》与教师培训内容</w:t>
      </w:r>
      <w:r>
        <w:rPr>
          <w:rFonts w:hint="eastAsia" w:ascii="仿宋" w:hAnsi="仿宋" w:eastAsia="仿宋" w:cs="仿宋"/>
          <w:sz w:val="32"/>
          <w:szCs w:val="32"/>
          <w:lang w:val="en-US" w:eastAsia="zh-CN"/>
        </w:rPr>
        <w:t>相结合，</w:t>
      </w:r>
      <w:r>
        <w:rPr>
          <w:rFonts w:hint="default" w:ascii="仿宋" w:hAnsi="仿宋" w:eastAsia="仿宋" w:cs="仿宋"/>
          <w:sz w:val="32"/>
          <w:szCs w:val="32"/>
          <w:lang w:val="en-US" w:eastAsia="zh-CN"/>
        </w:rPr>
        <w:t>使课堂实操</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课题研究、技能提升形成协同推进的整体</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“一体化”架构让教师在同一研究主题下实现“做中学、研中思、训中提升”。</w:t>
      </w:r>
      <w:r>
        <w:rPr>
          <w:rFonts w:hint="eastAsia" w:ascii="仿宋" w:hAnsi="仿宋" w:eastAsia="仿宋" w:cs="仿宋"/>
          <w:sz w:val="32"/>
          <w:szCs w:val="32"/>
          <w:lang w:val="en-US" w:eastAsia="zh-CN"/>
        </w:rPr>
        <w:t>三年来，幼儿园立项区教育局“十四五”教育部重点课题子课题1项、区级课题10项，研究成果获区级等第奖6项，</w:t>
      </w:r>
      <w:r>
        <w:rPr>
          <w:rFonts w:hint="default" w:ascii="仿宋" w:hAnsi="仿宋" w:eastAsia="仿宋" w:cs="仿宋"/>
          <w:sz w:val="32"/>
          <w:szCs w:val="32"/>
          <w:lang w:val="en-US" w:eastAsia="zh-CN"/>
        </w:rPr>
        <w:t>发表</w:t>
      </w:r>
      <w:r>
        <w:rPr>
          <w:rFonts w:hint="eastAsia" w:ascii="仿宋" w:hAnsi="仿宋" w:eastAsia="仿宋" w:cs="仿宋"/>
          <w:sz w:val="32"/>
          <w:szCs w:val="32"/>
          <w:lang w:val="en-US" w:eastAsia="zh-CN"/>
        </w:rPr>
        <w:t>在国家、市区级刊物上</w:t>
      </w:r>
      <w:r>
        <w:rPr>
          <w:rFonts w:hint="default" w:ascii="仿宋" w:hAnsi="仿宋" w:eastAsia="仿宋" w:cs="仿宋"/>
          <w:sz w:val="32"/>
          <w:szCs w:val="32"/>
          <w:lang w:val="en-US" w:eastAsia="zh-CN"/>
        </w:rPr>
        <w:t>论文12篇，</w:t>
      </w:r>
      <w:r>
        <w:rPr>
          <w:rFonts w:hint="eastAsia" w:ascii="仿宋" w:hAnsi="仿宋" w:eastAsia="仿宋" w:cs="仿宋"/>
          <w:sz w:val="32"/>
          <w:szCs w:val="32"/>
          <w:lang w:val="en-US" w:eastAsia="zh-CN"/>
        </w:rPr>
        <w:t>论文、案例获市区级等第奖5项。</w:t>
      </w:r>
    </w:p>
    <w:p w14:paraId="3121E5F3">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本次督导问卷结果显示：100%的家长表示“</w:t>
      </w:r>
      <w:r>
        <w:rPr>
          <w:rFonts w:hint="default" w:ascii="仿宋" w:hAnsi="仿宋" w:eastAsia="仿宋" w:cs="仿宋"/>
          <w:sz w:val="32"/>
          <w:szCs w:val="32"/>
          <w:lang w:val="en-US" w:eastAsia="zh-CN"/>
        </w:rPr>
        <w:t>孩子</w:t>
      </w:r>
      <w:r>
        <w:rPr>
          <w:rFonts w:hint="eastAsia" w:ascii="仿宋" w:hAnsi="仿宋" w:eastAsia="仿宋" w:cs="仿宋"/>
          <w:sz w:val="32"/>
          <w:szCs w:val="32"/>
          <w:lang w:val="en-US" w:eastAsia="zh-CN"/>
        </w:rPr>
        <w:t>对所在班级老师很喜欢”。三年来，幼儿园</w:t>
      </w:r>
      <w:r>
        <w:rPr>
          <w:rFonts w:hint="default" w:ascii="仿宋" w:hAnsi="仿宋" w:eastAsia="仿宋" w:cs="仿宋"/>
          <w:sz w:val="32"/>
          <w:szCs w:val="32"/>
          <w:lang w:val="en-US" w:eastAsia="zh-CN"/>
        </w:rPr>
        <w:t>区级骨干教师增至3名，高级职称实现零的突破</w:t>
      </w:r>
      <w:r>
        <w:rPr>
          <w:rFonts w:hint="eastAsia" w:ascii="仿宋" w:hAnsi="仿宋" w:eastAsia="仿宋" w:cs="仿宋"/>
          <w:sz w:val="32"/>
          <w:szCs w:val="32"/>
          <w:lang w:val="en-US" w:eastAsia="zh-CN"/>
        </w:rPr>
        <w:t>。</w:t>
      </w:r>
    </w:p>
    <w:p w14:paraId="18C540F7">
      <w:pPr>
        <w:keepNext w:val="0"/>
        <w:keepLines w:val="0"/>
        <w:pageBreakBefore w:val="0"/>
        <w:widowControl w:val="0"/>
        <w:numPr>
          <w:ilvl w:val="0"/>
          <w:numId w:val="0"/>
        </w:numPr>
        <w:kinsoku/>
        <w:wordWrap/>
        <w:overflowPunct/>
        <w:topLinePunct w:val="0"/>
        <w:bidi w:val="0"/>
        <w:snapToGrid/>
        <w:spacing w:line="560" w:lineRule="exact"/>
        <w:ind w:left="562" w:leftChars="0"/>
        <w:textAlignment w:val="auto"/>
        <w:rPr>
          <w:rFonts w:hint="default" w:ascii="黑体" w:hAnsi="黑体" w:eastAsia="黑体" w:cs="仿宋"/>
          <w:sz w:val="32"/>
          <w:szCs w:val="32"/>
          <w:lang w:val="en-US" w:eastAsia="zh-CN"/>
        </w:rPr>
      </w:pPr>
      <w:r>
        <w:rPr>
          <w:rFonts w:hint="eastAsia" w:ascii="黑体" w:hAnsi="黑体" w:eastAsia="黑体" w:cs="仿宋"/>
          <w:sz w:val="32"/>
          <w:szCs w:val="32"/>
        </w:rPr>
        <w:t>三、主要问题与建议</w:t>
      </w:r>
    </w:p>
    <w:p w14:paraId="5ECD7BC1">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（一）关于新形势下幼儿园高质量发展内涵与路径的问题</w:t>
      </w:r>
    </w:p>
    <w:p w14:paraId="5FE44C32">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督导</w:t>
      </w:r>
      <w:r>
        <w:rPr>
          <w:rFonts w:hint="eastAsia" w:ascii="仿宋" w:hAnsi="仿宋" w:eastAsia="仿宋" w:cs="仿宋"/>
          <w:sz w:val="32"/>
          <w:szCs w:val="32"/>
        </w:rPr>
        <w:t>发现：幼儿园办园理念</w:t>
      </w:r>
      <w:r>
        <w:rPr>
          <w:rFonts w:hint="eastAsia" w:ascii="仿宋" w:hAnsi="仿宋" w:eastAsia="仿宋" w:cs="仿宋"/>
          <w:sz w:val="32"/>
          <w:szCs w:val="32"/>
          <w:lang w:val="en-US" w:eastAsia="zh-CN"/>
        </w:rPr>
        <w:t>为</w:t>
      </w:r>
      <w:r>
        <w:rPr>
          <w:rFonts w:hint="eastAsia" w:ascii="仿宋" w:hAnsi="仿宋" w:eastAsia="仿宋" w:cs="仿宋"/>
          <w:sz w:val="32"/>
          <w:szCs w:val="32"/>
          <w:lang w:eastAsia="zh-CN"/>
        </w:rPr>
        <w:t>“</w:t>
      </w:r>
      <w:r>
        <w:rPr>
          <w:rFonts w:hint="eastAsia" w:ascii="仿宋" w:hAnsi="仿宋" w:eastAsia="仿宋" w:cs="仿宋"/>
          <w:sz w:val="32"/>
          <w:szCs w:val="32"/>
        </w:rPr>
        <w:t>游戏乐童年 信任系家园</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园所对于</w:t>
      </w:r>
      <w:r>
        <w:rPr>
          <w:rFonts w:hint="eastAsia" w:ascii="仿宋" w:hAnsi="仿宋" w:eastAsia="仿宋" w:cs="仿宋"/>
          <w:sz w:val="32"/>
          <w:szCs w:val="32"/>
        </w:rPr>
        <w:t>理念内涵</w:t>
      </w:r>
      <w:r>
        <w:rPr>
          <w:rFonts w:hint="eastAsia" w:ascii="仿宋" w:hAnsi="仿宋" w:eastAsia="仿宋" w:cs="仿宋"/>
          <w:sz w:val="32"/>
          <w:szCs w:val="32"/>
          <w:lang w:val="en-US" w:eastAsia="zh-CN"/>
        </w:rPr>
        <w:t>的诠释</w:t>
      </w:r>
      <w:r>
        <w:rPr>
          <w:rFonts w:hint="eastAsia" w:ascii="仿宋" w:hAnsi="仿宋" w:eastAsia="仿宋" w:cs="仿宋"/>
          <w:sz w:val="32"/>
          <w:szCs w:val="32"/>
        </w:rPr>
        <w:t>与</w:t>
      </w:r>
      <w:r>
        <w:rPr>
          <w:rFonts w:hint="eastAsia" w:ascii="仿宋" w:hAnsi="仿宋" w:eastAsia="仿宋" w:cs="仿宋"/>
          <w:sz w:val="32"/>
          <w:szCs w:val="32"/>
          <w:lang w:val="en-US" w:eastAsia="zh-CN"/>
        </w:rPr>
        <w:t>当下</w:t>
      </w:r>
      <w:r>
        <w:rPr>
          <w:rFonts w:hint="eastAsia" w:ascii="仿宋" w:hAnsi="仿宋" w:eastAsia="仿宋" w:cs="仿宋"/>
          <w:sz w:val="32"/>
          <w:szCs w:val="32"/>
        </w:rPr>
        <w:t>高质量办园要求契合度不</w:t>
      </w:r>
      <w:r>
        <w:rPr>
          <w:rFonts w:hint="eastAsia" w:ascii="仿宋" w:hAnsi="仿宋" w:eastAsia="仿宋" w:cs="仿宋"/>
          <w:sz w:val="32"/>
          <w:szCs w:val="32"/>
          <w:lang w:val="en-US" w:eastAsia="zh-CN"/>
        </w:rPr>
        <w:t>够</w:t>
      </w:r>
      <w:r>
        <w:rPr>
          <w:rFonts w:hint="eastAsia" w:ascii="仿宋" w:hAnsi="仿宋" w:eastAsia="仿宋" w:cs="仿宋"/>
          <w:sz w:val="32"/>
          <w:szCs w:val="32"/>
          <w:lang w:eastAsia="zh-CN"/>
        </w:rPr>
        <w:t>，</w:t>
      </w:r>
      <w:r>
        <w:rPr>
          <w:rFonts w:hint="eastAsia" w:ascii="仿宋" w:hAnsi="仿宋" w:eastAsia="仿宋" w:cs="仿宋"/>
          <w:sz w:val="32"/>
          <w:szCs w:val="32"/>
        </w:rPr>
        <w:t>各层级理念间逻辑关联性不强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办园理念下实施科学管理思考不足；需进一步</w:t>
      </w:r>
      <w:r>
        <w:rPr>
          <w:rFonts w:hint="eastAsia" w:ascii="仿宋" w:hAnsi="仿宋" w:eastAsia="仿宋" w:cs="仿宋"/>
          <w:sz w:val="32"/>
          <w:szCs w:val="32"/>
        </w:rPr>
        <w:t>优化</w:t>
      </w:r>
      <w:r>
        <w:rPr>
          <w:rFonts w:hint="eastAsia" w:ascii="仿宋" w:hAnsi="仿宋" w:eastAsia="仿宋" w:cs="仿宋"/>
          <w:sz w:val="32"/>
          <w:szCs w:val="32"/>
          <w:lang w:val="en-US" w:eastAsia="zh-CN"/>
        </w:rPr>
        <w:t>顶层设计</w:t>
      </w:r>
      <w:r>
        <w:rPr>
          <w:rFonts w:hint="eastAsia" w:ascii="仿宋" w:hAnsi="仿宋" w:eastAsia="仿宋" w:cs="仿宋"/>
          <w:sz w:val="32"/>
          <w:szCs w:val="32"/>
        </w:rPr>
        <w:t>，强化逻辑衔接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注重管理实效的体现</w:t>
      </w:r>
      <w:r>
        <w:rPr>
          <w:rFonts w:hint="eastAsia" w:ascii="仿宋" w:hAnsi="仿宋" w:eastAsia="仿宋" w:cs="仿宋"/>
          <w:sz w:val="32"/>
          <w:szCs w:val="32"/>
        </w:rPr>
        <w:t>。</w:t>
      </w:r>
    </w:p>
    <w:p w14:paraId="49BCC42C">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建议：</w:t>
      </w:r>
      <w:r>
        <w:rPr>
          <w:rFonts w:hint="eastAsia" w:ascii="仿宋" w:hAnsi="仿宋" w:eastAsia="仿宋" w:cs="仿宋"/>
          <w:sz w:val="32"/>
          <w:szCs w:val="32"/>
          <w:lang w:val="en-US" w:eastAsia="zh-CN"/>
        </w:rPr>
        <w:t>一是</w:t>
      </w:r>
      <w:r>
        <w:rPr>
          <w:rFonts w:hint="default" w:ascii="仿宋" w:hAnsi="仿宋" w:eastAsia="仿宋" w:cs="仿宋"/>
          <w:sz w:val="32"/>
          <w:szCs w:val="32"/>
        </w:rPr>
        <w:t>严格遵循《学前教育法》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幼儿园保育教育质量评估指南</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静安区全面建设高质量幼儿园的实施方案</w:t>
      </w:r>
      <w:r>
        <w:rPr>
          <w:rFonts w:hint="eastAsia" w:ascii="仿宋" w:hAnsi="仿宋" w:eastAsia="仿宋" w:cs="仿宋"/>
          <w:sz w:val="32"/>
          <w:szCs w:val="32"/>
          <w:lang w:eastAsia="zh-CN"/>
        </w:rPr>
        <w:t>》</w:t>
      </w:r>
      <w:r>
        <w:rPr>
          <w:rFonts w:hint="default" w:ascii="仿宋" w:hAnsi="仿宋" w:eastAsia="仿宋" w:cs="仿宋"/>
          <w:sz w:val="32"/>
          <w:szCs w:val="32"/>
        </w:rPr>
        <w:t>等文件</w:t>
      </w:r>
      <w:r>
        <w:rPr>
          <w:rFonts w:hint="eastAsia" w:ascii="仿宋" w:hAnsi="仿宋" w:eastAsia="仿宋" w:cs="仿宋"/>
          <w:sz w:val="32"/>
          <w:szCs w:val="32"/>
          <w:lang w:eastAsia="zh-CN"/>
        </w:rPr>
        <w:t>精神</w:t>
      </w:r>
      <w:r>
        <w:rPr>
          <w:rFonts w:hint="default" w:ascii="仿宋" w:hAnsi="仿宋" w:eastAsia="仿宋" w:cs="仿宋"/>
          <w:sz w:val="32"/>
          <w:szCs w:val="32"/>
        </w:rPr>
        <w:t>，</w:t>
      </w:r>
      <w:r>
        <w:rPr>
          <w:rFonts w:hint="eastAsia" w:ascii="仿宋" w:hAnsi="仿宋" w:eastAsia="仿宋" w:cs="仿宋"/>
          <w:sz w:val="32"/>
          <w:szCs w:val="32"/>
        </w:rPr>
        <w:t>紧扣学前教育发展新要求，</w:t>
      </w:r>
      <w:r>
        <w:rPr>
          <w:rFonts w:hint="default" w:ascii="仿宋" w:hAnsi="仿宋" w:eastAsia="仿宋" w:cs="仿宋"/>
          <w:sz w:val="32"/>
          <w:szCs w:val="32"/>
        </w:rPr>
        <w:t>在党组织领导下，</w:t>
      </w:r>
      <w:r>
        <w:rPr>
          <w:rFonts w:hint="eastAsia" w:ascii="仿宋" w:hAnsi="仿宋" w:eastAsia="仿宋" w:cs="仿宋"/>
          <w:sz w:val="32"/>
          <w:szCs w:val="32"/>
          <w:lang w:val="en-US" w:eastAsia="zh-CN"/>
        </w:rPr>
        <w:t>根据</w:t>
      </w:r>
      <w:r>
        <w:rPr>
          <w:rFonts w:hint="eastAsia" w:ascii="仿宋" w:hAnsi="仿宋" w:eastAsia="仿宋" w:cs="仿宋"/>
          <w:sz w:val="32"/>
          <w:szCs w:val="32"/>
        </w:rPr>
        <w:t>园所实际情况</w:t>
      </w:r>
      <w:r>
        <w:rPr>
          <w:rFonts w:hint="default" w:ascii="仿宋" w:hAnsi="仿宋" w:eastAsia="仿宋" w:cs="仿宋"/>
          <w:sz w:val="32"/>
          <w:szCs w:val="32"/>
        </w:rPr>
        <w:t>，</w:t>
      </w:r>
      <w:r>
        <w:rPr>
          <w:rFonts w:hint="eastAsia" w:ascii="仿宋" w:hAnsi="仿宋" w:eastAsia="仿宋" w:cs="仿宋"/>
          <w:sz w:val="32"/>
          <w:szCs w:val="32"/>
        </w:rPr>
        <w:t>丰富完善</w:t>
      </w:r>
      <w:r>
        <w:rPr>
          <w:rFonts w:hint="default" w:ascii="仿宋" w:hAnsi="仿宋" w:eastAsia="仿宋" w:cs="仿宋"/>
          <w:sz w:val="32"/>
          <w:szCs w:val="32"/>
        </w:rPr>
        <w:t>办园理念、课程理念和培养目标，准确定义高质量办园内涵，</w:t>
      </w:r>
      <w:r>
        <w:rPr>
          <w:rFonts w:hint="eastAsia" w:ascii="仿宋" w:hAnsi="仿宋" w:eastAsia="仿宋" w:cs="仿宋"/>
          <w:sz w:val="32"/>
          <w:szCs w:val="32"/>
        </w:rPr>
        <w:t>力求</w:t>
      </w:r>
      <w:r>
        <w:rPr>
          <w:rFonts w:hint="eastAsia" w:ascii="仿宋" w:hAnsi="仿宋" w:eastAsia="仿宋" w:cs="仿宋"/>
          <w:sz w:val="32"/>
          <w:szCs w:val="32"/>
          <w:lang w:eastAsia="zh-CN"/>
        </w:rPr>
        <w:t>科学</w:t>
      </w:r>
      <w:r>
        <w:rPr>
          <w:rFonts w:hint="eastAsia" w:ascii="仿宋" w:hAnsi="仿宋" w:eastAsia="仿宋" w:cs="仿宋"/>
          <w:sz w:val="32"/>
          <w:szCs w:val="32"/>
        </w:rPr>
        <w:t>精准</w:t>
      </w:r>
      <w:r>
        <w:rPr>
          <w:rFonts w:hint="eastAsia" w:ascii="仿宋" w:hAnsi="仿宋" w:eastAsia="仿宋" w:cs="仿宋"/>
          <w:sz w:val="32"/>
          <w:szCs w:val="32"/>
          <w:lang w:eastAsia="zh-CN"/>
        </w:rPr>
        <w:t>、</w:t>
      </w:r>
      <w:r>
        <w:rPr>
          <w:rFonts w:hint="eastAsia" w:ascii="仿宋" w:hAnsi="仿宋" w:eastAsia="仿宋" w:cs="仿宋"/>
          <w:sz w:val="32"/>
          <w:szCs w:val="32"/>
        </w:rPr>
        <w:t>层次清晰，确保</w:t>
      </w:r>
      <w:r>
        <w:rPr>
          <w:rFonts w:hint="eastAsia" w:ascii="仿宋" w:hAnsi="仿宋" w:eastAsia="仿宋" w:cs="仿宋"/>
          <w:sz w:val="32"/>
          <w:szCs w:val="32"/>
          <w:lang w:val="en-US" w:eastAsia="zh-CN"/>
        </w:rPr>
        <w:t>顶层设计</w:t>
      </w:r>
      <w:r>
        <w:rPr>
          <w:rFonts w:hint="eastAsia" w:ascii="仿宋" w:hAnsi="仿宋" w:eastAsia="仿宋" w:cs="仿宋"/>
          <w:sz w:val="32"/>
          <w:szCs w:val="32"/>
        </w:rPr>
        <w:t>引领幼儿园高质量</w:t>
      </w:r>
      <w:r>
        <w:rPr>
          <w:rFonts w:hint="eastAsia" w:ascii="仿宋" w:hAnsi="仿宋" w:eastAsia="仿宋" w:cs="仿宋"/>
          <w:sz w:val="32"/>
          <w:szCs w:val="32"/>
          <w:lang w:eastAsia="zh-CN"/>
        </w:rPr>
        <w:t>、</w:t>
      </w:r>
      <w:r>
        <w:rPr>
          <w:rFonts w:hint="eastAsia" w:ascii="仿宋" w:hAnsi="仿宋" w:eastAsia="仿宋" w:cs="仿宋"/>
          <w:sz w:val="32"/>
          <w:szCs w:val="32"/>
        </w:rPr>
        <w:t>可持续发展。</w:t>
      </w:r>
      <w:r>
        <w:rPr>
          <w:rFonts w:hint="eastAsia" w:ascii="仿宋" w:hAnsi="仿宋" w:eastAsia="仿宋" w:cs="仿宋"/>
          <w:sz w:val="32"/>
          <w:szCs w:val="32"/>
          <w:lang w:val="en-US" w:eastAsia="zh-CN"/>
        </w:rPr>
        <w:t>二是进一步梳理理念间的逻辑关系，</w:t>
      </w:r>
      <w:r>
        <w:rPr>
          <w:rFonts w:hint="default" w:ascii="仿宋" w:hAnsi="仿宋" w:eastAsia="仿宋" w:cs="仿宋"/>
          <w:sz w:val="32"/>
          <w:szCs w:val="32"/>
        </w:rPr>
        <w:t>建立</w:t>
      </w:r>
      <w:r>
        <w:rPr>
          <w:rFonts w:hint="eastAsia" w:ascii="仿宋" w:hAnsi="仿宋" w:eastAsia="仿宋" w:cs="仿宋"/>
          <w:sz w:val="32"/>
          <w:szCs w:val="32"/>
          <w:lang w:eastAsia="zh-CN"/>
        </w:rPr>
        <w:t>“</w:t>
      </w:r>
      <w:r>
        <w:rPr>
          <w:rFonts w:hint="default" w:ascii="仿宋" w:hAnsi="仿宋" w:eastAsia="仿宋" w:cs="仿宋"/>
          <w:sz w:val="32"/>
          <w:szCs w:val="32"/>
        </w:rPr>
        <w:t>办园理念</w:t>
      </w:r>
      <w:r>
        <w:rPr>
          <w:rFonts w:hint="eastAsia" w:ascii="仿宋" w:hAnsi="仿宋" w:eastAsia="仿宋" w:cs="仿宋"/>
          <w:sz w:val="32"/>
          <w:szCs w:val="32"/>
          <w:lang w:eastAsia="zh-CN"/>
        </w:rPr>
        <w:t>—</w:t>
      </w:r>
      <w:r>
        <w:rPr>
          <w:rFonts w:hint="default" w:ascii="仿宋" w:hAnsi="仿宋" w:eastAsia="仿宋" w:cs="仿宋"/>
          <w:sz w:val="32"/>
          <w:szCs w:val="32"/>
        </w:rPr>
        <w:t>课程理念</w:t>
      </w:r>
      <w:r>
        <w:rPr>
          <w:rFonts w:hint="eastAsia" w:ascii="仿宋" w:hAnsi="仿宋" w:eastAsia="仿宋" w:cs="仿宋"/>
          <w:sz w:val="32"/>
          <w:szCs w:val="32"/>
          <w:lang w:eastAsia="zh-CN"/>
        </w:rPr>
        <w:t>—</w:t>
      </w:r>
      <w:r>
        <w:rPr>
          <w:rFonts w:hint="default" w:ascii="仿宋" w:hAnsi="仿宋" w:eastAsia="仿宋" w:cs="仿宋"/>
          <w:sz w:val="32"/>
          <w:szCs w:val="32"/>
        </w:rPr>
        <w:t>培养目标</w:t>
      </w:r>
      <w:r>
        <w:rPr>
          <w:rFonts w:hint="eastAsia" w:ascii="仿宋" w:hAnsi="仿宋" w:eastAsia="仿宋" w:cs="仿宋"/>
          <w:sz w:val="32"/>
          <w:szCs w:val="32"/>
          <w:lang w:eastAsia="zh-CN"/>
        </w:rPr>
        <w:t>”</w:t>
      </w:r>
      <w:r>
        <w:rPr>
          <w:rFonts w:hint="default" w:ascii="仿宋" w:hAnsi="仿宋" w:eastAsia="仿宋" w:cs="仿宋"/>
          <w:sz w:val="32"/>
          <w:szCs w:val="32"/>
        </w:rPr>
        <w:t>的逻辑框架，确保各层级理念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目标</w:t>
      </w:r>
      <w:r>
        <w:rPr>
          <w:rFonts w:hint="default" w:ascii="仿宋" w:hAnsi="仿宋" w:eastAsia="仿宋" w:cs="仿宋"/>
          <w:sz w:val="32"/>
          <w:szCs w:val="32"/>
        </w:rPr>
        <w:t>相互支撑、有机统一，为园所发展提供清晰的方向指引。</w:t>
      </w:r>
      <w:r>
        <w:rPr>
          <w:rFonts w:hint="eastAsia" w:ascii="仿宋" w:hAnsi="仿宋" w:eastAsia="仿宋" w:cs="仿宋"/>
          <w:sz w:val="32"/>
          <w:szCs w:val="32"/>
          <w:lang w:val="en-US" w:eastAsia="zh-CN"/>
        </w:rPr>
        <w:t>三是</w:t>
      </w:r>
      <w:r>
        <w:rPr>
          <w:rFonts w:hint="eastAsia" w:ascii="仿宋" w:hAnsi="仿宋" w:eastAsia="仿宋" w:cs="仿宋"/>
          <w:sz w:val="32"/>
          <w:szCs w:val="32"/>
        </w:rPr>
        <w:t>进一步完善在办园理念引领下的幼儿园全面管理思路、组织架构和具体举措，细化规划制定中各领域的阶段目标</w:t>
      </w:r>
      <w:r>
        <w:rPr>
          <w:rFonts w:hint="eastAsia" w:ascii="仿宋" w:hAnsi="仿宋" w:eastAsia="仿宋" w:cs="仿宋"/>
          <w:sz w:val="32"/>
          <w:szCs w:val="32"/>
          <w:lang w:val="en-US" w:eastAsia="zh-CN"/>
        </w:rPr>
        <w:t>及</w:t>
      </w:r>
      <w:r>
        <w:rPr>
          <w:rFonts w:hint="eastAsia" w:ascii="仿宋" w:hAnsi="仿宋" w:eastAsia="仿宋" w:cs="仿宋"/>
          <w:sz w:val="32"/>
          <w:szCs w:val="32"/>
        </w:rPr>
        <w:t>实施路径等，</w:t>
      </w:r>
      <w:r>
        <w:rPr>
          <w:rFonts w:hint="eastAsia" w:ascii="仿宋" w:hAnsi="仿宋" w:eastAsia="仿宋" w:cs="仿宋"/>
          <w:sz w:val="32"/>
          <w:szCs w:val="32"/>
          <w:lang w:val="en-US" w:eastAsia="zh-CN"/>
        </w:rPr>
        <w:t>强化</w:t>
      </w:r>
      <w:r>
        <w:rPr>
          <w:rFonts w:hint="eastAsia" w:ascii="仿宋" w:hAnsi="仿宋" w:eastAsia="仿宋" w:cs="仿宋"/>
          <w:sz w:val="32"/>
          <w:szCs w:val="32"/>
        </w:rPr>
        <w:t>规划实施</w:t>
      </w:r>
      <w:r>
        <w:rPr>
          <w:rFonts w:hint="eastAsia" w:ascii="仿宋" w:hAnsi="仿宋" w:eastAsia="仿宋" w:cs="仿宋"/>
          <w:sz w:val="32"/>
          <w:szCs w:val="32"/>
          <w:lang w:val="en-US" w:eastAsia="zh-CN"/>
        </w:rPr>
        <w:t>过程中的</w:t>
      </w:r>
      <w:r>
        <w:rPr>
          <w:rFonts w:hint="eastAsia" w:ascii="仿宋" w:hAnsi="仿宋" w:eastAsia="仿宋" w:cs="仿宋"/>
          <w:sz w:val="32"/>
          <w:szCs w:val="32"/>
        </w:rPr>
        <w:t>实时</w:t>
      </w:r>
      <w:r>
        <w:rPr>
          <w:rFonts w:hint="eastAsia" w:ascii="仿宋" w:hAnsi="仿宋" w:eastAsia="仿宋" w:cs="仿宋"/>
          <w:sz w:val="32"/>
          <w:szCs w:val="32"/>
          <w:lang w:val="en-US" w:eastAsia="zh-CN"/>
        </w:rPr>
        <w:t>动态优化</w:t>
      </w:r>
      <w:r>
        <w:rPr>
          <w:rFonts w:hint="eastAsia" w:ascii="仿宋" w:hAnsi="仿宋" w:eastAsia="仿宋" w:cs="仿宋"/>
          <w:sz w:val="32"/>
          <w:szCs w:val="32"/>
        </w:rPr>
        <w:t>和中期总结调整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同步梳理归类</w:t>
      </w:r>
      <w:r>
        <w:rPr>
          <w:rFonts w:hint="eastAsia" w:ascii="仿宋" w:hAnsi="仿宋" w:eastAsia="仿宋" w:cs="仿宋"/>
          <w:sz w:val="32"/>
          <w:szCs w:val="32"/>
        </w:rPr>
        <w:t>制度文本，形成多</w:t>
      </w:r>
      <w:r>
        <w:rPr>
          <w:rFonts w:hint="eastAsia" w:ascii="仿宋" w:hAnsi="仿宋" w:eastAsia="仿宋" w:cs="仿宋"/>
          <w:sz w:val="32"/>
          <w:szCs w:val="32"/>
          <w:lang w:val="en-US" w:eastAsia="zh-CN"/>
        </w:rPr>
        <w:t>个</w:t>
      </w:r>
      <w:r>
        <w:rPr>
          <w:rFonts w:hint="eastAsia" w:ascii="仿宋" w:hAnsi="仿宋" w:eastAsia="仿宋" w:cs="仿宋"/>
          <w:sz w:val="32"/>
          <w:szCs w:val="32"/>
        </w:rPr>
        <w:t>领域的指导操作手册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促进园务治理更加科学、精细、高效。</w:t>
      </w:r>
    </w:p>
    <w:p w14:paraId="6F4BF819">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（二）关于进一步完善课程实施方案的问题</w:t>
      </w:r>
    </w:p>
    <w:p w14:paraId="2E5CC374">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督导发现：在学前教育高质量发展的时代背景下，幼儿园现行的课程实施方案与聚焦幼儿核心素养培养、树立科学质量观的新要求之间勾连不够，课程理念及其诠释有缺失；需进一步梳理凝练课程理念，厘清课程理念与课程总目标、具体目标等内在关系，目标与结构之间的匹配度、课程配比的科学性有待进一步提高，评价主体和评价方法还需多元化。</w:t>
      </w:r>
    </w:p>
    <w:p w14:paraId="1D32A10A">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建议：一是进一步从儿童发展的视角调整课程实施方案，</w:t>
      </w:r>
      <w:r>
        <w:rPr>
          <w:rFonts w:hint="default" w:ascii="仿宋" w:hAnsi="仿宋" w:eastAsia="仿宋" w:cs="仿宋"/>
          <w:sz w:val="32"/>
          <w:szCs w:val="32"/>
          <w:lang w:val="en-US" w:eastAsia="zh-CN"/>
        </w:rPr>
        <w:t>重新审视办园理念</w:t>
      </w:r>
      <w:r>
        <w:rPr>
          <w:rFonts w:hint="eastAsia" w:ascii="仿宋" w:hAnsi="仿宋" w:eastAsia="仿宋" w:cs="仿宋"/>
          <w:sz w:val="32"/>
          <w:szCs w:val="32"/>
          <w:lang w:val="en-US" w:eastAsia="zh-CN"/>
        </w:rPr>
        <w:t>与</w:t>
      </w:r>
      <w:r>
        <w:rPr>
          <w:rFonts w:hint="default" w:ascii="仿宋" w:hAnsi="仿宋" w:eastAsia="仿宋" w:cs="仿宋"/>
          <w:sz w:val="32"/>
          <w:szCs w:val="32"/>
          <w:lang w:val="en-US" w:eastAsia="zh-CN"/>
        </w:rPr>
        <w:t>课程理念的</w:t>
      </w:r>
      <w:r>
        <w:rPr>
          <w:rFonts w:hint="eastAsia" w:ascii="仿宋" w:hAnsi="仿宋" w:eastAsia="仿宋" w:cs="仿宋"/>
          <w:sz w:val="32"/>
          <w:szCs w:val="32"/>
          <w:lang w:val="en-US" w:eastAsia="zh-CN"/>
        </w:rPr>
        <w:t>关系</w:t>
      </w:r>
      <w:r>
        <w:rPr>
          <w:rFonts w:hint="default" w:ascii="仿宋" w:hAnsi="仿宋" w:eastAsia="仿宋" w:cs="仿宋"/>
          <w:sz w:val="32"/>
          <w:szCs w:val="32"/>
          <w:lang w:val="en-US" w:eastAsia="zh-CN"/>
        </w:rPr>
        <w:t>，从课程育人的儿童视角进行课程理念的内涵界定</w:t>
      </w:r>
      <w:r>
        <w:rPr>
          <w:rFonts w:hint="eastAsia" w:ascii="仿宋" w:hAnsi="仿宋" w:eastAsia="仿宋" w:cs="仿宋"/>
          <w:sz w:val="32"/>
          <w:szCs w:val="32"/>
          <w:lang w:val="en-US" w:eastAsia="zh-CN"/>
        </w:rPr>
        <w:t>，落实立德树人根本任务的价值导向，确保从办园理念到每日活动的逻辑闭环，让理念落地且具有儿童的味道；对课程目标、结构、组织实施等要素内容的编制进行“再研究”，使课程框架结构和实施路径更清晰，各类活动的时间比例更合理，能为每个幼儿提供自主且多样化的活动体验；</w:t>
      </w:r>
      <w:r>
        <w:rPr>
          <w:rFonts w:hint="default" w:ascii="仿宋" w:hAnsi="仿宋" w:eastAsia="仿宋" w:cs="仿宋"/>
          <w:sz w:val="32"/>
          <w:szCs w:val="32"/>
          <w:lang w:val="en-US" w:eastAsia="zh-CN"/>
        </w:rPr>
        <w:t>同时将托班等专项方案纳入整体课程框架，确保课程结构的完整性和适</w:t>
      </w:r>
      <w:r>
        <w:rPr>
          <w:rFonts w:hint="eastAsia" w:ascii="仿宋" w:hAnsi="仿宋" w:eastAsia="仿宋" w:cs="仿宋"/>
          <w:sz w:val="32"/>
          <w:szCs w:val="32"/>
          <w:lang w:val="en-US" w:eastAsia="zh-CN"/>
        </w:rPr>
        <w:t>切</w:t>
      </w:r>
      <w:r>
        <w:rPr>
          <w:rFonts w:hint="default" w:ascii="仿宋" w:hAnsi="仿宋" w:eastAsia="仿宋" w:cs="仿宋"/>
          <w:sz w:val="32"/>
          <w:szCs w:val="32"/>
          <w:lang w:val="en-US" w:eastAsia="zh-CN"/>
        </w:rPr>
        <w:t>性，满足不同幼儿的发展需求</w:t>
      </w:r>
      <w:r>
        <w:rPr>
          <w:rFonts w:hint="eastAsia" w:ascii="仿宋" w:hAnsi="仿宋" w:eastAsia="仿宋" w:cs="仿宋"/>
          <w:sz w:val="32"/>
          <w:szCs w:val="32"/>
          <w:lang w:val="en-US" w:eastAsia="zh-CN"/>
        </w:rPr>
        <w:t>。二是继续开展“静安玩+”游戏项目研究，聚焦游戏现场，培育核心素养，支持幼儿主动学习和创造力发展，</w:t>
      </w:r>
      <w:r>
        <w:rPr>
          <w:rFonts w:hint="default" w:ascii="仿宋" w:hAnsi="仿宋" w:eastAsia="仿宋" w:cs="仿宋"/>
          <w:sz w:val="32"/>
          <w:szCs w:val="32"/>
          <w:lang w:val="en-US" w:eastAsia="zh-CN"/>
        </w:rPr>
        <w:t>依托三级教研机制</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聚焦关键问题开展专题研究，引入专家资源和研究工具</w:t>
      </w:r>
      <w:r>
        <w:rPr>
          <w:rFonts w:hint="eastAsia" w:ascii="仿宋" w:hAnsi="仿宋" w:eastAsia="仿宋" w:cs="仿宋"/>
          <w:sz w:val="32"/>
          <w:szCs w:val="32"/>
          <w:lang w:val="en-US" w:eastAsia="zh-CN"/>
        </w:rPr>
        <w:t>等</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提升问题分析与策略提炼的深度；开展反思性实践，构建“玩研型”教师画像，进一步提高游戏过程中教师观察评价的能力和师幼互动的质量，激发教师专业发展的自觉性和主动性，发挥园本教研提升教师课程领导力的作用。三是</w:t>
      </w:r>
      <w:r>
        <w:rPr>
          <w:rFonts w:hint="default" w:ascii="仿宋" w:hAnsi="仿宋" w:eastAsia="仿宋" w:cs="仿宋"/>
          <w:sz w:val="32"/>
          <w:szCs w:val="32"/>
          <w:lang w:val="en-US" w:eastAsia="zh-CN"/>
        </w:rPr>
        <w:t>进一步重视与开展课程评价研究，</w:t>
      </w:r>
      <w:r>
        <w:rPr>
          <w:rFonts w:hint="eastAsia" w:ascii="仿宋" w:hAnsi="仿宋" w:eastAsia="仿宋" w:cs="仿宋"/>
          <w:sz w:val="32"/>
          <w:szCs w:val="32"/>
          <w:lang w:val="en-US" w:eastAsia="zh-CN"/>
        </w:rPr>
        <w:t>建立多元评价机制，</w:t>
      </w:r>
      <w:r>
        <w:rPr>
          <w:rFonts w:hint="default" w:ascii="仿宋" w:hAnsi="仿宋" w:eastAsia="仿宋" w:cs="仿宋"/>
          <w:sz w:val="32"/>
          <w:szCs w:val="32"/>
          <w:lang w:val="en-US" w:eastAsia="zh-CN"/>
        </w:rPr>
        <w:t>研发与课程目标相</w:t>
      </w:r>
      <w:r>
        <w:rPr>
          <w:rFonts w:hint="eastAsia" w:ascii="仿宋" w:hAnsi="仿宋" w:eastAsia="仿宋" w:cs="仿宋"/>
          <w:sz w:val="32"/>
          <w:szCs w:val="32"/>
          <w:lang w:val="en-US" w:eastAsia="zh-CN"/>
        </w:rPr>
        <w:t>适应</w:t>
      </w:r>
      <w:r>
        <w:rPr>
          <w:rFonts w:hint="default" w:ascii="仿宋" w:hAnsi="仿宋" w:eastAsia="仿宋" w:cs="仿宋"/>
          <w:sz w:val="32"/>
          <w:szCs w:val="32"/>
          <w:lang w:val="en-US" w:eastAsia="zh-CN"/>
        </w:rPr>
        <w:t>的评价内容，</w:t>
      </w:r>
      <w:r>
        <w:rPr>
          <w:rFonts w:hint="eastAsia" w:ascii="仿宋" w:hAnsi="仿宋" w:eastAsia="仿宋" w:cs="仿宋"/>
          <w:sz w:val="32"/>
          <w:szCs w:val="32"/>
          <w:lang w:val="en-US" w:eastAsia="zh-CN"/>
        </w:rPr>
        <w:t>关注过程质量、强化自我评估、聚焦班级观察，运用信息化以及多元化手段，全面了解、把握课程资源、课程实施、幼儿发展现状和趋势，形成完善的、能持续提高课程品质的质量反馈机制。</w:t>
      </w:r>
    </w:p>
    <w:p w14:paraId="51928523">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仿宋" w:hAnsi="仿宋" w:eastAsia="仿宋" w:cs="仿宋"/>
          <w:sz w:val="32"/>
          <w:szCs w:val="32"/>
          <w:lang w:val="en-US" w:eastAsia="zh-CN"/>
        </w:rPr>
      </w:pPr>
      <w:r>
        <w:rPr>
          <w:rFonts w:hint="eastAsia" w:ascii="仿宋" w:hAnsi="仿宋" w:eastAsia="仿宋" w:cs="Times New Roman"/>
          <w:b/>
          <w:sz w:val="32"/>
          <w:szCs w:val="32"/>
          <w:lang w:val="en-US" w:eastAsia="zh-CN"/>
        </w:rPr>
        <w:t>（三）关于进一步加强师资队伍建设的问题</w:t>
      </w:r>
    </w:p>
    <w:p w14:paraId="4D7719BC">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督导</w:t>
      </w:r>
      <w:r>
        <w:rPr>
          <w:rFonts w:hint="eastAsia" w:ascii="仿宋" w:hAnsi="仿宋" w:eastAsia="仿宋" w:cs="仿宋"/>
          <w:sz w:val="32"/>
          <w:szCs w:val="32"/>
        </w:rPr>
        <w:t>发现</w:t>
      </w:r>
      <w:r>
        <w:rPr>
          <w:rFonts w:hint="eastAsia" w:ascii="仿宋" w:hAnsi="仿宋" w:eastAsia="仿宋" w:cs="仿宋"/>
          <w:sz w:val="32"/>
          <w:szCs w:val="32"/>
          <w:lang w:val="en-US" w:eastAsia="zh-CN"/>
        </w:rPr>
        <w:t>：幼儿园制定了《烽火幼儿园四年师资规划（2022.9—2026.6）》，但规划的目标、措施有混淆，年度目标的系统性、连贯性、递进性不够突显；师资队伍建设相应的制度保障和激励措施不够健全；园本培训内容有待进一步优化，实效性和针对性还需加强</w:t>
      </w:r>
      <w:r>
        <w:rPr>
          <w:rFonts w:hint="eastAsia" w:ascii="仿宋" w:hAnsi="仿宋" w:eastAsia="仿宋" w:cs="仿宋"/>
          <w:sz w:val="32"/>
          <w:szCs w:val="32"/>
          <w:lang w:eastAsia="zh-CN"/>
        </w:rPr>
        <w:t>。</w:t>
      </w:r>
    </w:p>
    <w:p w14:paraId="5924B102">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建议：一是优化师资发展四年</w:t>
      </w:r>
      <w:r>
        <w:rPr>
          <w:rFonts w:hint="default" w:ascii="仿宋" w:hAnsi="仿宋" w:eastAsia="仿宋" w:cs="仿宋"/>
          <w:sz w:val="32"/>
          <w:szCs w:val="32"/>
          <w:lang w:val="en-US" w:eastAsia="zh-CN"/>
        </w:rPr>
        <w:t>规划</w:t>
      </w:r>
      <w:r>
        <w:rPr>
          <w:rFonts w:hint="eastAsia" w:ascii="仿宋" w:hAnsi="仿宋" w:eastAsia="仿宋" w:cs="仿宋"/>
          <w:sz w:val="32"/>
          <w:szCs w:val="32"/>
          <w:lang w:val="en-US" w:eastAsia="zh-CN"/>
        </w:rPr>
        <w:t>的顶层设计，</w:t>
      </w:r>
      <w:r>
        <w:rPr>
          <w:rFonts w:hint="default" w:ascii="仿宋" w:hAnsi="仿宋" w:eastAsia="仿宋" w:cs="仿宋"/>
          <w:sz w:val="32"/>
          <w:szCs w:val="32"/>
          <w:lang w:val="en-US" w:eastAsia="zh-CN"/>
        </w:rPr>
        <w:t>重构规划框架，建立</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总</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分</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目标体系，确保各年度目标既保持连贯性又体现递进性</w:t>
      </w:r>
      <w:r>
        <w:rPr>
          <w:rFonts w:hint="eastAsia" w:ascii="仿宋" w:hAnsi="仿宋" w:eastAsia="仿宋" w:cs="仿宋"/>
          <w:sz w:val="32"/>
          <w:szCs w:val="32"/>
          <w:lang w:val="en-US" w:eastAsia="zh-CN"/>
        </w:rPr>
        <w:t>；修订《师资队伍分层培养方案》，</w:t>
      </w:r>
      <w:r>
        <w:rPr>
          <w:rFonts w:hint="default" w:ascii="仿宋" w:hAnsi="仿宋" w:eastAsia="仿宋" w:cs="仿宋"/>
          <w:sz w:val="32"/>
          <w:szCs w:val="32"/>
          <w:lang w:val="en-US" w:eastAsia="zh-CN"/>
        </w:rPr>
        <w:t>从教龄年限、职称等级、专业能力三个维度</w:t>
      </w:r>
      <w:r>
        <w:rPr>
          <w:rFonts w:hint="eastAsia" w:ascii="仿宋" w:hAnsi="仿宋" w:eastAsia="仿宋" w:cs="仿宋"/>
          <w:sz w:val="32"/>
          <w:szCs w:val="32"/>
          <w:lang w:val="en-US" w:eastAsia="zh-CN"/>
        </w:rPr>
        <w:t>思考准入条件，</w:t>
      </w:r>
      <w:r>
        <w:rPr>
          <w:rFonts w:hint="default" w:ascii="仿宋" w:hAnsi="仿宋" w:eastAsia="仿宋" w:cs="仿宋"/>
          <w:sz w:val="32"/>
          <w:szCs w:val="32"/>
          <w:lang w:val="en-US" w:eastAsia="zh-CN"/>
        </w:rPr>
        <w:t>配套制定各层级教师培养任务清单，明确发展路径和考核标准</w:t>
      </w:r>
      <w:r>
        <w:rPr>
          <w:rFonts w:hint="eastAsia" w:ascii="仿宋" w:hAnsi="仿宋" w:eastAsia="仿宋" w:cs="仿宋"/>
          <w:sz w:val="32"/>
          <w:szCs w:val="32"/>
          <w:lang w:val="en-US" w:eastAsia="zh-CN"/>
        </w:rPr>
        <w:t>。二是健全完善教师培养的长效机制，制定与分层培养相匹配的激励制度，采用手册形式具象化不同层级教师的培养过程，让教师清晰了解自己的专业发展路径和目标，激励教师专业成长内驱力；鼓励教师立足岗位、精修专长，对有潜质的教师给予明确的目标方向引导，加强高层次的专业引领，加速高级教师的培育。三是加强园本培训的针对性，丰富培训内容，</w:t>
      </w:r>
      <w:r>
        <w:rPr>
          <w:rFonts w:hint="default" w:ascii="仿宋" w:hAnsi="仿宋" w:eastAsia="仿宋" w:cs="仿宋"/>
          <w:sz w:val="32"/>
          <w:szCs w:val="32"/>
          <w:lang w:val="en-US" w:eastAsia="zh-CN"/>
        </w:rPr>
        <w:t>在夯实师德基础上</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重点加强观察解读幼儿</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教学反思等专业能力培养</w:t>
      </w:r>
      <w:r>
        <w:rPr>
          <w:rFonts w:hint="eastAsia" w:ascii="仿宋" w:hAnsi="仿宋" w:eastAsia="仿宋" w:cs="仿宋"/>
          <w:sz w:val="32"/>
          <w:szCs w:val="32"/>
          <w:lang w:val="en-US" w:eastAsia="zh-CN"/>
        </w:rPr>
        <w:t>；拓展培训途径，</w:t>
      </w:r>
      <w:r>
        <w:rPr>
          <w:rFonts w:hint="default" w:ascii="仿宋" w:hAnsi="仿宋" w:eastAsia="仿宋" w:cs="仿宋"/>
          <w:sz w:val="32"/>
          <w:szCs w:val="32"/>
          <w:lang w:val="en-US" w:eastAsia="zh-CN"/>
        </w:rPr>
        <w:t>推行</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线上精选+线下实践</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混合式培训模式，建立优质资源筛选机制</w:t>
      </w:r>
      <w:r>
        <w:rPr>
          <w:rFonts w:hint="eastAsia" w:ascii="仿宋" w:hAnsi="仿宋" w:eastAsia="仿宋" w:cs="仿宋"/>
          <w:sz w:val="32"/>
          <w:szCs w:val="32"/>
          <w:lang w:val="en-US" w:eastAsia="zh-CN"/>
        </w:rPr>
        <w:t>，梳理普及性内容和针对性内容，以增强梯队培养的实效性。</w:t>
      </w:r>
    </w:p>
    <w:p w14:paraId="41A554CA">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p>
    <w:p w14:paraId="11DB14C5"/>
    <w:sectPr>
      <w:footerReference r:id="rId3" w:type="default"/>
      <w:footerReference r:id="rId4" w:type="even"/>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8F907">
    <w:pPr>
      <w:pStyle w:val="2"/>
      <w:jc w:val="right"/>
      <w:rPr>
        <w:rFonts w:ascii="宋体" w:hAnsi="宋体"/>
        <w:sz w:val="28"/>
        <w:szCs w:val="28"/>
      </w:rPr>
    </w:pPr>
    <w:r>
      <w:rPr>
        <w:rStyle w:val="5"/>
        <w:rFonts w:hint="eastAsia" w:ascii="宋体" w:hAnsi="宋体"/>
        <w:sz w:val="28"/>
      </w:rPr>
      <w:t xml:space="preserve">—  </w:t>
    </w:r>
    <w:r>
      <w:rPr>
        <w:rFonts w:ascii="宋体" w:hAnsi="宋体"/>
        <w:sz w:val="28"/>
      </w:rPr>
      <w:fldChar w:fldCharType="begin"/>
    </w:r>
    <w:r>
      <w:rPr>
        <w:rStyle w:val="5"/>
        <w:rFonts w:ascii="宋体" w:hAnsi="宋体"/>
        <w:sz w:val="28"/>
      </w:rPr>
      <w:instrText xml:space="preserve">PAGE  </w:instrText>
    </w:r>
    <w:r>
      <w:rPr>
        <w:rFonts w:ascii="宋体" w:hAnsi="宋体"/>
        <w:sz w:val="28"/>
      </w:rPr>
      <w:fldChar w:fldCharType="separate"/>
    </w:r>
    <w:r>
      <w:rPr>
        <w:rStyle w:val="5"/>
        <w:rFonts w:ascii="宋体" w:hAnsi="宋体"/>
        <w:sz w:val="28"/>
      </w:rPr>
      <w:t>3</w:t>
    </w:r>
    <w:r>
      <w:rPr>
        <w:rFonts w:ascii="宋体" w:hAnsi="宋体"/>
        <w:sz w:val="28"/>
      </w:rPr>
      <w:fldChar w:fldCharType="end"/>
    </w:r>
    <w:r>
      <w:rPr>
        <w:rStyle w:val="5"/>
        <w:rFonts w:hint="eastAsia" w:ascii="宋体" w:hAnsi="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3C7FF">
    <w:pPr>
      <w:pStyle w:val="2"/>
      <w:rPr>
        <w:rFonts w:ascii="宋体" w:hAnsi="宋体"/>
        <w:sz w:val="28"/>
        <w:szCs w:val="28"/>
      </w:rPr>
    </w:pPr>
    <w:r>
      <w:rPr>
        <w:rStyle w:val="5"/>
        <w:rFonts w:hint="eastAsia" w:ascii="宋体" w:hAnsi="宋体"/>
        <w:sz w:val="28"/>
      </w:rPr>
      <w:t xml:space="preserve">—  </w:t>
    </w:r>
    <w:r>
      <w:rPr>
        <w:rFonts w:ascii="宋体" w:hAnsi="宋体"/>
        <w:sz w:val="28"/>
      </w:rPr>
      <w:fldChar w:fldCharType="begin"/>
    </w:r>
    <w:r>
      <w:rPr>
        <w:rStyle w:val="5"/>
        <w:rFonts w:ascii="宋体" w:hAnsi="宋体"/>
        <w:sz w:val="28"/>
      </w:rPr>
      <w:instrText xml:space="preserve">PAGE  </w:instrText>
    </w:r>
    <w:r>
      <w:rPr>
        <w:rFonts w:ascii="宋体" w:hAnsi="宋体"/>
        <w:sz w:val="28"/>
      </w:rPr>
      <w:fldChar w:fldCharType="separate"/>
    </w:r>
    <w:r>
      <w:rPr>
        <w:rStyle w:val="5"/>
        <w:rFonts w:ascii="宋体" w:hAnsi="宋体"/>
        <w:sz w:val="28"/>
      </w:rPr>
      <w:t>14</w:t>
    </w:r>
    <w:r>
      <w:rPr>
        <w:rFonts w:ascii="宋体" w:hAnsi="宋体"/>
        <w:sz w:val="28"/>
      </w:rPr>
      <w:fldChar w:fldCharType="end"/>
    </w:r>
    <w:r>
      <w:rPr>
        <w:rStyle w:val="5"/>
        <w:rFonts w:hint="eastAsia" w:ascii="宋体" w:hAnsi="宋体"/>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1F45F9"/>
    <w:rsid w:val="6D1F4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2025-07-08T05:40:00Z</dcterms:created>
  <dc:creator>红</dc:creator>
  <cp:lastModifiedBy>红</cp:lastModifiedBy>
  <dcterms:modified xsi:type="dcterms:W3CDTF">2025-07-08T05:41:25Z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63E666BE458443499038429FA91432D4_11</vt:lpwstr>
  </property>
  <property fmtid="{D5CDD505-2E9C-101B-9397-08002B2CF9AE}" pid="4" name="KSOTemplateDocerSaveRecord">
    <vt:lpwstr>eyJoZGlkIjoiZGVmNTYzNjRlZGNlMTI2ZWYwYzhjNWMzNTc3YjkyZDEiLCJ1c2VySWQiOiIyNTQ3MDk4NTUifQ==</vt:lpwstr>
  </property>
</Properties>
</file>