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8F" w:rsidRPr="0046178F" w:rsidRDefault="00974C06" w:rsidP="0046178F">
      <w:pPr>
        <w:jc w:val="center"/>
        <w:rPr>
          <w:rStyle w:val="a3"/>
          <w:rFonts w:ascii="黑体" w:eastAsia="黑体" w:hAnsi="黑体"/>
          <w:color w:val="000000"/>
          <w:sz w:val="32"/>
          <w:szCs w:val="32"/>
          <w:u w:val="none"/>
          <w:shd w:val="clear" w:color="auto" w:fill="FFFFFF"/>
        </w:rPr>
      </w:pPr>
      <w:hyperlink r:id="rId6" w:history="1">
        <w:r w:rsidR="0046178F" w:rsidRPr="0046178F">
          <w:rPr>
            <w:rStyle w:val="a3"/>
            <w:rFonts w:ascii="黑体" w:eastAsia="黑体" w:hAnsi="黑体"/>
            <w:color w:val="000000"/>
            <w:sz w:val="32"/>
            <w:szCs w:val="32"/>
            <w:u w:val="none"/>
            <w:shd w:val="clear" w:color="auto" w:fill="FFFFFF"/>
          </w:rPr>
          <w:t>关于</w:t>
        </w:r>
        <w:r w:rsidR="00D276CC" w:rsidRPr="00D276CC">
          <w:rPr>
            <w:rStyle w:val="a3"/>
            <w:rFonts w:ascii="黑体" w:eastAsia="黑体" w:hAnsi="黑体" w:hint="eastAsia"/>
            <w:color w:val="000000"/>
            <w:sz w:val="32"/>
            <w:szCs w:val="32"/>
            <w:u w:val="none"/>
            <w:shd w:val="clear" w:color="auto" w:fill="FFFFFF"/>
          </w:rPr>
          <w:t>上海永坤汽车销售服务有限公司2个</w:t>
        </w:r>
        <w:r w:rsidR="0046178F" w:rsidRPr="0046178F">
          <w:rPr>
            <w:rStyle w:val="a3"/>
            <w:rFonts w:ascii="黑体" w:eastAsia="黑体" w:hAnsi="黑体"/>
            <w:color w:val="000000"/>
            <w:sz w:val="32"/>
            <w:szCs w:val="32"/>
            <w:u w:val="none"/>
            <w:shd w:val="clear" w:color="auto" w:fill="FFFFFF"/>
          </w:rPr>
          <w:t>行政处罚</w:t>
        </w:r>
        <w:r w:rsidR="0046178F" w:rsidRPr="0046178F">
          <w:rPr>
            <w:rStyle w:val="a3"/>
            <w:rFonts w:ascii="黑体" w:eastAsia="黑体" w:hAnsi="黑体" w:hint="eastAsia"/>
            <w:color w:val="000000"/>
            <w:sz w:val="32"/>
            <w:szCs w:val="32"/>
            <w:u w:val="none"/>
            <w:shd w:val="clear" w:color="auto" w:fill="FFFFFF"/>
          </w:rPr>
          <w:t>案件</w:t>
        </w:r>
        <w:r w:rsidR="0046178F" w:rsidRPr="0046178F">
          <w:rPr>
            <w:rStyle w:val="a3"/>
            <w:rFonts w:ascii="黑体" w:eastAsia="黑体" w:hAnsi="黑体"/>
            <w:color w:val="000000"/>
            <w:sz w:val="32"/>
            <w:szCs w:val="32"/>
            <w:u w:val="none"/>
            <w:shd w:val="clear" w:color="auto" w:fill="FFFFFF"/>
          </w:rPr>
          <w:t>召开听证会的公告</w:t>
        </w:r>
      </w:hyperlink>
    </w:p>
    <w:p w:rsidR="0046178F" w:rsidRPr="0046178F" w:rsidRDefault="0046178F">
      <w:pPr>
        <w:rPr>
          <w:sz w:val="28"/>
          <w:szCs w:val="28"/>
        </w:rPr>
      </w:pPr>
    </w:p>
    <w:p w:rsidR="0046178F" w:rsidRDefault="0046178F" w:rsidP="004617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应</w:t>
      </w:r>
      <w:r w:rsidR="00D276CC" w:rsidRPr="00D276C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上海永坤汽车销售服务有限公司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的申请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现决定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于201</w:t>
      </w:r>
      <w:r w:rsidR="00D276C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年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月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27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日下午1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: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0时在广中西路1207号3楼静安区环境监察支队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就</w:t>
      </w:r>
      <w:r w:rsidR="00125DB4" w:rsidRPr="00D276C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上海永坤汽车销售服务有限公司</w:t>
      </w:r>
      <w:r w:rsidR="00125DB4" w:rsidRP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经营的汽车维修项目需要配套建设的环境保护设施未建成，建设项目即投入使用</w:t>
      </w:r>
      <w:r w:rsidR="00500EDF" w:rsidRPr="002E0E0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的违法行为</w:t>
      </w:r>
      <w:r w:rsidR="002E0E0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一案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举行听证；于</w:t>
      </w:r>
      <w:r w:rsidR="00125DB4"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201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125DB4"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年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125DB4"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月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27</w:t>
      </w:r>
      <w:r w:rsidR="00125DB4"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日下午1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125DB4"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: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125DB4"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0时在广中西路1207号3楼静安区环境监察支队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125DB4"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就</w:t>
      </w:r>
      <w:r w:rsidR="00125DB4" w:rsidRPr="00D276C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上海永坤汽车销售服务有限公司</w:t>
      </w:r>
      <w:r w:rsidR="00125DB4" w:rsidRP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未设置危险废物识别标志，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以及</w:t>
      </w:r>
      <w:r w:rsidR="00125DB4" w:rsidRP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将危险废物提供给无经营许可证的单位从事经营活动</w:t>
      </w:r>
      <w:r w:rsidR="00125D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的违法行为一案举行听证。</w:t>
      </w:r>
    </w:p>
    <w:p w:rsidR="0046178F" w:rsidRPr="0046178F" w:rsidRDefault="0046178F" w:rsidP="004617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特此公告。</w:t>
      </w:r>
    </w:p>
    <w:p w:rsidR="0046178F" w:rsidRPr="0046178F" w:rsidRDefault="0046178F" w:rsidP="004617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4620" w:hangingChars="1650" w:hanging="46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6178F">
        <w:rPr>
          <w:rFonts w:ascii="����" w:eastAsia="宋体" w:hAnsi="����" w:cs="宋体"/>
          <w:color w:val="000000"/>
          <w:kern w:val="0"/>
          <w:sz w:val="28"/>
          <w:szCs w:val="28"/>
        </w:rPr>
        <w:t xml:space="preserve">                                                          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上海市静安区</w:t>
      </w:r>
      <w:r w:rsidR="009752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生态环境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局</w:t>
      </w:r>
    </w:p>
    <w:p w:rsidR="0046178F" w:rsidRPr="0046178F" w:rsidRDefault="0046178F" w:rsidP="004617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2067" w:left="4341" w:firstLineChars="300" w:firstLine="8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201</w:t>
      </w:r>
      <w:r w:rsidR="00422A1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年</w:t>
      </w:r>
      <w:r w:rsidR="00422A1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月</w:t>
      </w:r>
      <w:r w:rsidR="00422A1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日</w:t>
      </w:r>
    </w:p>
    <w:p w:rsidR="0046178F" w:rsidRDefault="0046178F"/>
    <w:sectPr w:rsidR="0046178F" w:rsidSect="00EC1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BC" w:rsidRDefault="00F113BC" w:rsidP="00500EDF">
      <w:r>
        <w:separator/>
      </w:r>
    </w:p>
  </w:endnote>
  <w:endnote w:type="continuationSeparator" w:id="1">
    <w:p w:rsidR="00F113BC" w:rsidRDefault="00F113BC" w:rsidP="0050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BC" w:rsidRDefault="00F113BC" w:rsidP="00500EDF">
      <w:r>
        <w:separator/>
      </w:r>
    </w:p>
  </w:footnote>
  <w:footnote w:type="continuationSeparator" w:id="1">
    <w:p w:rsidR="00F113BC" w:rsidRDefault="00F113BC" w:rsidP="00500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78F"/>
    <w:rsid w:val="00125DB4"/>
    <w:rsid w:val="002E0E0D"/>
    <w:rsid w:val="00422A14"/>
    <w:rsid w:val="0046178F"/>
    <w:rsid w:val="00500EDF"/>
    <w:rsid w:val="00974C06"/>
    <w:rsid w:val="00975201"/>
    <w:rsid w:val="00997196"/>
    <w:rsid w:val="00D276CC"/>
    <w:rsid w:val="00EC148E"/>
    <w:rsid w:val="00F1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78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6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6178F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00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0E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0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0E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1.230.224.89:8083/backend/information/view_info.action?infoId=9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2019-03-12T06:34:00Z</dcterms:created>
  <dcterms:modified xsi:type="dcterms:W3CDTF">2019-03-12T06:35:00Z</dcterms:modified>
</cp:coreProperties>
</file>