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3D" w:rsidRPr="00FA533D" w:rsidRDefault="00FA533D" w:rsidP="00FA533D">
      <w:pPr>
        <w:jc w:val="center"/>
        <w:rPr>
          <w:rFonts w:ascii="仿宋_GB2312" w:eastAsia="仿宋_GB2312" w:hAnsi="Calibri" w:cs="仿宋_GB2312"/>
          <w:b/>
          <w:bCs/>
          <w:sz w:val="28"/>
          <w:szCs w:val="28"/>
        </w:rPr>
      </w:pPr>
      <w:r w:rsidRPr="00FA533D">
        <w:rPr>
          <w:rFonts w:ascii="仿宋_GB2312" w:eastAsia="仿宋_GB2312" w:hAnsi="Calibri" w:cs="仿宋_GB2312" w:hint="eastAsia"/>
          <w:b/>
          <w:bCs/>
          <w:sz w:val="28"/>
          <w:szCs w:val="28"/>
        </w:rPr>
        <w:t>2018年静安</w:t>
      </w:r>
      <w:proofErr w:type="gramStart"/>
      <w:r w:rsidRPr="00FA533D">
        <w:rPr>
          <w:rFonts w:ascii="仿宋_GB2312" w:eastAsia="仿宋_GB2312" w:hAnsi="Calibri" w:cs="仿宋_GB2312" w:hint="eastAsia"/>
          <w:b/>
          <w:bCs/>
          <w:sz w:val="28"/>
          <w:szCs w:val="28"/>
        </w:rPr>
        <w:t>区品牌</w:t>
      </w:r>
      <w:proofErr w:type="gramEnd"/>
      <w:r w:rsidRPr="00FA533D">
        <w:rPr>
          <w:rFonts w:ascii="仿宋_GB2312" w:eastAsia="仿宋_GB2312" w:hAnsi="Calibri" w:cs="仿宋_GB2312" w:hint="eastAsia"/>
          <w:b/>
          <w:bCs/>
          <w:sz w:val="28"/>
          <w:szCs w:val="28"/>
        </w:rPr>
        <w:t>建设专项资金</w:t>
      </w:r>
      <w:proofErr w:type="gramStart"/>
      <w:r w:rsidRPr="00FA533D">
        <w:rPr>
          <w:rFonts w:ascii="仿宋_GB2312" w:eastAsia="仿宋_GB2312" w:hAnsi="Calibri" w:cs="仿宋_GB2312" w:hint="eastAsia"/>
          <w:b/>
          <w:bCs/>
          <w:sz w:val="28"/>
          <w:szCs w:val="28"/>
        </w:rPr>
        <w:t>拟支持</w:t>
      </w:r>
      <w:proofErr w:type="gramEnd"/>
      <w:r w:rsidRPr="00FA533D">
        <w:rPr>
          <w:rFonts w:ascii="仿宋_GB2312" w:eastAsia="仿宋_GB2312" w:hAnsi="Calibri" w:cs="仿宋_GB2312" w:hint="eastAsia"/>
          <w:b/>
          <w:bCs/>
          <w:sz w:val="28"/>
          <w:szCs w:val="28"/>
        </w:rPr>
        <w:t>项目一览表</w:t>
      </w:r>
    </w:p>
    <w:tbl>
      <w:tblPr>
        <w:tblW w:w="8932" w:type="dxa"/>
        <w:jc w:val="center"/>
        <w:tblInd w:w="-3509" w:type="dxa"/>
        <w:tblLook w:val="00A0" w:firstRow="1" w:lastRow="0" w:firstColumn="1" w:lastColumn="0" w:noHBand="0" w:noVBand="0"/>
      </w:tblPr>
      <w:tblGrid>
        <w:gridCol w:w="852"/>
        <w:gridCol w:w="4848"/>
        <w:gridCol w:w="3232"/>
      </w:tblGrid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0"/>
              </w:rPr>
            </w:pPr>
            <w:r w:rsidRPr="00FA533D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序号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0"/>
              </w:rPr>
            </w:pPr>
            <w:r w:rsidRPr="00FA533D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项目名称</w:t>
            </w:r>
            <w:bookmarkStart w:id="0" w:name="_GoBack"/>
            <w:bookmarkEnd w:id="0"/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Calibri" w:cs="Times New Roman"/>
                <w:b/>
                <w:bCs/>
                <w:kern w:val="0"/>
                <w:szCs w:val="20"/>
              </w:rPr>
            </w:pPr>
            <w:r w:rsidRPr="00FA533D">
              <w:rPr>
                <w:rFonts w:ascii="宋体" w:eastAsia="宋体" w:hAnsi="宋体" w:cs="宋体" w:hint="eastAsia"/>
                <w:b/>
                <w:bCs/>
                <w:kern w:val="0"/>
                <w:szCs w:val="20"/>
              </w:rPr>
              <w:t>申报单位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21315E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0"/>
                <w:szCs w:val="20"/>
              </w:rPr>
            </w:pPr>
            <w:r w:rsidRPr="00FA533D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21315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静安区老字号品牌公共服务平台建设推广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21315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上海开开（集团）有限公司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21315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A533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21315E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城市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轨道交通创领者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-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鸣啸信息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集团综合竞争力打造项目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21315E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上海鸣啸信息科技股份有限公司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Calibri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Calibri" w:cs="Times New Roman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红宝石线上线下扩张项目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红宝石食品有限公司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中华老字号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立丰品牌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上海立丰食品有限公司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雷允上药食同源系列产品研发项目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上海雷允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上药业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西区有限公司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华凯品牌宣传推广项目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上海华凯展览展示工程有限公司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“唯加”品牌建设能力提升项目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上海好唯加食品有限公司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“九和堂”老字号品牌综合提升项目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上海九和堂国药有限公司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“光典”品牌宣传推广建设项目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上海中信信息发展股份有限公司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信谊“培菲康”品牌综合提升项目二期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上海信谊联合医药药材有限公司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王家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沙品牌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建设研发中心项目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上海王家沙餐饮股份有限公司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欧芮雅品牌宣传推广项目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上海盖雅营养食品股份有限公司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梅龙镇老字号品牌拓展提升项目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Del="007B094B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上海梅龙镇酒家股份有限公司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COMME MOI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（</w:t>
            </w:r>
            <w:r w:rsidRPr="00FA533D">
              <w:rPr>
                <w:rFonts w:ascii="Times New Roman" w:eastAsia="宋体" w:hAnsi="Times New Roman" w:cs="Times New Roman"/>
                <w:sz w:val="20"/>
                <w:szCs w:val="20"/>
              </w:rPr>
              <w:t>CM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）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 xml:space="preserve"> 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品牌建设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上海是你商贸有限公司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传达品牌高度、传承文化深度、传递工匠温</w:t>
            </w:r>
            <w:r w:rsidRPr="00FA533D">
              <w:rPr>
                <w:rFonts w:ascii="仿宋" w:eastAsia="仿宋" w:hAnsi="仿宋" w:cs="Calibri" w:hint="eastAsia"/>
                <w:sz w:val="20"/>
                <w:szCs w:val="20"/>
                <w:u w:val="single"/>
              </w:rPr>
              <w:t>度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上海龙凤中式服装有限公司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洋码头品牌建设与提升项目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上海洋码头网络技术有限公司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钻石小鸟打造国内专业钻石品牌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上海铂利德钻石有限公司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鸿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翔品牌百周年庆宣传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推广项目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上海鸿翔百货有限公司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春竹品牌综合提升项目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上海春竹企业发展有限公司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多品牌移动营销平台开发及推广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上海移通网络有限公司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“开开”老字号品牌综合提升项目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上海开开服饰有限公司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百雀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羚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、三生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花品牌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宣传推广项目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上海百雀羚日用化学有限公司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美新点心店品牌升级项目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上海珠江酒家股份有限公司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绿杨村老字号的品牌创新、传承、发展项目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上海绿杨村酒家股份有限公司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ab/>
              <w:t>YHOUSE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品牌建设提升项目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上海悦会信息科技有限公司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蓝棠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-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博步品牌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的市场拓展、管理软件升级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上海蓝棠</w:t>
            </w: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-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博步皮鞋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有限公司</w:t>
            </w:r>
          </w:p>
        </w:tc>
      </w:tr>
      <w:tr w:rsidR="00FA533D" w:rsidRPr="00FA533D" w:rsidTr="00FA533D">
        <w:trPr>
          <w:trHeight w:val="4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正</w:t>
            </w:r>
            <w:proofErr w:type="gramStart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章品牌</w:t>
            </w:r>
            <w:proofErr w:type="gramEnd"/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建设与提升项目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33D" w:rsidRPr="00FA533D" w:rsidRDefault="00FA533D" w:rsidP="00FA533D">
            <w:pPr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FA533D">
              <w:rPr>
                <w:rFonts w:ascii="Calibri" w:eastAsia="宋体" w:hAnsi="Calibri" w:cs="Calibri" w:hint="eastAsia"/>
                <w:sz w:val="20"/>
                <w:szCs w:val="20"/>
              </w:rPr>
              <w:t>上海正章洗染有限公司</w:t>
            </w:r>
          </w:p>
        </w:tc>
      </w:tr>
    </w:tbl>
    <w:p w:rsidR="00FA533D" w:rsidRPr="00FA533D" w:rsidRDefault="00FA533D" w:rsidP="00FA533D">
      <w:pPr>
        <w:rPr>
          <w:rFonts w:ascii="Calibri" w:eastAsia="宋体" w:hAnsi="Calibri" w:cs="Calibri"/>
          <w:szCs w:val="21"/>
        </w:rPr>
      </w:pPr>
    </w:p>
    <w:p w:rsidR="00FA533D" w:rsidRPr="00FA533D" w:rsidRDefault="00FA533D" w:rsidP="00FA533D">
      <w:pPr>
        <w:rPr>
          <w:rFonts w:ascii="Calibri" w:eastAsia="宋体" w:hAnsi="Calibri" w:cs="Calibri"/>
          <w:szCs w:val="21"/>
        </w:rPr>
      </w:pPr>
    </w:p>
    <w:p w:rsidR="00FA533D" w:rsidRPr="00FA533D" w:rsidRDefault="00FA533D" w:rsidP="00FA533D">
      <w:pPr>
        <w:jc w:val="center"/>
        <w:rPr>
          <w:rFonts w:ascii="仿宋_GB2312" w:eastAsia="仿宋_GB2312" w:hAnsi="Calibri" w:cs="仿宋_GB2312"/>
          <w:b/>
          <w:bCs/>
          <w:sz w:val="28"/>
          <w:szCs w:val="28"/>
        </w:rPr>
      </w:pPr>
    </w:p>
    <w:p w:rsidR="00FA533D" w:rsidRPr="00FA533D" w:rsidRDefault="00FA533D" w:rsidP="00FA533D">
      <w:pPr>
        <w:rPr>
          <w:rFonts w:ascii="Calibri" w:eastAsia="宋体" w:hAnsi="Calibri" w:cs="Calibri"/>
          <w:szCs w:val="21"/>
        </w:rPr>
      </w:pPr>
    </w:p>
    <w:p w:rsidR="00FA533D" w:rsidRPr="00FA533D" w:rsidRDefault="00FA533D" w:rsidP="00FA533D">
      <w:pPr>
        <w:rPr>
          <w:rFonts w:ascii="Calibri" w:eastAsia="宋体" w:hAnsi="Calibri" w:cs="Calibri"/>
          <w:szCs w:val="21"/>
        </w:rPr>
      </w:pPr>
    </w:p>
    <w:p w:rsidR="00FA533D" w:rsidRPr="00FA533D" w:rsidRDefault="00FA533D" w:rsidP="00FA533D">
      <w:pPr>
        <w:rPr>
          <w:rFonts w:ascii="Calibri" w:eastAsia="宋体" w:hAnsi="Calibri" w:cs="Calibri"/>
          <w:szCs w:val="21"/>
        </w:rPr>
      </w:pPr>
    </w:p>
    <w:p w:rsidR="00FA533D" w:rsidRPr="00FA533D" w:rsidRDefault="00FA533D" w:rsidP="00FA533D">
      <w:pPr>
        <w:rPr>
          <w:rFonts w:ascii="Calibri" w:eastAsia="宋体" w:hAnsi="Calibri" w:cs="Calibri"/>
          <w:szCs w:val="21"/>
        </w:rPr>
      </w:pPr>
    </w:p>
    <w:p w:rsidR="00FA533D" w:rsidRPr="00FA533D" w:rsidRDefault="00FA533D" w:rsidP="00FA533D">
      <w:pPr>
        <w:jc w:val="center"/>
        <w:rPr>
          <w:rFonts w:ascii="仿宋_GB2312" w:eastAsia="仿宋_GB2312" w:hAnsi="Calibri" w:cs="Times New Roman"/>
          <w:b/>
          <w:bCs/>
          <w:sz w:val="32"/>
          <w:szCs w:val="32"/>
        </w:rPr>
      </w:pPr>
    </w:p>
    <w:sectPr w:rsidR="00FA533D" w:rsidRPr="00FA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9C0" w:rsidRDefault="002B69C0" w:rsidP="002B69C0">
      <w:r>
        <w:separator/>
      </w:r>
    </w:p>
  </w:endnote>
  <w:endnote w:type="continuationSeparator" w:id="0">
    <w:p w:rsidR="002B69C0" w:rsidRDefault="002B69C0" w:rsidP="002B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9C0" w:rsidRDefault="002B69C0" w:rsidP="002B69C0">
      <w:r>
        <w:separator/>
      </w:r>
    </w:p>
  </w:footnote>
  <w:footnote w:type="continuationSeparator" w:id="0">
    <w:p w:rsidR="002B69C0" w:rsidRDefault="002B69C0" w:rsidP="002B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54"/>
    <w:rsid w:val="0008493B"/>
    <w:rsid w:val="002B69C0"/>
    <w:rsid w:val="002D35B9"/>
    <w:rsid w:val="00323814"/>
    <w:rsid w:val="004E1158"/>
    <w:rsid w:val="00546E17"/>
    <w:rsid w:val="005D2A66"/>
    <w:rsid w:val="00BE2286"/>
    <w:rsid w:val="00D06A64"/>
    <w:rsid w:val="00DB0EB7"/>
    <w:rsid w:val="00F35954"/>
    <w:rsid w:val="00F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15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4E115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E1158"/>
  </w:style>
  <w:style w:type="paragraph" w:styleId="a5">
    <w:name w:val="header"/>
    <w:basedOn w:val="a"/>
    <w:link w:val="Char0"/>
    <w:uiPriority w:val="99"/>
    <w:unhideWhenUsed/>
    <w:rsid w:val="002B6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69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6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69C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B69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69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158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4E115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4E1158"/>
  </w:style>
  <w:style w:type="paragraph" w:styleId="a5">
    <w:name w:val="header"/>
    <w:basedOn w:val="a"/>
    <w:link w:val="Char0"/>
    <w:uiPriority w:val="99"/>
    <w:unhideWhenUsed/>
    <w:rsid w:val="002B6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69C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B6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B69C0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2B69C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B69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>P R C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9-N06</dc:creator>
  <cp:lastModifiedBy>ntko</cp:lastModifiedBy>
  <cp:revision>2</cp:revision>
  <cp:lastPrinted>2018-11-12T03:42:00Z</cp:lastPrinted>
  <dcterms:created xsi:type="dcterms:W3CDTF">2018-11-12T05:31:00Z</dcterms:created>
  <dcterms:modified xsi:type="dcterms:W3CDTF">2018-11-12T05:31:00Z</dcterms:modified>
</cp:coreProperties>
</file>