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F9" w:rsidRDefault="00876CF9" w:rsidP="009918D4">
      <w:pPr>
        <w:spacing w:line="540" w:lineRule="exact"/>
        <w:ind w:firstLineChars="200" w:firstLine="720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ascii="方正小标宋简体" w:eastAsia="方正小标宋简体" w:hAnsi="华文中宋"/>
          <w:sz w:val="36"/>
          <w:szCs w:val="36"/>
        </w:rPr>
        <w:t xml:space="preserve"> </w:t>
      </w:r>
    </w:p>
    <w:p w:rsidR="00876CF9" w:rsidRDefault="00876CF9" w:rsidP="004860BF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上海市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静安区董监事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管理中心</w:t>
      </w:r>
    </w:p>
    <w:p w:rsidR="00876CF9" w:rsidRDefault="00876CF9" w:rsidP="004860BF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2016</w:t>
      </w:r>
      <w:r>
        <w:rPr>
          <w:rFonts w:ascii="方正小标宋简体" w:eastAsia="方正小标宋简体" w:hAnsi="华文中宋" w:hint="eastAsia"/>
          <w:sz w:val="36"/>
          <w:szCs w:val="36"/>
        </w:rPr>
        <w:t>年度部门决算</w:t>
      </w:r>
    </w:p>
    <w:p w:rsidR="00876CF9" w:rsidRDefault="00876CF9" w:rsidP="004860BF">
      <w:pPr>
        <w:spacing w:line="560" w:lineRule="exact"/>
        <w:jc w:val="center"/>
        <w:rPr>
          <w:rFonts w:ascii="华文中宋" w:eastAsia="华文中宋" w:hAnsi="华文中宋"/>
          <w:b/>
          <w:sz w:val="36"/>
        </w:rPr>
      </w:pPr>
    </w:p>
    <w:p w:rsidR="00876CF9" w:rsidRPr="007E5D71" w:rsidRDefault="00876CF9" w:rsidP="00307D12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</w:t>
      </w:r>
      <w:proofErr w:type="gramStart"/>
      <w:r>
        <w:rPr>
          <w:rFonts w:ascii="黑体" w:eastAsia="黑体" w:hint="eastAsia"/>
          <w:sz w:val="30"/>
          <w:szCs w:val="30"/>
        </w:rPr>
        <w:t>静安区</w:t>
      </w:r>
      <w:r>
        <w:rPr>
          <w:rFonts w:ascii="黑体" w:eastAsia="黑体" w:hAnsi="黑体" w:hint="eastAsia"/>
          <w:sz w:val="30"/>
          <w:szCs w:val="30"/>
        </w:rPr>
        <w:t>董监事</w:t>
      </w:r>
      <w:proofErr w:type="gramEnd"/>
      <w:r>
        <w:rPr>
          <w:rFonts w:ascii="黑体" w:eastAsia="黑体" w:hAnsi="黑体" w:hint="eastAsia"/>
          <w:sz w:val="30"/>
          <w:szCs w:val="30"/>
        </w:rPr>
        <w:t>管理中心</w:t>
      </w:r>
      <w:r>
        <w:rPr>
          <w:rFonts w:ascii="黑体" w:eastAsia="黑体" w:hint="eastAsia"/>
          <w:sz w:val="30"/>
          <w:szCs w:val="30"/>
        </w:rPr>
        <w:t>概况</w:t>
      </w:r>
    </w:p>
    <w:p w:rsidR="00876CF9" w:rsidRPr="009918D4" w:rsidRDefault="009918D4" w:rsidP="00307D12">
      <w:pPr>
        <w:spacing w:line="500" w:lineRule="exact"/>
        <w:ind w:firstLineChars="198" w:firstLine="596"/>
        <w:rPr>
          <w:rFonts w:ascii="仿宋" w:eastAsia="仿宋" w:hAnsi="仿宋"/>
          <w:b/>
          <w:sz w:val="30"/>
          <w:szCs w:val="30"/>
        </w:rPr>
      </w:pPr>
      <w:r w:rsidRPr="009918D4">
        <w:rPr>
          <w:rFonts w:ascii="仿宋" w:eastAsia="仿宋" w:hAnsi="仿宋" w:hint="eastAsia"/>
          <w:b/>
          <w:sz w:val="30"/>
          <w:szCs w:val="30"/>
        </w:rPr>
        <w:t>一、</w:t>
      </w:r>
      <w:proofErr w:type="gramStart"/>
      <w:r w:rsidR="00876CF9" w:rsidRPr="009918D4">
        <w:rPr>
          <w:rFonts w:ascii="仿宋" w:eastAsia="仿宋" w:hAnsi="仿宋" w:hint="eastAsia"/>
          <w:b/>
          <w:sz w:val="30"/>
          <w:szCs w:val="30"/>
        </w:rPr>
        <w:t>静安区董监事</w:t>
      </w:r>
      <w:proofErr w:type="gramEnd"/>
      <w:r w:rsidR="00876CF9" w:rsidRPr="009918D4">
        <w:rPr>
          <w:rFonts w:ascii="仿宋" w:eastAsia="仿宋" w:hAnsi="仿宋" w:hint="eastAsia"/>
          <w:b/>
          <w:sz w:val="30"/>
          <w:szCs w:val="30"/>
        </w:rPr>
        <w:t>管理中心主要职责：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cs="宋体"/>
          <w:color w:val="000000"/>
          <w:kern w:val="0"/>
          <w:sz w:val="30"/>
          <w:szCs w:val="30"/>
        </w:rPr>
        <w:t xml:space="preserve"> </w:t>
      </w:r>
      <w:r w:rsidRPr="000B14CE">
        <w:rPr>
          <w:rFonts w:ascii="仿宋_GB2312" w:eastAsia="仿宋_GB2312" w:hint="eastAsia"/>
          <w:sz w:val="30"/>
          <w:szCs w:val="30"/>
        </w:rPr>
        <w:t>（一）按照区委、区政府要求，负责区管企业（以下简称“企业”）监事长的日常管理、人事管理及后勤服务保障工作，协助组织政治学习、组织生活等工作。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协助区委组织部做好党建督察员的</w:t>
      </w:r>
      <w:proofErr w:type="gramStart"/>
      <w:r w:rsidRPr="000B14CE">
        <w:rPr>
          <w:rFonts w:ascii="仿宋_GB2312" w:eastAsia="仿宋_GB2312" w:hint="eastAsia"/>
          <w:sz w:val="30"/>
          <w:szCs w:val="30"/>
        </w:rPr>
        <w:t>的</w:t>
      </w:r>
      <w:proofErr w:type="gramEnd"/>
      <w:r w:rsidRPr="000B14CE">
        <w:rPr>
          <w:rFonts w:ascii="仿宋_GB2312" w:eastAsia="仿宋_GB2312" w:hint="eastAsia"/>
          <w:sz w:val="30"/>
          <w:szCs w:val="30"/>
        </w:rPr>
        <w:t>日常管理、人事管理及后勤服务保障工作，协助组织政治学习、组织生活等工作。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协助区委组织部做好财务总监的日常管理、人事管理及后勤服务保障工作，协助组织政治学习、组织生活等工作。会同区财政局对财务总监开展业务指导。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对企业外部董事、外部监事等派出人员，做好日常管理、人事管理及后勤服务保障工作。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（二）负责研究、起草企业董事、监事工作的相关工作流程和制度，拟订对外部董事、外部监事以及财务总监等外派人员的激励约束制度。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（三）协助推进企业法人治理结构建设，指导企业董事会、监事会完善制度和规范运作，汇总分析企业董事会、监事会工作进展情况，编报董事会、监事会工作信息。接受董事、监事、财务总监及外部董事、外部监事等派出人员的专项报告，提出审核意见，并报有关部门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（四）负责董事、监事、财务总监及外部董事、外部监事等派出人员的考核工作，提出评价意见和董事、监事以及财务总监续派、更换、奖惩建议。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lastRenderedPageBreak/>
        <w:t>（五）负责组织董事、监事、财务总监及外部董事、外部监事等派出人员资格培训和在岗培训等业务培训工作，以及建立董事、监事以及财务总监人才资料信息库。</w:t>
      </w:r>
    </w:p>
    <w:p w:rsidR="00876CF9" w:rsidRPr="000B14CE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（六）协助区委组织部做好党建督察员的考核工作。</w:t>
      </w:r>
    </w:p>
    <w:p w:rsidR="00876CF9" w:rsidRDefault="00876CF9" w:rsidP="00307D1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B14CE">
        <w:rPr>
          <w:rFonts w:ascii="仿宋_GB2312" w:eastAsia="仿宋_GB2312" w:hint="eastAsia"/>
          <w:sz w:val="30"/>
          <w:szCs w:val="30"/>
        </w:rPr>
        <w:t>（七）完成领导交办的其他事项。</w:t>
      </w:r>
    </w:p>
    <w:p w:rsidR="009918D4" w:rsidRPr="00DE1461" w:rsidRDefault="009918D4" w:rsidP="00307D12">
      <w:pPr>
        <w:spacing w:line="500" w:lineRule="exact"/>
        <w:ind w:firstLineChars="200" w:firstLine="562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二、</w:t>
      </w:r>
      <w:r w:rsidRPr="00DE1461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人员构成情况</w:t>
      </w:r>
    </w:p>
    <w:p w:rsidR="009918D4" w:rsidRPr="006A6F6D" w:rsidRDefault="009918D4" w:rsidP="00307D12">
      <w:pPr>
        <w:spacing w:line="50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proofErr w:type="gramStart"/>
      <w:r w:rsidRPr="006A6F6D">
        <w:rPr>
          <w:rFonts w:ascii="仿宋_GB2312" w:eastAsia="仿宋_GB2312" w:hAnsi="宋体" w:hint="eastAsia"/>
          <w:sz w:val="28"/>
          <w:szCs w:val="28"/>
        </w:rPr>
        <w:t>静安区董监事</w:t>
      </w:r>
      <w:proofErr w:type="gramEnd"/>
      <w:r w:rsidRPr="006A6F6D">
        <w:rPr>
          <w:rFonts w:ascii="仿宋_GB2312" w:eastAsia="仿宋_GB2312" w:hAnsi="宋体" w:hint="eastAsia"/>
          <w:sz w:val="28"/>
          <w:szCs w:val="28"/>
        </w:rPr>
        <w:t>中心</w:t>
      </w:r>
      <w:r w:rsidRPr="006A6F6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编制共16名</w:t>
      </w:r>
      <w:r w:rsidR="00AE5E3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 w:rsidRPr="006A6F6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其中，7级（正科）1人、8级（副科）2人、9级（科员）8 人、专业技术人员8级2人、9级1人、10级2人。实有人员10名，其中，8级（副科）2人、9级（科员）6人、专业技术人员8级1人、9级1人。 </w:t>
      </w:r>
    </w:p>
    <w:p w:rsidR="00876CF9" w:rsidRDefault="00876CF9" w:rsidP="004860B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</w:t>
      </w:r>
      <w:proofErr w:type="gramStart"/>
      <w:r>
        <w:rPr>
          <w:rFonts w:ascii="黑体" w:eastAsia="黑体" w:hint="eastAsia"/>
          <w:sz w:val="30"/>
          <w:szCs w:val="30"/>
        </w:rPr>
        <w:t>静安区</w:t>
      </w:r>
      <w:r>
        <w:rPr>
          <w:rFonts w:ascii="黑体" w:eastAsia="黑体" w:hAnsi="黑体" w:hint="eastAsia"/>
          <w:sz w:val="30"/>
          <w:szCs w:val="30"/>
        </w:rPr>
        <w:t>董监事</w:t>
      </w:r>
      <w:proofErr w:type="gramEnd"/>
      <w:r>
        <w:rPr>
          <w:rFonts w:ascii="黑体" w:eastAsia="黑体" w:hAnsi="黑体" w:hint="eastAsia"/>
          <w:sz w:val="30"/>
          <w:szCs w:val="30"/>
        </w:rPr>
        <w:t>管理中心</w:t>
      </w:r>
      <w:r>
        <w:rPr>
          <w:rFonts w:ascii="黑体" w:eastAsia="黑体" w:hAnsi="黑体"/>
          <w:sz w:val="30"/>
          <w:szCs w:val="30"/>
        </w:rPr>
        <w:t xml:space="preserve"> </w:t>
      </w:r>
      <w:bookmarkStart w:id="0" w:name="_GoBack"/>
      <w:bookmarkEnd w:id="0"/>
    </w:p>
    <w:p w:rsidR="00876CF9" w:rsidRDefault="00876CF9" w:rsidP="004860B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年度部门决算表</w:t>
      </w:r>
    </w:p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年度收入支出决算总表</w:t>
      </w:r>
    </w:p>
    <w:p w:rsidR="00876CF9" w:rsidRDefault="00876CF9" w:rsidP="00BA3DC6">
      <w:pPr>
        <w:autoSpaceDE w:val="0"/>
        <w:autoSpaceDN w:val="0"/>
        <w:adjustRightInd w:val="0"/>
        <w:jc w:val="righ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0"/>
        <w:gridCol w:w="1402"/>
        <w:gridCol w:w="2918"/>
        <w:gridCol w:w="1440"/>
      </w:tblGrid>
      <w:tr w:rsidR="00876CF9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876CF9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345.83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六、其他收入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397.70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6.23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345.85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413.11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203.75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136.47</w:t>
            </w:r>
          </w:p>
        </w:tc>
      </w:tr>
      <w:tr w:rsidR="00876CF9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549.58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549.58</w:t>
            </w:r>
          </w:p>
        </w:tc>
      </w:tr>
    </w:tbl>
    <w:p w:rsidR="00876CF9" w:rsidRDefault="00876CF9" w:rsidP="00BA3DC6">
      <w:pPr>
        <w:widowControl/>
        <w:jc w:val="left"/>
        <w:rPr>
          <w:rFonts w:ascii="宋体"/>
          <w:szCs w:val="21"/>
        </w:rPr>
        <w:sectPr w:rsidR="00876C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2016</w:t>
      </w:r>
      <w:r>
        <w:rPr>
          <w:rFonts w:ascii="宋体" w:hAnsi="宋体" w:hint="eastAsia"/>
          <w:szCs w:val="21"/>
        </w:rPr>
        <w:t>年度收入决算表</w:t>
      </w:r>
    </w:p>
    <w:p w:rsidR="00876CF9" w:rsidRDefault="00876CF9" w:rsidP="00BA3DC6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469"/>
        <w:gridCol w:w="469"/>
        <w:gridCol w:w="2984"/>
        <w:gridCol w:w="1219"/>
        <w:gridCol w:w="1459"/>
        <w:gridCol w:w="1459"/>
        <w:gridCol w:w="1459"/>
        <w:gridCol w:w="1459"/>
        <w:gridCol w:w="1459"/>
        <w:gridCol w:w="1459"/>
      </w:tblGrid>
      <w:tr w:rsidR="00876CF9" w:rsidTr="00BA3DC6">
        <w:trPr>
          <w:trHeight w:val="292"/>
        </w:trPr>
        <w:tc>
          <w:tcPr>
            <w:tcW w:w="4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876CF9" w:rsidTr="00BA3DC6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312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345.85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345.85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 w:rsidTr="00BA3DC6">
        <w:trPr>
          <w:trHeight w:val="40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 w:rsidTr="00BA3DC6">
        <w:trPr>
          <w:trHeight w:val="33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 w:rsidTr="00BA3DC6">
        <w:trPr>
          <w:trHeight w:val="30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0.36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3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资源勘探信息等支出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323.57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323.57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国有资产监管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323.57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323.57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其他国有资产监管支出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323.57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323.57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 w:rsidTr="00BA3DC6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宋体" w:hAnsi="宋体"/>
          <w:szCs w:val="21"/>
        </w:rPr>
        <w:lastRenderedPageBreak/>
        <w:t>2016</w:t>
      </w:r>
      <w:r>
        <w:rPr>
          <w:rFonts w:ascii="宋体" w:hAnsi="宋体" w:hint="eastAsia"/>
          <w:szCs w:val="21"/>
        </w:rPr>
        <w:t>年度支出决算表</w:t>
      </w:r>
    </w:p>
    <w:p w:rsidR="00876CF9" w:rsidRDefault="00876CF9" w:rsidP="00BA3DC6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14"/>
        <w:gridCol w:w="490"/>
        <w:gridCol w:w="489"/>
        <w:gridCol w:w="3102"/>
        <w:gridCol w:w="1148"/>
        <w:gridCol w:w="1643"/>
        <w:gridCol w:w="1643"/>
        <w:gridCol w:w="1643"/>
        <w:gridCol w:w="1643"/>
        <w:gridCol w:w="1643"/>
      </w:tblGrid>
      <w:tr w:rsidR="00876CF9">
        <w:trPr>
          <w:trHeight w:val="136"/>
        </w:trPr>
        <w:tc>
          <w:tcPr>
            <w:tcW w:w="4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876CF9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3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312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2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413.11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174.24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236.87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资源勘探信息等支出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397.70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160.83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236.87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国有资产监管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397.70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160.83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236.87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 w:rsidP="00BA3DC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其他国有资产监管支出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397.70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160.83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236.87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76CF9" w:rsidRDefault="00876CF9" w:rsidP="00BA3DC6">
      <w:pPr>
        <w:autoSpaceDE w:val="0"/>
        <w:autoSpaceDN w:val="0"/>
        <w:adjustRightInd w:val="0"/>
        <w:rPr>
          <w:rFonts w:ascii="宋体"/>
          <w:szCs w:val="21"/>
        </w:rPr>
      </w:pPr>
    </w:p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</w:p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2016</w:t>
      </w:r>
      <w:r>
        <w:rPr>
          <w:rFonts w:ascii="宋体" w:hAnsi="宋体" w:hint="eastAsia"/>
          <w:szCs w:val="21"/>
        </w:rPr>
        <w:t>年度财政拨款收入支出决算总表</w:t>
      </w:r>
    </w:p>
    <w:p w:rsidR="00876CF9" w:rsidRDefault="00876CF9" w:rsidP="00BA3DC6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883"/>
        <w:gridCol w:w="1892"/>
        <w:gridCol w:w="3126"/>
        <w:gridCol w:w="1734"/>
        <w:gridCol w:w="1620"/>
        <w:gridCol w:w="1620"/>
      </w:tblGrid>
      <w:tr w:rsidR="00876CF9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876CF9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345.83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393.06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393.06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6.23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345.83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408.47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408.47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158.47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95.83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95.83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158.47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76CF9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504.30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504.30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504.30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876CF9" w:rsidRDefault="00876CF9" w:rsidP="00BA3DC6">
      <w:pPr>
        <w:autoSpaceDE w:val="0"/>
        <w:autoSpaceDN w:val="0"/>
        <w:adjustRightInd w:val="0"/>
        <w:rPr>
          <w:rFonts w:ascii="宋体"/>
          <w:szCs w:val="21"/>
        </w:rPr>
      </w:pPr>
    </w:p>
    <w:p w:rsidR="00876CF9" w:rsidRDefault="00876CF9" w:rsidP="00BA3DC6">
      <w:pPr>
        <w:widowControl/>
        <w:jc w:val="left"/>
        <w:rPr>
          <w:rFonts w:ascii="宋体"/>
          <w:szCs w:val="21"/>
        </w:rPr>
        <w:sectPr w:rsidR="00876CF9">
          <w:pgSz w:w="16838" w:h="11906" w:orient="landscape"/>
          <w:pgMar w:top="1797" w:right="1440" w:bottom="1797" w:left="1440" w:header="851" w:footer="992" w:gutter="0"/>
          <w:cols w:space="720"/>
        </w:sectPr>
      </w:pPr>
    </w:p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2016</w:t>
      </w:r>
      <w:r>
        <w:rPr>
          <w:rFonts w:ascii="宋体" w:hAnsi="宋体" w:hint="eastAsia"/>
          <w:szCs w:val="21"/>
        </w:rPr>
        <w:t>年度一般公共预算财政拨款支出决算表</w:t>
      </w:r>
    </w:p>
    <w:p w:rsidR="00876CF9" w:rsidRDefault="00876CF9" w:rsidP="00BA3DC6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Ind w:w="-247" w:type="dxa"/>
        <w:tblLayout w:type="fixed"/>
        <w:tblLook w:val="0000" w:firstRow="0" w:lastRow="0" w:firstColumn="0" w:lastColumn="0" w:noHBand="0" w:noVBand="0"/>
      </w:tblPr>
      <w:tblGrid>
        <w:gridCol w:w="597"/>
        <w:gridCol w:w="540"/>
        <w:gridCol w:w="540"/>
        <w:gridCol w:w="3016"/>
        <w:gridCol w:w="1080"/>
        <w:gridCol w:w="1260"/>
        <w:gridCol w:w="1304"/>
      </w:tblGrid>
      <w:tr w:rsidR="00876CF9">
        <w:trPr>
          <w:trHeight w:val="48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876CF9">
        <w:trPr>
          <w:trHeight w:val="480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事业单位离退休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 w:rsidTr="0009394C">
        <w:trPr>
          <w:trHeight w:val="934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资源勘探信息等支出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393.06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160.83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232.23</w:t>
            </w: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国有资产监管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393.06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160.83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232.23</w:t>
            </w: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F7450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其他国有资产监管支出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393.06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160.83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232.23</w:t>
            </w: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6.23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6.23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408.47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176.24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 w:rsidP="009918D4">
            <w:pPr>
              <w:widowControl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232.23</w:t>
            </w:r>
          </w:p>
        </w:tc>
      </w:tr>
    </w:tbl>
    <w:p w:rsidR="00876CF9" w:rsidRDefault="00876CF9" w:rsidP="00BA3DC6">
      <w:pPr>
        <w:autoSpaceDE w:val="0"/>
        <w:autoSpaceDN w:val="0"/>
        <w:adjustRightInd w:val="0"/>
        <w:rPr>
          <w:rFonts w:ascii="宋体"/>
          <w:szCs w:val="21"/>
        </w:rPr>
      </w:pPr>
    </w:p>
    <w:p w:rsidR="00876CF9" w:rsidRDefault="00876CF9" w:rsidP="00BA3DC6">
      <w:pPr>
        <w:autoSpaceDE w:val="0"/>
        <w:autoSpaceDN w:val="0"/>
        <w:adjustRightInd w:val="0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876CF9" w:rsidRDefault="00876CF9" w:rsidP="00BA3DC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年度一般公共预算财政拨款基本支出决算表</w:t>
      </w:r>
    </w:p>
    <w:p w:rsidR="00876CF9" w:rsidRDefault="00876CF9" w:rsidP="00BA3DC6">
      <w:pPr>
        <w:autoSpaceDE w:val="0"/>
        <w:autoSpaceDN w:val="0"/>
        <w:adjustRightInd w:val="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04"/>
        <w:gridCol w:w="2865"/>
        <w:gridCol w:w="1624"/>
        <w:gridCol w:w="1354"/>
        <w:gridCol w:w="1411"/>
      </w:tblGrid>
      <w:tr w:rsidR="00876CF9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876CF9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876CF9" w:rsidRDefault="00876CF9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876CF9" w:rsidRDefault="00876CF9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876CF9" w:rsidRDefault="00876CF9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76CF9" w:rsidRDefault="00876CF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157.34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157.34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基本工资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28.13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28.13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津贴补贴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5.62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5.62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奖金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4.06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4.06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其他社会保障缴费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11.81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11.81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伙食补助费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9.69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9.69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绩效工资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75.08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75.08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76CF9" w:rsidRDefault="00876CF9" w:rsidP="009918D4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16.87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16.87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76CF9" w:rsidRDefault="00876CF9" w:rsidP="009918D4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3.31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3.31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其他工资福利支出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2.77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2.77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12.56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12.56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0.06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0.06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624" w:type="dxa"/>
            <w:vAlign w:val="center"/>
          </w:tcPr>
          <w:p w:rsidR="00876CF9" w:rsidRDefault="00876CF9" w:rsidP="0009394C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0.13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0.13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水费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电费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1.01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1.01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0.60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0.60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取暖费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624" w:type="dxa"/>
            <w:vAlign w:val="center"/>
          </w:tcPr>
          <w:p w:rsidR="00876CF9" w:rsidRDefault="00876CF9" w:rsidP="0009394C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因公出国（境）费用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624" w:type="dxa"/>
            <w:vAlign w:val="center"/>
          </w:tcPr>
          <w:p w:rsidR="00876CF9" w:rsidRDefault="00876CF9" w:rsidP="0009394C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被装购置费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专用燃料费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624" w:type="dxa"/>
            <w:vAlign w:val="center"/>
          </w:tcPr>
          <w:p w:rsidR="00876CF9" w:rsidRDefault="00876CF9" w:rsidP="0009394C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委托业务费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工会经费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2.25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2.25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福利费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0.46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0.46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8.02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8.02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税金及附加费用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其他商品和服务支出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 w:rsidP="00F74500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0.01</w:t>
            </w: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lastRenderedPageBreak/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6.34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6.34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离休费</w:t>
            </w:r>
          </w:p>
        </w:tc>
        <w:tc>
          <w:tcPr>
            <w:tcW w:w="1624" w:type="dxa"/>
            <w:vAlign w:val="center"/>
          </w:tcPr>
          <w:p w:rsidR="00876CF9" w:rsidRDefault="00876CF9" w:rsidP="008B6C67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退休费</w:t>
            </w:r>
          </w:p>
        </w:tc>
        <w:tc>
          <w:tcPr>
            <w:tcW w:w="1624" w:type="dxa"/>
            <w:vAlign w:val="center"/>
          </w:tcPr>
          <w:p w:rsidR="00876CF9" w:rsidRDefault="00876CF9" w:rsidP="008B6C67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退职（役）费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生活补助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医疗费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奖励金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0.11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0.11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6.23</w:t>
            </w:r>
          </w:p>
        </w:tc>
        <w:tc>
          <w:tcPr>
            <w:tcW w:w="1354" w:type="dxa"/>
            <w:vAlign w:val="center"/>
          </w:tcPr>
          <w:p w:rsidR="00876CF9" w:rsidRDefault="00876CF9" w:rsidP="00F7450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6.23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提租补贴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购房补贴</w:t>
            </w:r>
          </w:p>
        </w:tc>
        <w:tc>
          <w:tcPr>
            <w:tcW w:w="1624" w:type="dxa"/>
            <w:vAlign w:val="center"/>
          </w:tcPr>
          <w:p w:rsidR="00876CF9" w:rsidRDefault="00876CF9" w:rsidP="008B6C67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876CF9" w:rsidRDefault="00876CF9" w:rsidP="008B6C67">
            <w:pPr>
              <w:wordWrap w:val="0"/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其他对个人和家庭的补助支出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办公设备购置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专用设备购置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信息网络及软件购置更新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公务用车购置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其他交通工具购置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605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876CF9" w:rsidRDefault="00876CF9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76CF9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876CF9" w:rsidRDefault="00876CF9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876CF9" w:rsidRDefault="00876CF9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176.24</w:t>
            </w:r>
          </w:p>
        </w:tc>
        <w:tc>
          <w:tcPr>
            <w:tcW w:w="1354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163.68</w:t>
            </w:r>
          </w:p>
        </w:tc>
        <w:tc>
          <w:tcPr>
            <w:tcW w:w="1411" w:type="dxa"/>
            <w:vAlign w:val="center"/>
          </w:tcPr>
          <w:p w:rsidR="00876CF9" w:rsidRDefault="00876CF9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12.56</w:t>
            </w:r>
          </w:p>
        </w:tc>
      </w:tr>
    </w:tbl>
    <w:p w:rsidR="00876CF9" w:rsidRDefault="00876CF9" w:rsidP="00BA3DC6">
      <w:pPr>
        <w:autoSpaceDE w:val="0"/>
        <w:autoSpaceDN w:val="0"/>
        <w:adjustRightInd w:val="0"/>
        <w:rPr>
          <w:rFonts w:ascii="宋体"/>
          <w:szCs w:val="21"/>
        </w:rPr>
      </w:pPr>
    </w:p>
    <w:p w:rsidR="00876CF9" w:rsidRDefault="00876CF9" w:rsidP="00BA3DC6">
      <w:pPr>
        <w:widowControl/>
        <w:jc w:val="left"/>
        <w:rPr>
          <w:rFonts w:ascii="宋体"/>
          <w:szCs w:val="21"/>
        </w:rPr>
        <w:sectPr w:rsidR="00876CF9">
          <w:pgSz w:w="11906" w:h="16838"/>
          <w:pgMar w:top="1440" w:right="1797" w:bottom="1440" w:left="1797" w:header="851" w:footer="992" w:gutter="0"/>
          <w:cols w:space="720"/>
        </w:sectPr>
      </w:pPr>
    </w:p>
    <w:p w:rsidR="00876CF9" w:rsidRDefault="00876CF9" w:rsidP="00EF0AB6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2016</w:t>
      </w:r>
      <w:r>
        <w:rPr>
          <w:rFonts w:ascii="宋体" w:hAnsi="宋体" w:hint="eastAsia"/>
          <w:szCs w:val="21"/>
        </w:rPr>
        <w:t>年度政府性基金预算财政拨款支出决算表</w:t>
      </w:r>
    </w:p>
    <w:p w:rsidR="00876CF9" w:rsidRDefault="00876CF9" w:rsidP="00BA3DC6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876CF9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876CF9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76CF9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彩票发行销售机构业务费安排的支出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福利彩票销售机构的业务费支出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/>
                <w:szCs w:val="21"/>
              </w:rPr>
            </w:pPr>
          </w:p>
        </w:tc>
      </w:tr>
      <w:tr w:rsidR="00876CF9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CF9" w:rsidRDefault="00876CF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F9" w:rsidRDefault="00876CF9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876CF9" w:rsidRDefault="00876CF9" w:rsidP="008A260F"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注：上海市</w:t>
      </w:r>
      <w:proofErr w:type="gramStart"/>
      <w:r>
        <w:rPr>
          <w:rFonts w:ascii="宋体" w:hAnsi="宋体" w:hint="eastAsia"/>
          <w:szCs w:val="21"/>
        </w:rPr>
        <w:t>静安区董监事</w:t>
      </w:r>
      <w:proofErr w:type="gramEnd"/>
      <w:r>
        <w:rPr>
          <w:rFonts w:ascii="宋体" w:hAnsi="宋体" w:hint="eastAsia"/>
          <w:szCs w:val="21"/>
        </w:rPr>
        <w:t>管理中心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年度无政府性基金预算财政拨款支出，故本表无数据。</w:t>
      </w:r>
    </w:p>
    <w:p w:rsidR="008A260F" w:rsidRDefault="008A260F" w:rsidP="008A260F">
      <w:pPr>
        <w:rPr>
          <w:rFonts w:ascii="宋体"/>
          <w:szCs w:val="21"/>
        </w:rPr>
      </w:pPr>
    </w:p>
    <w:p w:rsidR="008A260F" w:rsidRPr="008A260F" w:rsidRDefault="008A260F" w:rsidP="008A260F">
      <w:pPr>
        <w:rPr>
          <w:rFonts w:ascii="宋体"/>
          <w:szCs w:val="21"/>
        </w:rPr>
      </w:pPr>
    </w:p>
    <w:p w:rsidR="00876CF9" w:rsidRDefault="00876CF9" w:rsidP="004A02E9">
      <w:pPr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第三部分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上海市</w:t>
      </w:r>
      <w:proofErr w:type="gramStart"/>
      <w:r>
        <w:rPr>
          <w:rFonts w:ascii="黑体" w:eastAsia="黑体" w:hint="eastAsia"/>
          <w:sz w:val="30"/>
          <w:szCs w:val="30"/>
        </w:rPr>
        <w:t>静安区</w:t>
      </w:r>
      <w:r>
        <w:rPr>
          <w:rFonts w:ascii="黑体" w:eastAsia="黑体" w:hAnsi="黑体" w:hint="eastAsia"/>
          <w:sz w:val="30"/>
          <w:szCs w:val="30"/>
        </w:rPr>
        <w:t>董监事</w:t>
      </w:r>
      <w:proofErr w:type="gramEnd"/>
      <w:r>
        <w:rPr>
          <w:rFonts w:ascii="黑体" w:eastAsia="黑体" w:hAnsi="黑体" w:hint="eastAsia"/>
          <w:sz w:val="30"/>
          <w:szCs w:val="30"/>
        </w:rPr>
        <w:t>管理中心</w:t>
      </w:r>
    </w:p>
    <w:p w:rsidR="00876CF9" w:rsidRDefault="00876CF9" w:rsidP="004A02E9">
      <w:pPr>
        <w:spacing w:line="5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年度部门决算情况说明</w:t>
      </w:r>
    </w:p>
    <w:p w:rsidR="009918D4" w:rsidRDefault="009918D4" w:rsidP="009918D4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一、关于上海市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管理中心2016年度收入支出总体情况说明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管理中心2016年度收入总计为</w:t>
      </w:r>
      <w:r w:rsidR="00EB36AC" w:rsidRPr="00EB36AC">
        <w:rPr>
          <w:rFonts w:ascii="仿宋" w:eastAsia="仿宋" w:hAnsi="仿宋" w:hint="eastAsia"/>
          <w:sz w:val="28"/>
          <w:szCs w:val="28"/>
        </w:rPr>
        <w:t>345.83</w:t>
      </w:r>
      <w:r w:rsidRPr="00EB36AC">
        <w:rPr>
          <w:rFonts w:ascii="仿宋" w:eastAsia="仿宋" w:hAnsi="仿宋" w:hint="eastAsia"/>
          <w:sz w:val="28"/>
          <w:szCs w:val="28"/>
        </w:rPr>
        <w:t>万元、支出总计为</w:t>
      </w:r>
      <w:r w:rsidR="00EB36AC" w:rsidRPr="00EB36AC">
        <w:rPr>
          <w:rFonts w:ascii="仿宋" w:eastAsia="仿宋" w:hAnsi="仿宋" w:hint="eastAsia"/>
          <w:sz w:val="28"/>
          <w:szCs w:val="28"/>
        </w:rPr>
        <w:t>413.11</w:t>
      </w:r>
      <w:r w:rsidRPr="00EB36AC">
        <w:rPr>
          <w:rFonts w:ascii="仿宋" w:eastAsia="仿宋" w:hAnsi="仿宋" w:hint="eastAsia"/>
          <w:sz w:val="28"/>
          <w:szCs w:val="28"/>
        </w:rPr>
        <w:t>万元。与2015年度相比，收入、支出总计各</w:t>
      </w:r>
      <w:r w:rsidR="00C75A13">
        <w:rPr>
          <w:rFonts w:ascii="仿宋" w:eastAsia="仿宋" w:hAnsi="仿宋" w:hint="eastAsia"/>
          <w:sz w:val="28"/>
          <w:szCs w:val="28"/>
        </w:rPr>
        <w:t>增加</w:t>
      </w:r>
      <w:r w:rsidR="008C14D4">
        <w:rPr>
          <w:rFonts w:ascii="仿宋" w:eastAsia="仿宋" w:hAnsi="仿宋" w:hint="eastAsia"/>
          <w:sz w:val="28"/>
          <w:szCs w:val="28"/>
        </w:rPr>
        <w:t>57.12</w:t>
      </w:r>
      <w:r w:rsidR="0051097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sz w:val="28"/>
          <w:szCs w:val="28"/>
        </w:rPr>
        <w:t>万元、</w:t>
      </w:r>
      <w:r w:rsidR="008C14D4">
        <w:rPr>
          <w:rFonts w:ascii="仿宋" w:eastAsia="仿宋" w:hAnsi="仿宋" w:hint="eastAsia"/>
          <w:sz w:val="28"/>
          <w:szCs w:val="28"/>
        </w:rPr>
        <w:t>171.98</w:t>
      </w:r>
      <w:r w:rsidR="0051097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sz w:val="28"/>
          <w:szCs w:val="28"/>
        </w:rPr>
        <w:t>万元。主要原因：</w:t>
      </w:r>
      <w:r w:rsidR="00EB36AC" w:rsidRPr="00EB36AC">
        <w:rPr>
          <w:rFonts w:ascii="仿宋" w:eastAsia="仿宋" w:hAnsi="仿宋" w:hint="eastAsia"/>
          <w:sz w:val="28"/>
          <w:szCs w:val="28"/>
        </w:rPr>
        <w:t xml:space="preserve"> </w:t>
      </w:r>
      <w:r w:rsidR="00103B40">
        <w:rPr>
          <w:rFonts w:ascii="仿宋" w:eastAsia="仿宋" w:hAnsi="仿宋" w:hint="eastAsia"/>
          <w:sz w:val="28"/>
          <w:szCs w:val="28"/>
        </w:rPr>
        <w:t>增加项目经费支出。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二、关于上海市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管理中心2016年度收入决算情况说明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管理中心2016年度收入合计</w:t>
      </w:r>
      <w:r w:rsidR="00EB36AC" w:rsidRPr="00EB36AC">
        <w:rPr>
          <w:rFonts w:ascii="仿宋" w:eastAsia="仿宋" w:hAnsi="仿宋" w:hint="eastAsia"/>
          <w:sz w:val="28"/>
          <w:szCs w:val="28"/>
        </w:rPr>
        <w:t>345.83</w:t>
      </w:r>
      <w:r w:rsidRPr="00EB36AC">
        <w:rPr>
          <w:rFonts w:ascii="仿宋" w:eastAsia="仿宋" w:hAnsi="仿宋" w:hint="eastAsia"/>
          <w:sz w:val="28"/>
          <w:szCs w:val="28"/>
        </w:rPr>
        <w:t>万元，其中：财政拨款收入</w:t>
      </w:r>
      <w:r w:rsidR="00EB36AC" w:rsidRPr="00EB36AC">
        <w:rPr>
          <w:rFonts w:ascii="仿宋" w:eastAsia="仿宋" w:hAnsi="仿宋" w:hint="eastAsia"/>
          <w:sz w:val="28"/>
          <w:szCs w:val="28"/>
        </w:rPr>
        <w:t>345.83</w:t>
      </w:r>
      <w:r w:rsidRPr="00EB36AC">
        <w:rPr>
          <w:rFonts w:ascii="仿宋" w:eastAsia="仿宋" w:hAnsi="仿宋" w:hint="eastAsia"/>
          <w:sz w:val="28"/>
          <w:szCs w:val="28"/>
        </w:rPr>
        <w:t>万元，占100% 。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三、关于上海市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管理中心2016年度支出决算情况说明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lastRenderedPageBreak/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管理中心2016年度支出合计</w:t>
      </w:r>
      <w:r w:rsidR="00EB36AC" w:rsidRPr="00EB36AC">
        <w:rPr>
          <w:rFonts w:ascii="仿宋" w:eastAsia="仿宋" w:hAnsi="仿宋" w:hint="eastAsia"/>
          <w:sz w:val="28"/>
          <w:szCs w:val="28"/>
        </w:rPr>
        <w:t>413.11</w:t>
      </w:r>
      <w:r w:rsidRPr="00EB36AC">
        <w:rPr>
          <w:rFonts w:ascii="仿宋" w:eastAsia="仿宋" w:hAnsi="仿宋" w:hint="eastAsia"/>
          <w:sz w:val="28"/>
          <w:szCs w:val="28"/>
        </w:rPr>
        <w:t>万元，其中：基本支出</w:t>
      </w:r>
      <w:r w:rsidR="00EB36AC" w:rsidRPr="00EB36AC">
        <w:rPr>
          <w:rFonts w:ascii="仿宋" w:eastAsia="仿宋" w:hAnsi="仿宋" w:hint="eastAsia"/>
          <w:sz w:val="28"/>
          <w:szCs w:val="28"/>
        </w:rPr>
        <w:t>176.24</w:t>
      </w:r>
      <w:r w:rsidRPr="00EB36AC">
        <w:rPr>
          <w:rFonts w:ascii="仿宋" w:eastAsia="仿宋" w:hAnsi="仿宋" w:hint="eastAsia"/>
          <w:sz w:val="28"/>
          <w:szCs w:val="28"/>
        </w:rPr>
        <w:t>万元，占</w:t>
      </w:r>
      <w:r w:rsidR="00EB36AC" w:rsidRPr="00EB36AC">
        <w:rPr>
          <w:rFonts w:ascii="仿宋" w:eastAsia="仿宋" w:hAnsi="仿宋" w:hint="eastAsia"/>
          <w:sz w:val="28"/>
          <w:szCs w:val="28"/>
        </w:rPr>
        <w:t>42.66</w:t>
      </w:r>
      <w:r w:rsidRPr="00EB36AC">
        <w:rPr>
          <w:rFonts w:ascii="仿宋" w:eastAsia="仿宋" w:hAnsi="仿宋" w:hint="eastAsia"/>
          <w:sz w:val="28"/>
          <w:szCs w:val="28"/>
        </w:rPr>
        <w:t>%；项目支出</w:t>
      </w:r>
      <w:r w:rsidR="00EB36AC" w:rsidRPr="00EB36AC">
        <w:rPr>
          <w:rFonts w:ascii="仿宋" w:eastAsia="仿宋" w:hAnsi="仿宋" w:hint="eastAsia"/>
          <w:sz w:val="28"/>
          <w:szCs w:val="28"/>
        </w:rPr>
        <w:t>236.87</w:t>
      </w:r>
      <w:r w:rsidRPr="00EB36AC">
        <w:rPr>
          <w:rFonts w:ascii="仿宋" w:eastAsia="仿宋" w:hAnsi="仿宋" w:hint="eastAsia"/>
          <w:sz w:val="28"/>
          <w:szCs w:val="28"/>
        </w:rPr>
        <w:t>万元，占</w:t>
      </w:r>
      <w:r w:rsidR="00EB36AC" w:rsidRPr="00EB36AC">
        <w:rPr>
          <w:rFonts w:ascii="仿宋" w:eastAsia="仿宋" w:hAnsi="仿宋" w:hint="eastAsia"/>
          <w:sz w:val="28"/>
          <w:szCs w:val="28"/>
        </w:rPr>
        <w:t>57.34</w:t>
      </w:r>
      <w:r w:rsidRPr="00EB36AC">
        <w:rPr>
          <w:rFonts w:ascii="仿宋" w:eastAsia="仿宋" w:hAnsi="仿宋" w:hint="eastAsia"/>
          <w:sz w:val="28"/>
          <w:szCs w:val="28"/>
        </w:rPr>
        <w:t>% 。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四、关于上海市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管理中心2016年度财政拨款收入支出总体情况说明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管理中心2016年度财政拨款收支总决算分别为</w:t>
      </w:r>
      <w:r w:rsidR="0051097C">
        <w:rPr>
          <w:rFonts w:ascii="仿宋" w:eastAsia="仿宋" w:hAnsi="仿宋" w:hint="eastAsia"/>
          <w:sz w:val="28"/>
          <w:szCs w:val="28"/>
        </w:rPr>
        <w:t>345.83</w:t>
      </w:r>
      <w:r w:rsidRPr="00EB36AC">
        <w:rPr>
          <w:rFonts w:ascii="仿宋" w:eastAsia="仿宋" w:hAnsi="仿宋" w:hint="eastAsia"/>
          <w:sz w:val="28"/>
          <w:szCs w:val="28"/>
        </w:rPr>
        <w:t>万元、</w:t>
      </w:r>
      <w:r w:rsidR="0051097C">
        <w:rPr>
          <w:rFonts w:ascii="仿宋" w:eastAsia="仿宋" w:hAnsi="仿宋" w:hint="eastAsia"/>
          <w:sz w:val="28"/>
          <w:szCs w:val="28"/>
        </w:rPr>
        <w:t>408.47</w:t>
      </w:r>
      <w:r w:rsidRPr="00EB36AC">
        <w:rPr>
          <w:rFonts w:ascii="仿宋" w:eastAsia="仿宋" w:hAnsi="仿宋" w:hint="eastAsia"/>
          <w:sz w:val="28"/>
          <w:szCs w:val="28"/>
        </w:rPr>
        <w:t>万元。与2015年度相比，财政拨款收、支总计各</w:t>
      </w:r>
      <w:r w:rsidR="008C14D4">
        <w:rPr>
          <w:rFonts w:ascii="仿宋" w:eastAsia="仿宋" w:hAnsi="仿宋" w:hint="eastAsia"/>
          <w:sz w:val="28"/>
          <w:szCs w:val="28"/>
        </w:rPr>
        <w:t>增加57.12</w:t>
      </w:r>
      <w:r w:rsidR="0051097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sz w:val="28"/>
          <w:szCs w:val="28"/>
        </w:rPr>
        <w:t>万元、</w:t>
      </w:r>
      <w:r w:rsidR="00103B40">
        <w:rPr>
          <w:rFonts w:ascii="仿宋" w:eastAsia="仿宋" w:hAnsi="仿宋" w:hint="eastAsia"/>
          <w:sz w:val="28"/>
          <w:szCs w:val="28"/>
        </w:rPr>
        <w:t>199.95</w:t>
      </w:r>
      <w:r w:rsidR="0051097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sz w:val="28"/>
          <w:szCs w:val="28"/>
        </w:rPr>
        <w:t>万元。主要原因是：</w:t>
      </w:r>
      <w:r w:rsidR="00103B40">
        <w:rPr>
          <w:rFonts w:ascii="仿宋" w:eastAsia="仿宋" w:hAnsi="仿宋" w:hint="eastAsia"/>
          <w:sz w:val="28"/>
          <w:szCs w:val="28"/>
        </w:rPr>
        <w:t>增加项目经费支出。</w:t>
      </w:r>
      <w:r w:rsidR="0051097C">
        <w:rPr>
          <w:rFonts w:ascii="仿宋" w:eastAsia="仿宋" w:hAnsi="仿宋" w:hint="eastAsia"/>
          <w:sz w:val="28"/>
          <w:szCs w:val="28"/>
        </w:rPr>
        <w:t xml:space="preserve"> 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五、关于上海市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管理中心2016年度一般公共预算财政拨款支出决算情况说明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（一）一般公共预算财政拨款支出总体情况。</w:t>
      </w:r>
    </w:p>
    <w:p w:rsidR="00103B40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管理中心2016年度一般公共预算财政拨款支出</w:t>
      </w:r>
      <w:r w:rsidR="0051097C">
        <w:rPr>
          <w:rFonts w:ascii="仿宋" w:eastAsia="仿宋" w:hAnsi="仿宋" w:hint="eastAsia"/>
          <w:sz w:val="28"/>
          <w:szCs w:val="28"/>
        </w:rPr>
        <w:t>408.47</w:t>
      </w:r>
      <w:r w:rsidRPr="00EB36AC">
        <w:rPr>
          <w:rFonts w:ascii="仿宋" w:eastAsia="仿宋" w:hAnsi="仿宋" w:hint="eastAsia"/>
          <w:sz w:val="28"/>
          <w:szCs w:val="28"/>
        </w:rPr>
        <w:t>万元，占本年支出合计的</w:t>
      </w:r>
      <w:r w:rsidR="0051097C">
        <w:rPr>
          <w:rFonts w:ascii="仿宋" w:eastAsia="仿宋" w:hAnsi="仿宋" w:hint="eastAsia"/>
          <w:sz w:val="28"/>
          <w:szCs w:val="28"/>
        </w:rPr>
        <w:t>98.88</w:t>
      </w:r>
      <w:r w:rsidRPr="00EB36AC">
        <w:rPr>
          <w:rFonts w:ascii="仿宋" w:eastAsia="仿宋" w:hAnsi="仿宋" w:hint="eastAsia"/>
          <w:sz w:val="28"/>
          <w:szCs w:val="28"/>
        </w:rPr>
        <w:t>%。与2015</w:t>
      </w:r>
      <w:r w:rsidR="00103B40">
        <w:rPr>
          <w:rFonts w:ascii="仿宋" w:eastAsia="仿宋" w:hAnsi="仿宋" w:hint="eastAsia"/>
          <w:sz w:val="28"/>
          <w:szCs w:val="28"/>
        </w:rPr>
        <w:t>年度相比，一般公共预算财政拨款支出增加199.95</w:t>
      </w:r>
      <w:r w:rsidR="0051097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sz w:val="28"/>
          <w:szCs w:val="28"/>
        </w:rPr>
        <w:t>万元，主要原因：</w:t>
      </w:r>
      <w:r w:rsidR="00103B40">
        <w:rPr>
          <w:rFonts w:ascii="仿宋" w:eastAsia="仿宋" w:hAnsi="仿宋" w:hint="eastAsia"/>
          <w:sz w:val="28"/>
          <w:szCs w:val="28"/>
        </w:rPr>
        <w:t xml:space="preserve">增加项目经费支出。 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（二）一般公共预算财政拨款支出决算结构情况。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管理中心2016年度一般公共预算财政拨款支出</w:t>
      </w:r>
      <w:r w:rsidR="0051097C">
        <w:rPr>
          <w:rFonts w:ascii="仿宋" w:eastAsia="仿宋" w:hAnsi="仿宋" w:hint="eastAsia"/>
          <w:sz w:val="28"/>
          <w:szCs w:val="28"/>
        </w:rPr>
        <w:t>408.47</w:t>
      </w:r>
      <w:r w:rsidRPr="00EB36AC">
        <w:rPr>
          <w:rFonts w:ascii="仿宋" w:eastAsia="仿宋" w:hAnsi="仿宋" w:hint="eastAsia"/>
          <w:sz w:val="28"/>
          <w:szCs w:val="28"/>
        </w:rPr>
        <w:t>万元，主要用于以下方面：社会保障就业支出</w:t>
      </w:r>
      <w:r w:rsidR="0051097C">
        <w:rPr>
          <w:rFonts w:ascii="仿宋" w:eastAsia="仿宋" w:hAnsi="仿宋" w:hint="eastAsia"/>
          <w:sz w:val="28"/>
          <w:szCs w:val="28"/>
        </w:rPr>
        <w:t>0.01</w:t>
      </w:r>
      <w:r w:rsidRPr="00EB36AC">
        <w:rPr>
          <w:rFonts w:ascii="仿宋" w:eastAsia="仿宋" w:hAnsi="仿宋" w:hint="eastAsia"/>
          <w:sz w:val="28"/>
          <w:szCs w:val="28"/>
        </w:rPr>
        <w:t>万元，占0.</w:t>
      </w:r>
      <w:r w:rsidR="0051097C">
        <w:rPr>
          <w:rFonts w:ascii="仿宋" w:eastAsia="仿宋" w:hAnsi="仿宋" w:hint="eastAsia"/>
          <w:sz w:val="28"/>
          <w:szCs w:val="28"/>
        </w:rPr>
        <w:t>0</w:t>
      </w:r>
      <w:r w:rsidRPr="00EB36AC">
        <w:rPr>
          <w:rFonts w:ascii="仿宋" w:eastAsia="仿宋" w:hAnsi="仿宋" w:hint="eastAsia"/>
          <w:sz w:val="28"/>
          <w:szCs w:val="28"/>
        </w:rPr>
        <w:t>1%；医疗卫生与计划生育支出</w:t>
      </w:r>
      <w:r w:rsidR="0051097C">
        <w:rPr>
          <w:rFonts w:ascii="仿宋" w:eastAsia="仿宋" w:hAnsi="仿宋" w:hint="eastAsia"/>
          <w:sz w:val="28"/>
          <w:szCs w:val="28"/>
        </w:rPr>
        <w:t>9.17</w:t>
      </w:r>
      <w:r w:rsidRPr="00EB36AC">
        <w:rPr>
          <w:rFonts w:ascii="仿宋" w:eastAsia="仿宋" w:hAnsi="仿宋" w:hint="eastAsia"/>
          <w:sz w:val="28"/>
          <w:szCs w:val="28"/>
        </w:rPr>
        <w:t>万元，占</w:t>
      </w:r>
      <w:r w:rsidR="0051097C">
        <w:rPr>
          <w:rFonts w:ascii="仿宋" w:eastAsia="仿宋" w:hAnsi="仿宋" w:hint="eastAsia"/>
          <w:sz w:val="28"/>
          <w:szCs w:val="28"/>
        </w:rPr>
        <w:t>2.24</w:t>
      </w:r>
      <w:r w:rsidRPr="00EB36AC">
        <w:rPr>
          <w:rFonts w:ascii="仿宋" w:eastAsia="仿宋" w:hAnsi="仿宋" w:hint="eastAsia"/>
          <w:sz w:val="28"/>
          <w:szCs w:val="28"/>
        </w:rPr>
        <w:t>%；资源勘探信息等支出</w:t>
      </w:r>
      <w:r w:rsidR="0051097C">
        <w:rPr>
          <w:rFonts w:ascii="仿宋" w:eastAsia="仿宋" w:hAnsi="仿宋" w:hint="eastAsia"/>
          <w:sz w:val="28"/>
          <w:szCs w:val="28"/>
        </w:rPr>
        <w:t>393.06</w:t>
      </w:r>
      <w:r w:rsidRPr="00EB36AC">
        <w:rPr>
          <w:rFonts w:ascii="仿宋" w:eastAsia="仿宋" w:hAnsi="仿宋" w:hint="eastAsia"/>
          <w:sz w:val="28"/>
          <w:szCs w:val="28"/>
        </w:rPr>
        <w:t>万元，占9</w:t>
      </w:r>
      <w:r w:rsidR="0051097C">
        <w:rPr>
          <w:rFonts w:ascii="仿宋" w:eastAsia="仿宋" w:hAnsi="仿宋" w:hint="eastAsia"/>
          <w:sz w:val="28"/>
          <w:szCs w:val="28"/>
        </w:rPr>
        <w:t>6.23</w:t>
      </w:r>
      <w:r w:rsidRPr="00EB36AC">
        <w:rPr>
          <w:rFonts w:ascii="仿宋" w:eastAsia="仿宋" w:hAnsi="仿宋" w:hint="eastAsia"/>
          <w:sz w:val="28"/>
          <w:szCs w:val="28"/>
        </w:rPr>
        <w:t>%；住房保障支出</w:t>
      </w:r>
      <w:r w:rsidR="0051097C">
        <w:rPr>
          <w:rFonts w:ascii="仿宋" w:eastAsia="仿宋" w:hAnsi="仿宋" w:hint="eastAsia"/>
          <w:sz w:val="28"/>
          <w:szCs w:val="28"/>
        </w:rPr>
        <w:t>6.23</w:t>
      </w:r>
      <w:r w:rsidRPr="00EB36AC">
        <w:rPr>
          <w:rFonts w:ascii="仿宋" w:eastAsia="仿宋" w:hAnsi="仿宋" w:hint="eastAsia"/>
          <w:sz w:val="28"/>
          <w:szCs w:val="28"/>
        </w:rPr>
        <w:t>万元，占</w:t>
      </w:r>
      <w:r w:rsidR="0051097C">
        <w:rPr>
          <w:rFonts w:ascii="仿宋" w:eastAsia="仿宋" w:hAnsi="仿宋" w:hint="eastAsia"/>
          <w:sz w:val="28"/>
          <w:szCs w:val="28"/>
        </w:rPr>
        <w:t>1.52</w:t>
      </w:r>
      <w:r w:rsidRPr="00EB36AC">
        <w:rPr>
          <w:rFonts w:ascii="仿宋" w:eastAsia="仿宋" w:hAnsi="仿宋" w:hint="eastAsia"/>
          <w:sz w:val="28"/>
          <w:szCs w:val="28"/>
        </w:rPr>
        <w:t>%。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（三）一般公共预算财政拨款支出决算具体情况。</w:t>
      </w:r>
    </w:p>
    <w:p w:rsidR="00AE5E32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管理中心2016年度一般公共预算财政拨款支出年初预算为</w:t>
      </w:r>
      <w:r w:rsidR="0051097C">
        <w:rPr>
          <w:rFonts w:ascii="仿宋" w:eastAsia="仿宋" w:hAnsi="仿宋" w:hint="eastAsia"/>
          <w:sz w:val="28"/>
          <w:szCs w:val="28"/>
        </w:rPr>
        <w:t>384.4</w:t>
      </w:r>
      <w:r w:rsidR="0093390A">
        <w:rPr>
          <w:rFonts w:ascii="仿宋" w:eastAsia="仿宋" w:hAnsi="仿宋" w:hint="eastAsia"/>
          <w:sz w:val="28"/>
          <w:szCs w:val="28"/>
        </w:rPr>
        <w:t>5</w:t>
      </w:r>
      <w:r w:rsidRPr="00EB36AC">
        <w:rPr>
          <w:rFonts w:ascii="仿宋" w:eastAsia="仿宋" w:hAnsi="仿宋" w:hint="eastAsia"/>
          <w:sz w:val="28"/>
          <w:szCs w:val="28"/>
        </w:rPr>
        <w:t>万元，支出决算为</w:t>
      </w:r>
      <w:r w:rsidR="0051097C">
        <w:rPr>
          <w:rFonts w:ascii="仿宋" w:eastAsia="仿宋" w:hAnsi="仿宋" w:hint="eastAsia"/>
          <w:sz w:val="28"/>
          <w:szCs w:val="28"/>
        </w:rPr>
        <w:t>408.47</w:t>
      </w:r>
      <w:r w:rsidRPr="00EB36AC">
        <w:rPr>
          <w:rFonts w:ascii="仿宋" w:eastAsia="仿宋" w:hAnsi="仿宋" w:hint="eastAsia"/>
          <w:sz w:val="28"/>
          <w:szCs w:val="28"/>
        </w:rPr>
        <w:t>万元，完成年初预算的10</w:t>
      </w:r>
      <w:r w:rsidR="0051097C">
        <w:rPr>
          <w:rFonts w:ascii="仿宋" w:eastAsia="仿宋" w:hAnsi="仿宋" w:hint="eastAsia"/>
          <w:sz w:val="28"/>
          <w:szCs w:val="28"/>
        </w:rPr>
        <w:t>6.24</w:t>
      </w:r>
      <w:r w:rsidRPr="00EB36AC">
        <w:rPr>
          <w:rFonts w:ascii="仿宋" w:eastAsia="仿宋" w:hAnsi="仿宋" w:hint="eastAsia"/>
          <w:sz w:val="28"/>
          <w:szCs w:val="28"/>
        </w:rPr>
        <w:t>%。决算数大于预算数的主要原因是:</w:t>
      </w:r>
      <w:r w:rsidR="00AE5E32" w:rsidRPr="00AE5E32">
        <w:rPr>
          <w:rFonts w:ascii="仿宋" w:eastAsia="仿宋" w:hAnsi="仿宋" w:hint="eastAsia"/>
          <w:sz w:val="28"/>
          <w:szCs w:val="28"/>
        </w:rPr>
        <w:t xml:space="preserve"> </w:t>
      </w:r>
      <w:r w:rsidR="00AE5E32">
        <w:rPr>
          <w:rFonts w:ascii="仿宋" w:eastAsia="仿宋" w:hAnsi="仿宋" w:hint="eastAsia"/>
          <w:sz w:val="28"/>
          <w:szCs w:val="28"/>
        </w:rPr>
        <w:t xml:space="preserve">增加项目经费支出。 </w:t>
      </w:r>
    </w:p>
    <w:p w:rsidR="009918D4" w:rsidRPr="00EB36AC" w:rsidRDefault="009918D4" w:rsidP="00307D12">
      <w:pPr>
        <w:spacing w:line="500" w:lineRule="exact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其中：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lastRenderedPageBreak/>
        <w:t>1、社会保障就业支出</w:t>
      </w:r>
      <w:r w:rsidR="0051097C">
        <w:rPr>
          <w:rFonts w:ascii="仿宋" w:eastAsia="仿宋" w:hAnsi="仿宋" w:hint="eastAsia"/>
          <w:sz w:val="28"/>
          <w:szCs w:val="28"/>
        </w:rPr>
        <w:t>0.01</w:t>
      </w:r>
      <w:r w:rsidRPr="00EB36AC">
        <w:rPr>
          <w:rFonts w:ascii="仿宋" w:eastAsia="仿宋" w:hAnsi="仿宋" w:hint="eastAsia"/>
          <w:sz w:val="28"/>
          <w:szCs w:val="28"/>
        </w:rPr>
        <w:t>万元。主要用于：</w:t>
      </w:r>
      <w:r w:rsidR="00103B40">
        <w:rPr>
          <w:rFonts w:ascii="仿宋" w:eastAsia="仿宋" w:hAnsi="仿宋" w:hint="eastAsia"/>
          <w:sz w:val="28"/>
          <w:szCs w:val="28"/>
        </w:rPr>
        <w:t>事业</w:t>
      </w:r>
      <w:r w:rsidRPr="00EB36AC">
        <w:rPr>
          <w:rFonts w:ascii="仿宋" w:eastAsia="仿宋" w:hAnsi="仿宋" w:hint="eastAsia"/>
          <w:sz w:val="28"/>
          <w:szCs w:val="28"/>
        </w:rPr>
        <w:t>单位离退休人员经费支出。年初预算为</w:t>
      </w:r>
      <w:r w:rsidR="0051097C">
        <w:rPr>
          <w:rFonts w:ascii="仿宋" w:eastAsia="仿宋" w:hAnsi="仿宋" w:hint="eastAsia"/>
          <w:sz w:val="28"/>
          <w:szCs w:val="28"/>
        </w:rPr>
        <w:t>0.45</w:t>
      </w:r>
      <w:r w:rsidRPr="00EB36AC">
        <w:rPr>
          <w:rFonts w:ascii="仿宋" w:eastAsia="仿宋" w:hAnsi="仿宋" w:hint="eastAsia"/>
          <w:sz w:val="28"/>
          <w:szCs w:val="28"/>
        </w:rPr>
        <w:t>万元，支出决算为</w:t>
      </w:r>
      <w:r w:rsidR="0051097C">
        <w:rPr>
          <w:rFonts w:ascii="仿宋" w:eastAsia="仿宋" w:hAnsi="仿宋" w:hint="eastAsia"/>
          <w:sz w:val="28"/>
          <w:szCs w:val="28"/>
        </w:rPr>
        <w:t>0.01</w:t>
      </w:r>
      <w:r w:rsidRPr="00EB36AC">
        <w:rPr>
          <w:rFonts w:ascii="仿宋" w:eastAsia="仿宋" w:hAnsi="仿宋" w:hint="eastAsia"/>
          <w:sz w:val="28"/>
          <w:szCs w:val="28"/>
        </w:rPr>
        <w:t>万元，完成年初预算的</w:t>
      </w:r>
      <w:r w:rsidR="0093390A">
        <w:rPr>
          <w:rFonts w:ascii="仿宋" w:eastAsia="仿宋" w:hAnsi="仿宋" w:hint="eastAsia"/>
          <w:sz w:val="28"/>
          <w:szCs w:val="28"/>
        </w:rPr>
        <w:t>2.22</w:t>
      </w:r>
      <w:r w:rsidRPr="00EB36AC">
        <w:rPr>
          <w:rFonts w:ascii="仿宋" w:eastAsia="仿宋" w:hAnsi="仿宋" w:hint="eastAsia"/>
          <w:sz w:val="28"/>
          <w:szCs w:val="28"/>
        </w:rPr>
        <w:t>%。决算数小于预算数的主要原因：取消离退休人员体检费支出。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2、医疗卫生与计划生育支出</w:t>
      </w:r>
      <w:r w:rsidR="0051097C">
        <w:rPr>
          <w:rFonts w:ascii="仿宋" w:eastAsia="仿宋" w:hAnsi="仿宋" w:hint="eastAsia"/>
          <w:sz w:val="28"/>
          <w:szCs w:val="28"/>
        </w:rPr>
        <w:t>9.17</w:t>
      </w:r>
      <w:r w:rsidRPr="00EB36AC">
        <w:rPr>
          <w:rFonts w:ascii="仿宋" w:eastAsia="仿宋" w:hAnsi="仿宋" w:hint="eastAsia"/>
          <w:sz w:val="28"/>
          <w:szCs w:val="28"/>
        </w:rPr>
        <w:t>万元。主要用于：</w:t>
      </w:r>
      <w:r w:rsidR="00103B40">
        <w:rPr>
          <w:rFonts w:ascii="仿宋" w:eastAsia="仿宋" w:hAnsi="仿宋" w:hint="eastAsia"/>
          <w:sz w:val="28"/>
          <w:szCs w:val="28"/>
        </w:rPr>
        <w:t>事业</w:t>
      </w:r>
      <w:r w:rsidRPr="00EB36AC">
        <w:rPr>
          <w:rFonts w:ascii="仿宋" w:eastAsia="仿宋" w:hAnsi="仿宋" w:hint="eastAsia"/>
          <w:sz w:val="28"/>
          <w:szCs w:val="28"/>
        </w:rPr>
        <w:t>单位在职人员缴纳医疗保险费。年初预算为</w:t>
      </w:r>
      <w:r w:rsidR="0093390A">
        <w:rPr>
          <w:rFonts w:ascii="仿宋" w:eastAsia="仿宋" w:hAnsi="仿宋" w:hint="eastAsia"/>
          <w:sz w:val="28"/>
          <w:szCs w:val="28"/>
        </w:rPr>
        <w:t>11.80</w:t>
      </w:r>
      <w:r w:rsidRPr="00EB36AC">
        <w:rPr>
          <w:rFonts w:ascii="仿宋" w:eastAsia="仿宋" w:hAnsi="仿宋" w:hint="eastAsia"/>
          <w:sz w:val="28"/>
          <w:szCs w:val="28"/>
        </w:rPr>
        <w:t xml:space="preserve"> 万元，支出决算为</w:t>
      </w:r>
      <w:r w:rsidR="0093390A">
        <w:rPr>
          <w:rFonts w:ascii="仿宋" w:eastAsia="仿宋" w:hAnsi="仿宋" w:hint="eastAsia"/>
          <w:sz w:val="28"/>
          <w:szCs w:val="28"/>
        </w:rPr>
        <w:t>9.17</w:t>
      </w:r>
      <w:r w:rsidRPr="00EB36AC">
        <w:rPr>
          <w:rFonts w:ascii="仿宋" w:eastAsia="仿宋" w:hAnsi="仿宋" w:hint="eastAsia"/>
          <w:sz w:val="28"/>
          <w:szCs w:val="28"/>
        </w:rPr>
        <w:t>万元，完成年初预算的7</w:t>
      </w:r>
      <w:r w:rsidR="0093390A">
        <w:rPr>
          <w:rFonts w:ascii="仿宋" w:eastAsia="仿宋" w:hAnsi="仿宋" w:hint="eastAsia"/>
          <w:sz w:val="28"/>
          <w:szCs w:val="28"/>
        </w:rPr>
        <w:t>7.71</w:t>
      </w:r>
      <w:r w:rsidRPr="00EB36AC">
        <w:rPr>
          <w:rFonts w:ascii="仿宋" w:eastAsia="仿宋" w:hAnsi="仿宋" w:hint="eastAsia"/>
          <w:sz w:val="28"/>
          <w:szCs w:val="28"/>
        </w:rPr>
        <w:t>%。决算数小于预算数的主要原因：</w:t>
      </w:r>
      <w:r w:rsidR="00392B4B">
        <w:rPr>
          <w:rFonts w:ascii="仿宋" w:eastAsia="仿宋" w:hAnsi="仿宋" w:hint="eastAsia"/>
          <w:sz w:val="28"/>
          <w:szCs w:val="28"/>
        </w:rPr>
        <w:t>减少人员及</w:t>
      </w:r>
      <w:r w:rsidRPr="00EB36AC">
        <w:rPr>
          <w:rFonts w:ascii="仿宋" w:eastAsia="仿宋" w:hAnsi="仿宋" w:hint="eastAsia"/>
          <w:sz w:val="28"/>
          <w:szCs w:val="28"/>
        </w:rPr>
        <w:t>缴费费率调整</w:t>
      </w:r>
      <w:r w:rsidR="0093390A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sz w:val="28"/>
          <w:szCs w:val="28"/>
        </w:rPr>
        <w:t>。</w:t>
      </w:r>
    </w:p>
    <w:p w:rsidR="00103B40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3、资源勘探信息等支出</w:t>
      </w:r>
      <w:r w:rsidR="0093390A">
        <w:rPr>
          <w:rFonts w:ascii="仿宋" w:eastAsia="仿宋" w:hAnsi="仿宋" w:hint="eastAsia"/>
          <w:sz w:val="28"/>
          <w:szCs w:val="28"/>
        </w:rPr>
        <w:t>393.06</w:t>
      </w:r>
      <w:r w:rsidRPr="00EB36AC">
        <w:rPr>
          <w:rFonts w:ascii="仿宋" w:eastAsia="仿宋" w:hAnsi="仿宋" w:hint="eastAsia"/>
          <w:sz w:val="28"/>
          <w:szCs w:val="28"/>
        </w:rPr>
        <w:t>万元。主要用于：</w:t>
      </w:r>
      <w:r w:rsidR="00103B40">
        <w:rPr>
          <w:rFonts w:ascii="仿宋" w:eastAsia="仿宋" w:hAnsi="仿宋" w:hint="eastAsia"/>
          <w:sz w:val="28"/>
          <w:szCs w:val="28"/>
        </w:rPr>
        <w:t>事业</w:t>
      </w:r>
      <w:r w:rsidRPr="00EB36AC">
        <w:rPr>
          <w:rFonts w:ascii="仿宋" w:eastAsia="仿宋" w:hAnsi="仿宋" w:hint="eastAsia"/>
          <w:sz w:val="28"/>
          <w:szCs w:val="28"/>
        </w:rPr>
        <w:t>单位人员经费支出、保障机构运行的公用支出，以及国有资产监管等项目经费支出。年初预算为</w:t>
      </w:r>
      <w:r w:rsidR="0093390A">
        <w:rPr>
          <w:rFonts w:ascii="仿宋" w:eastAsia="仿宋" w:hAnsi="仿宋" w:hint="eastAsia"/>
          <w:sz w:val="28"/>
          <w:szCs w:val="28"/>
        </w:rPr>
        <w:t>364.69</w:t>
      </w:r>
      <w:r w:rsidRPr="00EB36AC">
        <w:rPr>
          <w:rFonts w:ascii="仿宋" w:eastAsia="仿宋" w:hAnsi="仿宋" w:hint="eastAsia"/>
          <w:sz w:val="28"/>
          <w:szCs w:val="28"/>
        </w:rPr>
        <w:t>万元，支出决算为</w:t>
      </w:r>
      <w:r w:rsidR="00884272">
        <w:rPr>
          <w:rFonts w:ascii="仿宋" w:eastAsia="仿宋" w:hAnsi="仿宋" w:hint="eastAsia"/>
          <w:sz w:val="28"/>
          <w:szCs w:val="28"/>
        </w:rPr>
        <w:t>393.06</w:t>
      </w:r>
      <w:r w:rsidRPr="00EB36AC">
        <w:rPr>
          <w:rFonts w:ascii="仿宋" w:eastAsia="仿宋" w:hAnsi="仿宋" w:hint="eastAsia"/>
          <w:sz w:val="28"/>
          <w:szCs w:val="28"/>
        </w:rPr>
        <w:t>万元，完成年初预算的1</w:t>
      </w:r>
      <w:r w:rsidR="00884272">
        <w:rPr>
          <w:rFonts w:ascii="仿宋" w:eastAsia="仿宋" w:hAnsi="仿宋" w:hint="eastAsia"/>
          <w:sz w:val="28"/>
          <w:szCs w:val="28"/>
        </w:rPr>
        <w:t>07.78</w:t>
      </w:r>
      <w:r w:rsidRPr="00EB36AC">
        <w:rPr>
          <w:rFonts w:ascii="仿宋" w:eastAsia="仿宋" w:hAnsi="仿宋" w:hint="eastAsia"/>
          <w:sz w:val="28"/>
          <w:szCs w:val="28"/>
        </w:rPr>
        <w:t>%</w:t>
      </w:r>
      <w:r w:rsidR="00884272">
        <w:rPr>
          <w:rFonts w:ascii="仿宋" w:eastAsia="仿宋" w:hAnsi="仿宋" w:hint="eastAsia"/>
          <w:sz w:val="28"/>
          <w:szCs w:val="28"/>
        </w:rPr>
        <w:t>。决算数大于预算数的主要原因：</w:t>
      </w:r>
      <w:r w:rsidR="00103B40">
        <w:rPr>
          <w:rFonts w:ascii="仿宋" w:eastAsia="仿宋" w:hAnsi="仿宋" w:hint="eastAsia"/>
          <w:sz w:val="28"/>
          <w:szCs w:val="28"/>
        </w:rPr>
        <w:t xml:space="preserve">增加项目经费支出。 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4、住房保障支出</w:t>
      </w:r>
      <w:r w:rsidR="0093390A">
        <w:rPr>
          <w:rFonts w:ascii="仿宋" w:eastAsia="仿宋" w:hAnsi="仿宋" w:hint="eastAsia"/>
          <w:sz w:val="28"/>
          <w:szCs w:val="28"/>
        </w:rPr>
        <w:t>6.23</w:t>
      </w:r>
      <w:r w:rsidRPr="00EB36AC">
        <w:rPr>
          <w:rFonts w:ascii="仿宋" w:eastAsia="仿宋" w:hAnsi="仿宋" w:hint="eastAsia"/>
          <w:sz w:val="28"/>
          <w:szCs w:val="28"/>
        </w:rPr>
        <w:t>万元。主要用于：机关单位在职人员缴纳住房公积金、购房补贴。年初预算为</w:t>
      </w:r>
      <w:r w:rsidR="0093390A">
        <w:rPr>
          <w:rFonts w:ascii="仿宋" w:eastAsia="仿宋" w:hAnsi="仿宋" w:hint="eastAsia"/>
          <w:sz w:val="28"/>
          <w:szCs w:val="28"/>
        </w:rPr>
        <w:t>7.51</w:t>
      </w:r>
      <w:r w:rsidRPr="00EB36AC">
        <w:rPr>
          <w:rFonts w:ascii="仿宋" w:eastAsia="仿宋" w:hAnsi="仿宋" w:hint="eastAsia"/>
          <w:sz w:val="28"/>
          <w:szCs w:val="28"/>
        </w:rPr>
        <w:t>万元，支出决算为</w:t>
      </w:r>
      <w:r w:rsidR="00884272">
        <w:rPr>
          <w:rFonts w:ascii="仿宋" w:eastAsia="仿宋" w:hAnsi="仿宋" w:hint="eastAsia"/>
          <w:sz w:val="28"/>
          <w:szCs w:val="28"/>
        </w:rPr>
        <w:t>6.23</w:t>
      </w:r>
      <w:r w:rsidRPr="00EB36AC">
        <w:rPr>
          <w:rFonts w:ascii="仿宋" w:eastAsia="仿宋" w:hAnsi="仿宋" w:hint="eastAsia"/>
          <w:sz w:val="28"/>
          <w:szCs w:val="28"/>
        </w:rPr>
        <w:t>万元，完成年初预算的</w:t>
      </w:r>
      <w:r w:rsidR="00884272">
        <w:rPr>
          <w:rFonts w:ascii="仿宋" w:eastAsia="仿宋" w:hAnsi="仿宋" w:hint="eastAsia"/>
          <w:sz w:val="28"/>
          <w:szCs w:val="28"/>
        </w:rPr>
        <w:t>82.96</w:t>
      </w:r>
      <w:r w:rsidRPr="00EB36AC">
        <w:rPr>
          <w:rFonts w:ascii="仿宋" w:eastAsia="仿宋" w:hAnsi="仿宋" w:hint="eastAsia"/>
          <w:sz w:val="28"/>
          <w:szCs w:val="28"/>
        </w:rPr>
        <w:t>%</w:t>
      </w:r>
      <w:r w:rsidR="00AE5E32">
        <w:rPr>
          <w:rFonts w:ascii="仿宋" w:eastAsia="仿宋" w:hAnsi="仿宋" w:hint="eastAsia"/>
          <w:sz w:val="28"/>
          <w:szCs w:val="28"/>
        </w:rPr>
        <w:t>。决算数小</w:t>
      </w:r>
      <w:r w:rsidRPr="00EB36AC">
        <w:rPr>
          <w:rFonts w:ascii="仿宋" w:eastAsia="仿宋" w:hAnsi="仿宋" w:hint="eastAsia"/>
          <w:sz w:val="28"/>
          <w:szCs w:val="28"/>
        </w:rPr>
        <w:t>于预算数的主要原因：</w:t>
      </w:r>
      <w:r w:rsidR="00103B40">
        <w:rPr>
          <w:rFonts w:ascii="仿宋" w:eastAsia="仿宋" w:hAnsi="仿宋" w:hint="eastAsia"/>
          <w:sz w:val="28"/>
          <w:szCs w:val="28"/>
        </w:rPr>
        <w:t>减少人员。</w:t>
      </w:r>
      <w:r w:rsidR="00884272">
        <w:rPr>
          <w:rFonts w:ascii="仿宋" w:eastAsia="仿宋" w:hAnsi="仿宋" w:hint="eastAsia"/>
          <w:sz w:val="28"/>
          <w:szCs w:val="28"/>
        </w:rPr>
        <w:t xml:space="preserve"> 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b/>
          <w:sz w:val="28"/>
          <w:szCs w:val="28"/>
        </w:rPr>
        <w:t>六、关于上海市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管理中心2016年度一般公共预算财政拨款基本支出决算情况说明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管理中心2016年度一般公共预算财政拨款基本支出</w:t>
      </w:r>
      <w:r w:rsidR="00240CF4">
        <w:rPr>
          <w:rFonts w:ascii="仿宋" w:eastAsia="仿宋" w:hAnsi="仿宋" w:hint="eastAsia"/>
          <w:sz w:val="28"/>
          <w:szCs w:val="28"/>
        </w:rPr>
        <w:t>176.24</w:t>
      </w:r>
      <w:r w:rsidRPr="00EB36AC">
        <w:rPr>
          <w:rFonts w:ascii="仿宋" w:eastAsia="仿宋" w:hAnsi="仿宋" w:hint="eastAsia"/>
          <w:sz w:val="28"/>
          <w:szCs w:val="28"/>
        </w:rPr>
        <w:t>万元，包括人员经费</w:t>
      </w:r>
      <w:r w:rsidR="00240CF4">
        <w:rPr>
          <w:rFonts w:ascii="仿宋" w:eastAsia="仿宋" w:hAnsi="仿宋" w:hint="eastAsia"/>
          <w:sz w:val="28"/>
          <w:szCs w:val="28"/>
        </w:rPr>
        <w:t>163.68</w:t>
      </w:r>
      <w:r w:rsidRPr="00EB36AC">
        <w:rPr>
          <w:rFonts w:ascii="仿宋" w:eastAsia="仿宋" w:hAnsi="仿宋" w:hint="eastAsia"/>
          <w:sz w:val="28"/>
          <w:szCs w:val="28"/>
        </w:rPr>
        <w:t>万元，公用经费</w:t>
      </w:r>
      <w:r w:rsidR="00240CF4">
        <w:rPr>
          <w:rFonts w:ascii="仿宋" w:eastAsia="仿宋" w:hAnsi="仿宋" w:hint="eastAsia"/>
          <w:sz w:val="28"/>
          <w:szCs w:val="28"/>
        </w:rPr>
        <w:t>12.56</w:t>
      </w:r>
      <w:r w:rsidRPr="00EB36AC">
        <w:rPr>
          <w:rFonts w:ascii="仿宋" w:eastAsia="仿宋" w:hAnsi="仿宋" w:hint="eastAsia"/>
          <w:sz w:val="28"/>
          <w:szCs w:val="28"/>
        </w:rPr>
        <w:t>万元。基本支出中：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1、工资福利支出</w:t>
      </w:r>
      <w:r w:rsidR="00240CF4">
        <w:rPr>
          <w:rFonts w:ascii="仿宋" w:eastAsia="仿宋" w:hAnsi="仿宋" w:hint="eastAsia"/>
          <w:sz w:val="28"/>
          <w:szCs w:val="28"/>
        </w:rPr>
        <w:t>157.34</w:t>
      </w:r>
      <w:r w:rsidRPr="00EB36AC">
        <w:rPr>
          <w:rFonts w:ascii="仿宋" w:eastAsia="仿宋" w:hAnsi="仿宋" w:hint="eastAsia"/>
          <w:sz w:val="28"/>
          <w:szCs w:val="28"/>
        </w:rPr>
        <w:t>万元，主要用于：基本工资、津贴补贴、奖金、其他社会保障缴费、伙食补助费、</w:t>
      </w:r>
      <w:r w:rsidR="00392B4B">
        <w:rPr>
          <w:rFonts w:ascii="仿宋" w:eastAsia="仿宋" w:hAnsi="仿宋" w:hint="eastAsia"/>
          <w:sz w:val="28"/>
          <w:szCs w:val="28"/>
        </w:rPr>
        <w:t>绩效工资、</w:t>
      </w:r>
      <w:r w:rsidRPr="00EB36AC">
        <w:rPr>
          <w:rFonts w:ascii="仿宋" w:eastAsia="仿宋" w:hAnsi="仿宋" w:hint="eastAsia"/>
          <w:sz w:val="28"/>
          <w:szCs w:val="28"/>
        </w:rPr>
        <w:t>机关事业单位基本养老保险缴费、职业年金缴费、其他工资福利支出等。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2、商品和服务支出</w:t>
      </w:r>
      <w:r w:rsidR="00103B40">
        <w:rPr>
          <w:rFonts w:ascii="仿宋" w:eastAsia="仿宋" w:hAnsi="仿宋" w:hint="eastAsia"/>
          <w:sz w:val="28"/>
          <w:szCs w:val="28"/>
        </w:rPr>
        <w:t>12.56</w:t>
      </w:r>
      <w:r w:rsidRPr="00EB36AC">
        <w:rPr>
          <w:rFonts w:ascii="仿宋" w:eastAsia="仿宋" w:hAnsi="仿宋" w:hint="eastAsia"/>
          <w:sz w:val="28"/>
          <w:szCs w:val="28"/>
        </w:rPr>
        <w:t>万元，主要用于：办公费、</w:t>
      </w:r>
      <w:r w:rsidR="00103B40">
        <w:rPr>
          <w:rFonts w:ascii="仿宋" w:eastAsia="仿宋" w:hAnsi="仿宋" w:hint="eastAsia"/>
          <w:sz w:val="28"/>
          <w:szCs w:val="28"/>
        </w:rPr>
        <w:t>手续费、</w:t>
      </w:r>
      <w:r w:rsidRPr="00EB36AC">
        <w:rPr>
          <w:rFonts w:ascii="仿宋" w:eastAsia="仿宋" w:hAnsi="仿宋" w:hint="eastAsia"/>
          <w:sz w:val="28"/>
          <w:szCs w:val="28"/>
        </w:rPr>
        <w:t>水电费、邮电费、会议费、工会经费、福利费、其他交通费用、其他商品和服务支出等。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lastRenderedPageBreak/>
        <w:t>3、对个人和家庭的补助</w:t>
      </w:r>
      <w:r w:rsidR="00103B40">
        <w:rPr>
          <w:rFonts w:ascii="仿宋" w:eastAsia="仿宋" w:hAnsi="仿宋" w:hint="eastAsia"/>
          <w:sz w:val="28"/>
          <w:szCs w:val="28"/>
        </w:rPr>
        <w:t>6.34</w:t>
      </w:r>
      <w:r w:rsidRPr="00EB36AC">
        <w:rPr>
          <w:rFonts w:ascii="仿宋" w:eastAsia="仿宋" w:hAnsi="仿宋" w:hint="eastAsia"/>
          <w:sz w:val="28"/>
          <w:szCs w:val="28"/>
        </w:rPr>
        <w:t>万元，主要用于：</w:t>
      </w:r>
      <w:r w:rsidR="00103B40">
        <w:rPr>
          <w:rFonts w:ascii="仿宋" w:eastAsia="仿宋" w:hAnsi="仿宋" w:hint="eastAsia"/>
          <w:sz w:val="28"/>
          <w:szCs w:val="28"/>
        </w:rPr>
        <w:t>奖励金、住房公积金</w:t>
      </w:r>
      <w:r w:rsidRPr="00EB36AC">
        <w:rPr>
          <w:rFonts w:ascii="仿宋" w:eastAsia="仿宋" w:hAnsi="仿宋" w:hint="eastAsia"/>
          <w:sz w:val="28"/>
          <w:szCs w:val="28"/>
        </w:rPr>
        <w:t>等。</w:t>
      </w:r>
    </w:p>
    <w:p w:rsidR="009918D4" w:rsidRPr="00EB36AC" w:rsidRDefault="009918D4" w:rsidP="00307D12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七、 关于上海市</w:t>
      </w:r>
      <w:proofErr w:type="gramStart"/>
      <w:r w:rsidRPr="00EB36AC">
        <w:rPr>
          <w:rFonts w:ascii="仿宋" w:eastAsia="仿宋" w:hAnsi="仿宋" w:hint="eastAsia"/>
          <w:b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b/>
          <w:sz w:val="28"/>
          <w:szCs w:val="28"/>
        </w:rPr>
        <w:t>管理中心2016年度政府性基金预算财政拨款支出决算情况说明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EB36AC">
        <w:rPr>
          <w:rFonts w:ascii="仿宋" w:eastAsia="仿宋" w:hAnsi="仿宋" w:hint="eastAsia"/>
          <w:sz w:val="28"/>
          <w:szCs w:val="28"/>
        </w:rPr>
        <w:t>管理中心2016年度无政府性基金预算财政拨款支出。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 xml:space="preserve"> </w:t>
      </w:r>
      <w:r w:rsidRPr="00EB36AC">
        <w:rPr>
          <w:rFonts w:ascii="仿宋" w:eastAsia="仿宋" w:hAnsi="仿宋" w:hint="eastAsia"/>
          <w:b/>
          <w:sz w:val="28"/>
          <w:szCs w:val="28"/>
        </w:rPr>
        <w:t>八、国有资本经营预算财政拨款情况说明</w:t>
      </w:r>
    </w:p>
    <w:p w:rsidR="009918D4" w:rsidRPr="00EB36AC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B36AC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EB36AC">
        <w:rPr>
          <w:rFonts w:ascii="仿宋" w:eastAsia="仿宋" w:hAnsi="仿宋" w:hint="eastAsia"/>
          <w:sz w:val="28"/>
          <w:szCs w:val="28"/>
        </w:rPr>
        <w:t>静安区</w:t>
      </w:r>
      <w:r w:rsidR="002168A5" w:rsidRPr="00EB36AC">
        <w:rPr>
          <w:rFonts w:ascii="仿宋" w:eastAsia="仿宋" w:hAnsi="仿宋" w:hint="eastAsia"/>
          <w:sz w:val="28"/>
          <w:szCs w:val="28"/>
        </w:rPr>
        <w:t>董监事</w:t>
      </w:r>
      <w:proofErr w:type="gramEnd"/>
      <w:r w:rsidR="002168A5" w:rsidRPr="00EB36AC">
        <w:rPr>
          <w:rFonts w:ascii="仿宋" w:eastAsia="仿宋" w:hAnsi="仿宋" w:hint="eastAsia"/>
          <w:sz w:val="28"/>
          <w:szCs w:val="28"/>
        </w:rPr>
        <w:t>管理中心</w:t>
      </w:r>
      <w:r w:rsidRPr="00EB36AC">
        <w:rPr>
          <w:rFonts w:ascii="仿宋" w:eastAsia="仿宋" w:hAnsi="仿宋" w:hint="eastAsia"/>
          <w:sz w:val="28"/>
          <w:szCs w:val="28"/>
        </w:rPr>
        <w:t>单位2016年度无国有资本经营预算财政拨款支出。</w:t>
      </w:r>
    </w:p>
    <w:p w:rsidR="009918D4" w:rsidRPr="00EB36AC" w:rsidRDefault="009918D4" w:rsidP="00307D12">
      <w:pPr>
        <w:spacing w:line="500" w:lineRule="exact"/>
        <w:ind w:firstLine="600"/>
        <w:rPr>
          <w:rFonts w:ascii="仿宋" w:eastAsia="仿宋" w:hAnsi="仿宋"/>
          <w:b/>
          <w:sz w:val="28"/>
          <w:szCs w:val="28"/>
        </w:rPr>
      </w:pPr>
      <w:r w:rsidRPr="00EB36AC">
        <w:rPr>
          <w:rFonts w:ascii="仿宋" w:eastAsia="仿宋" w:hAnsi="仿宋" w:hint="eastAsia"/>
          <w:b/>
          <w:sz w:val="28"/>
          <w:szCs w:val="28"/>
        </w:rPr>
        <w:t>九、其他重要事项的情况说明</w:t>
      </w:r>
    </w:p>
    <w:p w:rsidR="009918D4" w:rsidRPr="00693C68" w:rsidRDefault="00693C68" w:rsidP="00307D12">
      <w:pPr>
        <w:spacing w:line="500" w:lineRule="exact"/>
        <w:ind w:firstLineChars="199" w:firstLine="557"/>
        <w:rPr>
          <w:rFonts w:ascii="仿宋" w:eastAsia="仿宋" w:hAnsi="仿宋" w:cs="Times New Roman"/>
          <w:sz w:val="28"/>
          <w:szCs w:val="28"/>
        </w:rPr>
      </w:pPr>
      <w:r w:rsidRPr="00693C68">
        <w:rPr>
          <w:rFonts w:ascii="仿宋" w:eastAsia="仿宋" w:hAnsi="仿宋" w:hint="eastAsia"/>
          <w:sz w:val="28"/>
          <w:szCs w:val="28"/>
        </w:rPr>
        <w:t>（一）</w:t>
      </w:r>
      <w:r w:rsidR="009918D4" w:rsidRPr="00693C68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政府采购支出情况。</w:t>
      </w:r>
    </w:p>
    <w:p w:rsidR="009918D4" w:rsidRPr="00693C68" w:rsidRDefault="009918D4" w:rsidP="00307D1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93C68">
        <w:rPr>
          <w:rFonts w:ascii="仿宋" w:eastAsia="仿宋" w:hAnsi="仿宋" w:hint="eastAsia"/>
          <w:sz w:val="28"/>
          <w:szCs w:val="28"/>
        </w:rPr>
        <w:t>2016年度本单位政府采购金额</w:t>
      </w:r>
      <w:r w:rsidR="008A631F" w:rsidRPr="00693C68">
        <w:rPr>
          <w:rFonts w:ascii="仿宋" w:eastAsia="仿宋" w:hAnsi="仿宋" w:hint="eastAsia"/>
          <w:sz w:val="28"/>
          <w:szCs w:val="28"/>
        </w:rPr>
        <w:t>1.61</w:t>
      </w:r>
      <w:r w:rsidRPr="00693C68">
        <w:rPr>
          <w:rFonts w:ascii="仿宋" w:eastAsia="仿宋" w:hAnsi="仿宋" w:hint="eastAsia"/>
          <w:sz w:val="28"/>
          <w:szCs w:val="28"/>
        </w:rPr>
        <w:t>万元，其中:货物采购金额</w:t>
      </w:r>
      <w:r w:rsidR="008A631F" w:rsidRPr="00693C68">
        <w:rPr>
          <w:rFonts w:ascii="仿宋" w:eastAsia="仿宋" w:hAnsi="仿宋" w:hint="eastAsia"/>
          <w:sz w:val="28"/>
          <w:szCs w:val="28"/>
        </w:rPr>
        <w:t>1.61</w:t>
      </w:r>
      <w:r w:rsidRPr="00693C68">
        <w:rPr>
          <w:rFonts w:ascii="仿宋" w:eastAsia="仿宋" w:hAnsi="仿宋" w:hint="eastAsia"/>
          <w:sz w:val="28"/>
          <w:szCs w:val="28"/>
        </w:rPr>
        <w:t xml:space="preserve">万元 。 </w:t>
      </w:r>
    </w:p>
    <w:p w:rsidR="009918D4" w:rsidRPr="00693C68" w:rsidRDefault="009918D4" w:rsidP="00307D12">
      <w:pPr>
        <w:spacing w:line="500" w:lineRule="exact"/>
        <w:ind w:firstLineChars="198" w:firstLine="557"/>
        <w:rPr>
          <w:rFonts w:ascii="仿宋" w:eastAsia="仿宋" w:hAnsi="仿宋" w:cs="Times New Roman"/>
          <w:sz w:val="28"/>
          <w:szCs w:val="28"/>
        </w:rPr>
      </w:pPr>
      <w:r w:rsidRPr="00693C68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（</w:t>
      </w:r>
      <w:r w:rsidR="00693C68" w:rsidRPr="00693C68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二</w:t>
      </w:r>
      <w:r w:rsidRPr="00693C68">
        <w:rPr>
          <w:rFonts w:ascii="仿宋" w:eastAsia="仿宋" w:hAnsi="仿宋" w:cs="楷体" w:hint="eastAsia"/>
          <w:b/>
          <w:bCs/>
          <w:color w:val="000000"/>
          <w:sz w:val="28"/>
          <w:szCs w:val="28"/>
        </w:rPr>
        <w:t>）国有资产占用情况。</w:t>
      </w:r>
    </w:p>
    <w:p w:rsidR="009918D4" w:rsidRPr="00693C68" w:rsidRDefault="009918D4" w:rsidP="00307D12">
      <w:pPr>
        <w:widowControl/>
        <w:spacing w:line="500" w:lineRule="exact"/>
        <w:ind w:firstLineChars="200" w:firstLine="560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693C68">
        <w:rPr>
          <w:rFonts w:ascii="仿宋" w:eastAsia="仿宋" w:hAnsi="仿宋" w:cs="Times New Roman"/>
          <w:color w:val="000000"/>
          <w:sz w:val="28"/>
          <w:szCs w:val="28"/>
        </w:rPr>
        <w:t>截至2016年12月31日，</w:t>
      </w:r>
      <w:r w:rsidRPr="00693C68">
        <w:rPr>
          <w:rFonts w:ascii="仿宋" w:eastAsia="仿宋" w:hAnsi="仿宋" w:cs="Times New Roman"/>
          <w:sz w:val="28"/>
          <w:szCs w:val="28"/>
        </w:rPr>
        <w:t>上海市</w:t>
      </w:r>
      <w:proofErr w:type="gramStart"/>
      <w:r w:rsidRPr="00693C68">
        <w:rPr>
          <w:rFonts w:ascii="仿宋" w:eastAsia="仿宋" w:hAnsi="仿宋" w:cs="Times New Roman"/>
          <w:sz w:val="28"/>
          <w:szCs w:val="28"/>
        </w:rPr>
        <w:t>静安区</w:t>
      </w:r>
      <w:r w:rsidR="002168A5" w:rsidRPr="00693C68">
        <w:rPr>
          <w:rFonts w:ascii="仿宋" w:eastAsia="仿宋" w:hAnsi="仿宋" w:hint="eastAsia"/>
          <w:sz w:val="28"/>
          <w:szCs w:val="28"/>
        </w:rPr>
        <w:t>董监事</w:t>
      </w:r>
      <w:proofErr w:type="gramEnd"/>
      <w:r w:rsidR="002168A5" w:rsidRPr="00693C68">
        <w:rPr>
          <w:rFonts w:ascii="仿宋" w:eastAsia="仿宋" w:hAnsi="仿宋" w:hint="eastAsia"/>
          <w:sz w:val="28"/>
          <w:szCs w:val="28"/>
        </w:rPr>
        <w:t>管理中心</w:t>
      </w:r>
      <w:r w:rsidRPr="00693C68">
        <w:rPr>
          <w:rFonts w:ascii="仿宋" w:eastAsia="仿宋" w:hAnsi="仿宋" w:cs="Times New Roman" w:hint="eastAsia"/>
          <w:color w:val="000000"/>
          <w:sz w:val="28"/>
          <w:szCs w:val="28"/>
        </w:rPr>
        <w:t>无公务用车</w:t>
      </w:r>
      <w:r w:rsidRPr="00693C68">
        <w:rPr>
          <w:rFonts w:ascii="仿宋" w:eastAsia="仿宋" w:hAnsi="仿宋" w:cs="Times New Roman"/>
          <w:color w:val="000000"/>
          <w:sz w:val="28"/>
          <w:szCs w:val="28"/>
        </w:rPr>
        <w:t>车辆</w:t>
      </w:r>
      <w:r w:rsidRPr="00693C68">
        <w:rPr>
          <w:rFonts w:ascii="仿宋" w:eastAsia="仿宋" w:hAnsi="仿宋" w:cs="Times New Roman" w:hint="eastAsia"/>
          <w:color w:val="000000"/>
          <w:sz w:val="28"/>
          <w:szCs w:val="28"/>
        </w:rPr>
        <w:t>和</w:t>
      </w:r>
      <w:r w:rsidRPr="00693C68">
        <w:rPr>
          <w:rFonts w:ascii="仿宋" w:eastAsia="仿宋" w:hAnsi="仿宋" w:cs="Times New Roman"/>
          <w:color w:val="000000"/>
          <w:sz w:val="28"/>
          <w:szCs w:val="28"/>
        </w:rPr>
        <w:t>单位价值50万元以上通用设备。</w:t>
      </w:r>
    </w:p>
    <w:p w:rsidR="00693C68" w:rsidRPr="00693C68" w:rsidRDefault="00693C68" w:rsidP="00307D12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93C68">
        <w:rPr>
          <w:rFonts w:ascii="仿宋" w:eastAsia="仿宋" w:hAnsi="仿宋" w:cs="楷体" w:hint="eastAsia"/>
          <w:b/>
          <w:bCs/>
          <w:color w:val="000000"/>
          <w:kern w:val="0"/>
          <w:sz w:val="28"/>
          <w:szCs w:val="28"/>
        </w:rPr>
        <w:t>（三）预算绩效管理情况。</w:t>
      </w:r>
    </w:p>
    <w:p w:rsidR="009129C0" w:rsidRDefault="00693C68" w:rsidP="00307D12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93C68">
        <w:rPr>
          <w:rFonts w:ascii="仿宋" w:eastAsia="仿宋" w:hAnsi="仿宋" w:hint="eastAsia"/>
          <w:sz w:val="28"/>
          <w:szCs w:val="28"/>
        </w:rPr>
        <w:t>上海市</w:t>
      </w:r>
      <w:proofErr w:type="gramStart"/>
      <w:r w:rsidRPr="00693C68">
        <w:rPr>
          <w:rFonts w:ascii="仿宋" w:eastAsia="仿宋" w:hAnsi="仿宋" w:hint="eastAsia"/>
          <w:sz w:val="28"/>
          <w:szCs w:val="28"/>
        </w:rPr>
        <w:t>静安区董监事</w:t>
      </w:r>
      <w:proofErr w:type="gramEnd"/>
      <w:r w:rsidRPr="00693C68">
        <w:rPr>
          <w:rFonts w:ascii="仿宋" w:eastAsia="仿宋" w:hAnsi="仿宋" w:hint="eastAsia"/>
          <w:sz w:val="28"/>
          <w:szCs w:val="28"/>
        </w:rPr>
        <w:t>管理中心2016年度预算绩效管理工作开展情况如下：2016年度开展的绩效评价项目</w:t>
      </w:r>
      <w:r w:rsidR="003E1EFC">
        <w:rPr>
          <w:rFonts w:ascii="仿宋" w:eastAsia="仿宋" w:hAnsi="仿宋" w:hint="eastAsia"/>
          <w:sz w:val="28"/>
          <w:szCs w:val="28"/>
        </w:rPr>
        <w:t>5</w:t>
      </w:r>
      <w:r w:rsidRPr="00693C68">
        <w:rPr>
          <w:rFonts w:ascii="仿宋" w:eastAsia="仿宋" w:hAnsi="仿宋" w:hint="eastAsia"/>
          <w:sz w:val="28"/>
          <w:szCs w:val="28"/>
        </w:rPr>
        <w:t>个，</w:t>
      </w:r>
      <w:r w:rsidR="00214140">
        <w:rPr>
          <w:rFonts w:ascii="仿宋" w:eastAsia="仿宋" w:hAnsi="仿宋" w:hint="eastAsia"/>
          <w:sz w:val="28"/>
          <w:szCs w:val="28"/>
        </w:rPr>
        <w:t>项目名称:</w:t>
      </w:r>
      <w:r w:rsidR="007F00B9">
        <w:rPr>
          <w:rFonts w:ascii="仿宋" w:eastAsia="仿宋" w:hAnsi="仿宋" w:hint="eastAsia"/>
          <w:sz w:val="28"/>
          <w:szCs w:val="28"/>
        </w:rPr>
        <w:t>国有资产监管，董监事中心专项工作经费，董事、监事长学习研讨工作经费，国资委委派财务总监支出，</w:t>
      </w:r>
      <w:r w:rsidR="003E1EFC">
        <w:rPr>
          <w:rFonts w:ascii="仿宋" w:eastAsia="仿宋" w:hAnsi="仿宋" w:hint="eastAsia"/>
          <w:sz w:val="28"/>
          <w:szCs w:val="28"/>
        </w:rPr>
        <w:t>监事长（党建监督员）人员经费。</w:t>
      </w:r>
      <w:r w:rsidRPr="00693C68">
        <w:rPr>
          <w:rFonts w:ascii="仿宋" w:eastAsia="仿宋" w:hAnsi="仿宋" w:hint="eastAsia"/>
          <w:sz w:val="28"/>
          <w:szCs w:val="28"/>
        </w:rPr>
        <w:t>涉及预算金额</w:t>
      </w:r>
      <w:r>
        <w:rPr>
          <w:rFonts w:ascii="仿宋" w:eastAsia="仿宋" w:hAnsi="仿宋" w:hint="eastAsia"/>
          <w:sz w:val="28"/>
          <w:szCs w:val="28"/>
        </w:rPr>
        <w:t>232.23</w:t>
      </w:r>
      <w:r w:rsidR="003E1EFC">
        <w:rPr>
          <w:rFonts w:ascii="仿宋" w:eastAsia="仿宋" w:hAnsi="仿宋" w:hint="eastAsia"/>
          <w:sz w:val="28"/>
          <w:szCs w:val="28"/>
        </w:rPr>
        <w:t>万元。</w:t>
      </w:r>
    </w:p>
    <w:p w:rsidR="00876CF9" w:rsidRPr="00307D12" w:rsidRDefault="009129C0" w:rsidP="00307D12">
      <w:pPr>
        <w:widowControl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07D12">
        <w:rPr>
          <w:rFonts w:ascii="仿宋" w:eastAsia="仿宋" w:hAnsi="仿宋" w:hint="eastAsia"/>
          <w:sz w:val="28"/>
          <w:szCs w:val="28"/>
        </w:rPr>
        <w:t>中心</w:t>
      </w:r>
      <w:r w:rsidRPr="00307D12">
        <w:rPr>
          <w:rFonts w:ascii="仿宋" w:eastAsia="仿宋" w:hAnsi="仿宋" w:hint="eastAsia"/>
          <w:kern w:val="0"/>
          <w:sz w:val="28"/>
          <w:szCs w:val="28"/>
        </w:rPr>
        <w:t>努力做好党建督察员（监事长）财务总监的服务、管理工作及日常事务。按照市经济管理干部学院培训课程和内容安排，做好新任监事长、财务总监的任职资格专业资格培训，任后的日常培训，使党建督察员、监事长、财务总监了解宏观经济环境，了解国家战略发展，充实岗位知识，明确监事的职责和业务，提高综合素质，为党建</w:t>
      </w:r>
      <w:r w:rsidRPr="00307D12">
        <w:rPr>
          <w:rFonts w:ascii="仿宋" w:eastAsia="仿宋" w:hAnsi="仿宋" w:hint="eastAsia"/>
          <w:kern w:val="0"/>
          <w:sz w:val="28"/>
          <w:szCs w:val="28"/>
        </w:rPr>
        <w:lastRenderedPageBreak/>
        <w:t>督察员、监事长、财务总监的履职创造条件。同时，组织监事长参加市经济管理干部学院举办的各类国资监管、国企改革与发展的专题研修班和辅导讲座，使监事长了解国内外最新政治、经济信息，了解国家、上海市、静安区发展规划的目标及具体要求，了解上海国资监管、国企改革发展的思路和趋向。</w:t>
      </w:r>
    </w:p>
    <w:sectPr w:rsidR="00876CF9" w:rsidRPr="00307D12" w:rsidSect="0036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B3" w:rsidRDefault="002D24B3" w:rsidP="00AE1576">
      <w:r>
        <w:separator/>
      </w:r>
    </w:p>
  </w:endnote>
  <w:endnote w:type="continuationSeparator" w:id="0">
    <w:p w:rsidR="002D24B3" w:rsidRDefault="002D24B3" w:rsidP="00AE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B3" w:rsidRDefault="002D24B3" w:rsidP="00AE1576">
      <w:r>
        <w:separator/>
      </w:r>
    </w:p>
  </w:footnote>
  <w:footnote w:type="continuationSeparator" w:id="0">
    <w:p w:rsidR="002D24B3" w:rsidRDefault="002D24B3" w:rsidP="00AE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 w:rsidP="00BA3DC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4B" w:rsidRDefault="00392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F9D"/>
    <w:rsid w:val="00007AC8"/>
    <w:rsid w:val="000539AB"/>
    <w:rsid w:val="0009394C"/>
    <w:rsid w:val="000B14CE"/>
    <w:rsid w:val="00103B40"/>
    <w:rsid w:val="001060CF"/>
    <w:rsid w:val="0016454F"/>
    <w:rsid w:val="00176695"/>
    <w:rsid w:val="001959A8"/>
    <w:rsid w:val="001B1B7D"/>
    <w:rsid w:val="001E718D"/>
    <w:rsid w:val="00214140"/>
    <w:rsid w:val="002168A5"/>
    <w:rsid w:val="00232FD5"/>
    <w:rsid w:val="00240CF4"/>
    <w:rsid w:val="00273CCF"/>
    <w:rsid w:val="002B2509"/>
    <w:rsid w:val="002D24B3"/>
    <w:rsid w:val="00307D12"/>
    <w:rsid w:val="003500EA"/>
    <w:rsid w:val="003655EB"/>
    <w:rsid w:val="003720CD"/>
    <w:rsid w:val="00380558"/>
    <w:rsid w:val="00380561"/>
    <w:rsid w:val="00380BA7"/>
    <w:rsid w:val="00392B4B"/>
    <w:rsid w:val="003E1EFC"/>
    <w:rsid w:val="00424C4E"/>
    <w:rsid w:val="0043729D"/>
    <w:rsid w:val="00473A03"/>
    <w:rsid w:val="004860BF"/>
    <w:rsid w:val="00491828"/>
    <w:rsid w:val="004A02E9"/>
    <w:rsid w:val="0051097C"/>
    <w:rsid w:val="00544F9D"/>
    <w:rsid w:val="0056263C"/>
    <w:rsid w:val="00574132"/>
    <w:rsid w:val="00590656"/>
    <w:rsid w:val="005A414D"/>
    <w:rsid w:val="005B63B4"/>
    <w:rsid w:val="005C7614"/>
    <w:rsid w:val="005F1067"/>
    <w:rsid w:val="005F396C"/>
    <w:rsid w:val="00612FFC"/>
    <w:rsid w:val="00617987"/>
    <w:rsid w:val="00693C68"/>
    <w:rsid w:val="006C37CD"/>
    <w:rsid w:val="006D1B4B"/>
    <w:rsid w:val="00714BF3"/>
    <w:rsid w:val="00766CA8"/>
    <w:rsid w:val="007B6667"/>
    <w:rsid w:val="007E5D71"/>
    <w:rsid w:val="007F00B9"/>
    <w:rsid w:val="00833859"/>
    <w:rsid w:val="00872378"/>
    <w:rsid w:val="00876CF9"/>
    <w:rsid w:val="00884272"/>
    <w:rsid w:val="008A260F"/>
    <w:rsid w:val="008A631F"/>
    <w:rsid w:val="008A77B6"/>
    <w:rsid w:val="008B6C67"/>
    <w:rsid w:val="008C14D4"/>
    <w:rsid w:val="009129C0"/>
    <w:rsid w:val="0093390A"/>
    <w:rsid w:val="009469D4"/>
    <w:rsid w:val="00965589"/>
    <w:rsid w:val="009918D4"/>
    <w:rsid w:val="009B2FC0"/>
    <w:rsid w:val="00A0394B"/>
    <w:rsid w:val="00A24F1B"/>
    <w:rsid w:val="00A3315E"/>
    <w:rsid w:val="00A338CD"/>
    <w:rsid w:val="00A90BB5"/>
    <w:rsid w:val="00AD4A22"/>
    <w:rsid w:val="00AE1576"/>
    <w:rsid w:val="00AE5E32"/>
    <w:rsid w:val="00B21EF9"/>
    <w:rsid w:val="00B809DC"/>
    <w:rsid w:val="00B971C3"/>
    <w:rsid w:val="00BA3DC6"/>
    <w:rsid w:val="00BD35A4"/>
    <w:rsid w:val="00BD6E50"/>
    <w:rsid w:val="00C518AD"/>
    <w:rsid w:val="00C62547"/>
    <w:rsid w:val="00C75A13"/>
    <w:rsid w:val="00C7688B"/>
    <w:rsid w:val="00C77D7D"/>
    <w:rsid w:val="00C9100C"/>
    <w:rsid w:val="00CA4B01"/>
    <w:rsid w:val="00CA72A0"/>
    <w:rsid w:val="00D00863"/>
    <w:rsid w:val="00D02F84"/>
    <w:rsid w:val="00D37421"/>
    <w:rsid w:val="00D773CB"/>
    <w:rsid w:val="00DE67E9"/>
    <w:rsid w:val="00EA2D65"/>
    <w:rsid w:val="00EB36AC"/>
    <w:rsid w:val="00EF0AB6"/>
    <w:rsid w:val="00EF7A3B"/>
    <w:rsid w:val="00F5707D"/>
    <w:rsid w:val="00F74500"/>
    <w:rsid w:val="00F85675"/>
    <w:rsid w:val="00FA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76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locked/>
    <w:rsid w:val="00AE157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E1576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AE1576"/>
    <w:rPr>
      <w:rFonts w:cs="Times New Roman"/>
      <w:sz w:val="18"/>
      <w:szCs w:val="18"/>
    </w:rPr>
  </w:style>
  <w:style w:type="character" w:styleId="a5">
    <w:name w:val="Strong"/>
    <w:uiPriority w:val="99"/>
    <w:qFormat/>
    <w:rsid w:val="00AE1576"/>
    <w:rPr>
      <w:rFonts w:cs="Times New Roman"/>
      <w:b/>
      <w:bCs/>
    </w:rPr>
  </w:style>
  <w:style w:type="paragraph" w:styleId="a6">
    <w:name w:val="Normal (Web)"/>
    <w:basedOn w:val="a"/>
    <w:uiPriority w:val="99"/>
    <w:rsid w:val="00AE15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cp:lastPrinted>2017-09-18T07:08:00Z</cp:lastPrinted>
  <dcterms:created xsi:type="dcterms:W3CDTF">2016-08-17T02:07:00Z</dcterms:created>
  <dcterms:modified xsi:type="dcterms:W3CDTF">2017-09-18T07:08:00Z</dcterms:modified>
</cp:coreProperties>
</file>