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8A" w:rsidRPr="00E8238A" w:rsidRDefault="00E8238A" w:rsidP="004E6B1E">
      <w:pPr>
        <w:spacing w:line="360" w:lineRule="auto"/>
        <w:ind w:firstLineChars="200" w:firstLine="560"/>
        <w:rPr>
          <w:rFonts w:eastAsia="方正仿宋_GBK"/>
          <w:bCs/>
          <w:sz w:val="28"/>
          <w:szCs w:val="28"/>
        </w:rPr>
      </w:pPr>
    </w:p>
    <w:p w:rsidR="006B62A6" w:rsidRDefault="006B62A6" w:rsidP="004E6B1E">
      <w:pPr>
        <w:spacing w:line="360" w:lineRule="auto"/>
        <w:jc w:val="center"/>
        <w:rPr>
          <w:rFonts w:ascii="仿宋_GB2312" w:eastAsia="黑体" w:hAnsi="新宋体"/>
          <w:bCs/>
          <w:sz w:val="32"/>
          <w:szCs w:val="28"/>
        </w:rPr>
      </w:pPr>
      <w:r>
        <w:rPr>
          <w:rFonts w:ascii="仿宋_GB2312" w:eastAsia="黑体" w:hAnsi="新宋体" w:hint="eastAsia"/>
          <w:bCs/>
          <w:sz w:val="32"/>
          <w:szCs w:val="28"/>
        </w:rPr>
        <w:t>财政</w:t>
      </w:r>
      <w:r w:rsidR="00BC4EE7">
        <w:rPr>
          <w:rFonts w:ascii="仿宋_GB2312" w:eastAsia="黑体" w:hAnsi="新宋体" w:hint="eastAsia"/>
          <w:bCs/>
          <w:sz w:val="32"/>
          <w:szCs w:val="28"/>
        </w:rPr>
        <w:t>项目</w:t>
      </w:r>
      <w:r>
        <w:rPr>
          <w:rFonts w:ascii="仿宋_GB2312" w:eastAsia="黑体" w:hAnsi="新宋体" w:hint="eastAsia"/>
          <w:bCs/>
          <w:sz w:val="32"/>
          <w:szCs w:val="28"/>
        </w:rPr>
        <w:t>支出绩效评价结果</w:t>
      </w:r>
      <w:r w:rsidR="00444A1C">
        <w:rPr>
          <w:rFonts w:ascii="仿宋_GB2312" w:eastAsia="黑体" w:hAnsi="新宋体" w:hint="eastAsia"/>
          <w:bCs/>
          <w:sz w:val="32"/>
          <w:szCs w:val="28"/>
        </w:rPr>
        <w:t>信息</w:t>
      </w:r>
      <w:r w:rsidR="00995D04">
        <w:rPr>
          <w:rFonts w:ascii="仿宋_GB2312" w:eastAsia="黑体" w:hAnsi="新宋体" w:hint="eastAsia"/>
          <w:bCs/>
          <w:sz w:val="32"/>
          <w:szCs w:val="28"/>
        </w:rPr>
        <w:t>公开</w:t>
      </w:r>
    </w:p>
    <w:p w:rsidR="00B24CB2" w:rsidRPr="003A7312" w:rsidRDefault="00B24CB2" w:rsidP="004E6B1E">
      <w:pPr>
        <w:spacing w:line="360" w:lineRule="auto"/>
        <w:jc w:val="center"/>
        <w:rPr>
          <w:rFonts w:ascii="仿宋_GB2312" w:eastAsia="黑体" w:hAnsi="新宋体"/>
          <w:bCs/>
          <w:sz w:val="32"/>
          <w:szCs w:val="28"/>
        </w:rPr>
      </w:pPr>
    </w:p>
    <w:p w:rsidR="00B24CB2" w:rsidRDefault="00B24CB2" w:rsidP="004E6B1E">
      <w:pPr>
        <w:spacing w:line="360" w:lineRule="auto"/>
        <w:ind w:firstLineChars="100" w:firstLine="300"/>
        <w:jc w:val="left"/>
        <w:rPr>
          <w:rFonts w:ascii="楷体_GB2312" w:eastAsia="楷体_GB2312" w:hAnsi="新宋体"/>
          <w:bCs/>
          <w:sz w:val="30"/>
          <w:szCs w:val="30"/>
        </w:rPr>
      </w:pPr>
      <w:r>
        <w:rPr>
          <w:rFonts w:ascii="楷体_GB2312" w:eastAsia="楷体_GB2312" w:hAnsi="新宋体" w:hint="eastAsia"/>
          <w:bCs/>
          <w:sz w:val="30"/>
          <w:szCs w:val="30"/>
        </w:rPr>
        <w:t>公开</w:t>
      </w:r>
      <w:r w:rsidRPr="00B24CB2">
        <w:rPr>
          <w:rFonts w:ascii="楷体_GB2312" w:eastAsia="楷体_GB2312" w:hAnsi="新宋体" w:hint="eastAsia"/>
          <w:bCs/>
          <w:sz w:val="30"/>
          <w:szCs w:val="30"/>
        </w:rPr>
        <w:t xml:space="preserve">时间： </w:t>
      </w:r>
      <w:r w:rsidR="00AF4977">
        <w:rPr>
          <w:rFonts w:ascii="楷体_GB2312" w:eastAsia="楷体_GB2312" w:hAnsi="新宋体" w:hint="eastAsia"/>
          <w:bCs/>
          <w:sz w:val="30"/>
          <w:szCs w:val="30"/>
        </w:rPr>
        <w:t>201</w:t>
      </w:r>
      <w:r w:rsidR="00A66E64">
        <w:rPr>
          <w:rFonts w:ascii="楷体_GB2312" w:eastAsia="楷体_GB2312" w:hAnsi="新宋体" w:hint="eastAsia"/>
          <w:bCs/>
          <w:sz w:val="30"/>
          <w:szCs w:val="30"/>
        </w:rPr>
        <w:t>6</w:t>
      </w:r>
      <w:r w:rsidRPr="00B24CB2">
        <w:rPr>
          <w:rFonts w:ascii="楷体_GB2312" w:eastAsia="楷体_GB2312" w:hAnsi="新宋体" w:hint="eastAsia"/>
          <w:bCs/>
          <w:sz w:val="30"/>
          <w:szCs w:val="30"/>
        </w:rPr>
        <w:t>年</w:t>
      </w:r>
      <w:r w:rsidR="00AF4977">
        <w:rPr>
          <w:rFonts w:ascii="楷体_GB2312" w:eastAsia="楷体_GB2312" w:hAnsi="新宋体" w:hint="eastAsia"/>
          <w:bCs/>
          <w:sz w:val="30"/>
          <w:szCs w:val="30"/>
        </w:rPr>
        <w:t xml:space="preserve"> 1</w:t>
      </w:r>
      <w:r w:rsidR="00A66E64">
        <w:rPr>
          <w:rFonts w:ascii="楷体_GB2312" w:eastAsia="楷体_GB2312" w:hAnsi="新宋体" w:hint="eastAsia"/>
          <w:bCs/>
          <w:sz w:val="30"/>
          <w:szCs w:val="30"/>
        </w:rPr>
        <w:t>2</w:t>
      </w:r>
      <w:r w:rsidRPr="00B24CB2">
        <w:rPr>
          <w:rFonts w:ascii="楷体_GB2312" w:eastAsia="楷体_GB2312" w:hAnsi="新宋体" w:hint="eastAsia"/>
          <w:bCs/>
          <w:sz w:val="30"/>
          <w:szCs w:val="30"/>
        </w:rPr>
        <w:t>月</w:t>
      </w:r>
      <w:r w:rsidR="00AF4977">
        <w:rPr>
          <w:rFonts w:ascii="楷体_GB2312" w:eastAsia="楷体_GB2312" w:hAnsi="新宋体" w:hint="eastAsia"/>
          <w:bCs/>
          <w:sz w:val="30"/>
          <w:szCs w:val="30"/>
        </w:rPr>
        <w:t xml:space="preserve"> 16</w:t>
      </w:r>
      <w:r w:rsidRPr="00B24CB2">
        <w:rPr>
          <w:rFonts w:ascii="楷体_GB2312" w:eastAsia="楷体_GB2312" w:hAnsi="新宋体" w:hint="eastAsia"/>
          <w:bCs/>
          <w:sz w:val="30"/>
          <w:szCs w:val="30"/>
        </w:rPr>
        <w:t xml:space="preserve">日 </w:t>
      </w:r>
      <w:r w:rsidR="00AF4977">
        <w:rPr>
          <w:rFonts w:ascii="楷体_GB2312" w:eastAsia="楷体_GB2312" w:hAnsi="新宋体" w:hint="eastAsia"/>
          <w:bCs/>
          <w:sz w:val="30"/>
          <w:szCs w:val="30"/>
        </w:rPr>
        <w:t>--  201</w:t>
      </w:r>
      <w:r w:rsidR="00A66E64">
        <w:rPr>
          <w:rFonts w:ascii="楷体_GB2312" w:eastAsia="楷体_GB2312" w:hAnsi="新宋体" w:hint="eastAsia"/>
          <w:bCs/>
          <w:sz w:val="30"/>
          <w:szCs w:val="30"/>
        </w:rPr>
        <w:t>6</w:t>
      </w:r>
      <w:r w:rsidR="007B6DBD" w:rsidRPr="00B24CB2">
        <w:rPr>
          <w:rFonts w:ascii="楷体_GB2312" w:eastAsia="楷体_GB2312" w:hAnsi="新宋体" w:hint="eastAsia"/>
          <w:bCs/>
          <w:sz w:val="30"/>
          <w:szCs w:val="30"/>
        </w:rPr>
        <w:t>年</w:t>
      </w:r>
      <w:r w:rsidR="007B6DBD">
        <w:rPr>
          <w:rFonts w:ascii="楷体_GB2312" w:eastAsia="楷体_GB2312" w:hAnsi="新宋体" w:hint="eastAsia"/>
          <w:bCs/>
          <w:sz w:val="30"/>
          <w:szCs w:val="30"/>
        </w:rPr>
        <w:t xml:space="preserve"> </w:t>
      </w:r>
      <w:r w:rsidR="00AF4977">
        <w:rPr>
          <w:rFonts w:ascii="楷体_GB2312" w:eastAsia="楷体_GB2312" w:hAnsi="新宋体" w:hint="eastAsia"/>
          <w:bCs/>
          <w:sz w:val="30"/>
          <w:szCs w:val="30"/>
        </w:rPr>
        <w:t>12</w:t>
      </w:r>
      <w:r w:rsidR="007B6DBD" w:rsidRPr="00B24CB2">
        <w:rPr>
          <w:rFonts w:ascii="楷体_GB2312" w:eastAsia="楷体_GB2312" w:hAnsi="新宋体" w:hint="eastAsia"/>
          <w:bCs/>
          <w:sz w:val="30"/>
          <w:szCs w:val="30"/>
        </w:rPr>
        <w:t>月</w:t>
      </w:r>
      <w:r w:rsidR="00AF4977">
        <w:rPr>
          <w:rFonts w:ascii="楷体_GB2312" w:eastAsia="楷体_GB2312" w:hAnsi="新宋体" w:hint="eastAsia"/>
          <w:bCs/>
          <w:sz w:val="30"/>
          <w:szCs w:val="30"/>
        </w:rPr>
        <w:t>31</w:t>
      </w:r>
      <w:r w:rsidR="007B6DBD" w:rsidRPr="00B24CB2">
        <w:rPr>
          <w:rFonts w:ascii="楷体_GB2312" w:eastAsia="楷体_GB2312" w:hAnsi="新宋体" w:hint="eastAsia"/>
          <w:bCs/>
          <w:sz w:val="30"/>
          <w:szCs w:val="30"/>
        </w:rPr>
        <w:t>日</w:t>
      </w:r>
    </w:p>
    <w:p w:rsidR="00995D04" w:rsidRPr="00B24CB2" w:rsidRDefault="00995D04" w:rsidP="004E6B1E">
      <w:pPr>
        <w:spacing w:line="360" w:lineRule="auto"/>
        <w:ind w:firstLineChars="100" w:firstLine="300"/>
        <w:jc w:val="left"/>
        <w:rPr>
          <w:rFonts w:ascii="楷体_GB2312" w:eastAsia="楷体_GB2312" w:hAnsi="新宋体"/>
          <w:bCs/>
          <w:sz w:val="30"/>
          <w:szCs w:val="30"/>
        </w:rPr>
      </w:pPr>
      <w:r>
        <w:rPr>
          <w:rFonts w:ascii="楷体_GB2312" w:eastAsia="楷体_GB2312" w:hAnsi="新宋体" w:hint="eastAsia"/>
          <w:bCs/>
          <w:sz w:val="30"/>
          <w:szCs w:val="30"/>
        </w:rPr>
        <w:t>公开方式：</w:t>
      </w:r>
      <w:r w:rsidRPr="00995D04">
        <w:rPr>
          <w:rFonts w:ascii="楷体_GB2312" w:eastAsia="楷体_GB2312" w:hAnsi="新宋体" w:hint="eastAsia"/>
          <w:bCs/>
          <w:sz w:val="30"/>
          <w:szCs w:val="30"/>
          <w:u w:val="single"/>
        </w:rPr>
        <w:t xml:space="preserve">  </w:t>
      </w:r>
      <w:r w:rsidR="0005710D">
        <w:rPr>
          <w:rFonts w:ascii="楷体_GB2312" w:eastAsia="楷体_GB2312" w:hAnsi="新宋体" w:hint="eastAsia"/>
          <w:bCs/>
          <w:sz w:val="30"/>
          <w:szCs w:val="30"/>
          <w:u w:val="single"/>
        </w:rPr>
        <w:t xml:space="preserve">  主动公开</w:t>
      </w:r>
      <w:r w:rsidRPr="00995D04">
        <w:rPr>
          <w:rFonts w:ascii="楷体_GB2312" w:eastAsia="楷体_GB2312" w:hAnsi="新宋体" w:hint="eastAsia"/>
          <w:bCs/>
          <w:sz w:val="30"/>
          <w:szCs w:val="30"/>
          <w:u w:val="single"/>
        </w:rPr>
        <w:t xml:space="preserve">   </w:t>
      </w:r>
      <w:r w:rsidR="0005710D">
        <w:rPr>
          <w:rFonts w:ascii="楷体_GB2312" w:eastAsia="楷体_GB2312" w:hAnsi="新宋体" w:hint="eastAsia"/>
          <w:bCs/>
          <w:sz w:val="30"/>
          <w:szCs w:val="30"/>
          <w:u w:val="single"/>
        </w:rPr>
        <w:t xml:space="preserve"> </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444A1C" w:rsidRPr="00121D3C" w:rsidTr="00A66E64">
        <w:tc>
          <w:tcPr>
            <w:tcW w:w="1984" w:type="dxa"/>
            <w:vAlign w:val="center"/>
          </w:tcPr>
          <w:p w:rsidR="00444A1C" w:rsidRPr="00121D3C" w:rsidRDefault="00444A1C" w:rsidP="004E6B1E">
            <w:pPr>
              <w:pStyle w:val="a9"/>
              <w:spacing w:before="0" w:beforeAutospacing="0" w:after="0" w:afterAutospacing="0" w:line="360" w:lineRule="auto"/>
              <w:jc w:val="center"/>
              <w:rPr>
                <w:rStyle w:val="aa"/>
                <w:sz w:val="28"/>
                <w:szCs w:val="28"/>
              </w:rPr>
            </w:pPr>
            <w:r w:rsidRPr="00121D3C">
              <w:rPr>
                <w:rStyle w:val="aa"/>
                <w:rFonts w:hint="eastAsia"/>
                <w:sz w:val="28"/>
                <w:szCs w:val="28"/>
              </w:rPr>
              <w:t>项  目</w:t>
            </w:r>
          </w:p>
        </w:tc>
        <w:tc>
          <w:tcPr>
            <w:tcW w:w="6237" w:type="dxa"/>
            <w:vAlign w:val="center"/>
          </w:tcPr>
          <w:p w:rsidR="00444A1C" w:rsidRPr="00121D3C" w:rsidRDefault="00444A1C" w:rsidP="004E6B1E">
            <w:pPr>
              <w:pStyle w:val="a9"/>
              <w:spacing w:before="0" w:beforeAutospacing="0" w:after="0" w:afterAutospacing="0" w:line="360" w:lineRule="auto"/>
              <w:jc w:val="center"/>
              <w:rPr>
                <w:rStyle w:val="aa"/>
                <w:sz w:val="28"/>
                <w:szCs w:val="28"/>
              </w:rPr>
            </w:pPr>
            <w:r w:rsidRPr="00121D3C">
              <w:rPr>
                <w:rStyle w:val="aa"/>
                <w:rFonts w:hint="eastAsia"/>
                <w:sz w:val="28"/>
                <w:szCs w:val="28"/>
              </w:rPr>
              <w:t>具 体 内 容</w:t>
            </w:r>
          </w:p>
        </w:tc>
      </w:tr>
      <w:tr w:rsidR="00444A1C" w:rsidRPr="00FE0322" w:rsidTr="00A66E64">
        <w:tc>
          <w:tcPr>
            <w:tcW w:w="1984" w:type="dxa"/>
          </w:tcPr>
          <w:p w:rsidR="00444A1C" w:rsidRPr="00121D3C" w:rsidRDefault="00444A1C" w:rsidP="004E6B1E">
            <w:pPr>
              <w:pStyle w:val="a9"/>
              <w:spacing w:before="0" w:beforeAutospacing="0" w:after="0" w:afterAutospacing="0" w:line="360" w:lineRule="auto"/>
              <w:rPr>
                <w:rStyle w:val="aa"/>
                <w:rFonts w:ascii="楷体_GB2312" w:eastAsia="楷体_GB2312"/>
                <w:b w:val="0"/>
              </w:rPr>
            </w:pPr>
            <w:r w:rsidRPr="00121D3C">
              <w:rPr>
                <w:rStyle w:val="aa"/>
                <w:rFonts w:ascii="楷体_GB2312" w:eastAsia="楷体_GB2312" w:hint="eastAsia"/>
                <w:b w:val="0"/>
              </w:rPr>
              <w:t>项目名称</w:t>
            </w:r>
          </w:p>
        </w:tc>
        <w:tc>
          <w:tcPr>
            <w:tcW w:w="6237" w:type="dxa"/>
          </w:tcPr>
          <w:p w:rsidR="00444A1C" w:rsidRPr="00A66E64" w:rsidRDefault="00A66E64" w:rsidP="004E6B1E">
            <w:pPr>
              <w:pStyle w:val="a9"/>
              <w:spacing w:before="0" w:beforeAutospacing="0" w:after="0" w:afterAutospacing="0" w:line="360" w:lineRule="auto"/>
              <w:rPr>
                <w:rStyle w:val="aa"/>
                <w:rFonts w:asciiTheme="minorEastAsia" w:eastAsiaTheme="minorEastAsia" w:hAnsiTheme="minorEastAsia"/>
                <w:b w:val="0"/>
                <w:sz w:val="21"/>
                <w:szCs w:val="21"/>
              </w:rPr>
            </w:pPr>
            <w:r w:rsidRPr="00A66E64">
              <w:rPr>
                <w:rFonts w:asciiTheme="minorEastAsia" w:eastAsiaTheme="minorEastAsia" w:hAnsiTheme="minorEastAsia" w:hint="eastAsia"/>
                <w:b/>
                <w:sz w:val="21"/>
                <w:szCs w:val="21"/>
              </w:rPr>
              <w:t>2015年度</w:t>
            </w:r>
            <w:r w:rsidRPr="00A66E64">
              <w:rPr>
                <w:rFonts w:asciiTheme="minorEastAsia" w:eastAsiaTheme="minorEastAsia" w:hAnsiTheme="minorEastAsia"/>
                <w:b/>
                <w:sz w:val="21"/>
                <w:szCs w:val="21"/>
              </w:rPr>
              <w:t>直管公房全</w:t>
            </w:r>
            <w:r w:rsidRPr="00A66E64">
              <w:rPr>
                <w:rFonts w:asciiTheme="minorEastAsia" w:eastAsiaTheme="minorEastAsia" w:hAnsiTheme="minorEastAsia" w:hint="eastAsia"/>
                <w:b/>
                <w:sz w:val="21"/>
                <w:szCs w:val="21"/>
              </w:rPr>
              <w:t>项目</w:t>
            </w:r>
            <w:r w:rsidRPr="00A66E64">
              <w:rPr>
                <w:rFonts w:asciiTheme="minorEastAsia" w:eastAsiaTheme="minorEastAsia" w:hAnsiTheme="minorEastAsia"/>
                <w:b/>
                <w:sz w:val="21"/>
                <w:szCs w:val="21"/>
              </w:rPr>
              <w:t>修缮工程</w:t>
            </w:r>
          </w:p>
        </w:tc>
      </w:tr>
      <w:tr w:rsidR="00444A1C" w:rsidRPr="00FE0322" w:rsidTr="00A66E64">
        <w:tc>
          <w:tcPr>
            <w:tcW w:w="1984" w:type="dxa"/>
          </w:tcPr>
          <w:p w:rsidR="00444A1C" w:rsidRPr="00121D3C" w:rsidRDefault="00444A1C" w:rsidP="004E6B1E">
            <w:pPr>
              <w:pStyle w:val="a9"/>
              <w:spacing w:before="0" w:beforeAutospacing="0" w:after="0" w:afterAutospacing="0" w:line="360" w:lineRule="auto"/>
              <w:rPr>
                <w:rStyle w:val="aa"/>
                <w:rFonts w:ascii="楷体_GB2312" w:eastAsia="楷体_GB2312"/>
                <w:b w:val="0"/>
              </w:rPr>
            </w:pPr>
            <w:r w:rsidRPr="00121D3C">
              <w:rPr>
                <w:rStyle w:val="aa"/>
                <w:rFonts w:ascii="楷体_GB2312" w:eastAsia="楷体_GB2312" w:hint="eastAsia"/>
                <w:b w:val="0"/>
              </w:rPr>
              <w:t>预算金额</w:t>
            </w:r>
          </w:p>
        </w:tc>
        <w:tc>
          <w:tcPr>
            <w:tcW w:w="6237" w:type="dxa"/>
          </w:tcPr>
          <w:p w:rsidR="00444A1C" w:rsidRPr="00A66E64" w:rsidRDefault="00A66E64" w:rsidP="004E6B1E">
            <w:pPr>
              <w:pStyle w:val="a9"/>
              <w:spacing w:before="0" w:beforeAutospacing="0" w:after="0" w:afterAutospacing="0" w:line="360" w:lineRule="auto"/>
              <w:rPr>
                <w:rStyle w:val="aa"/>
                <w:rFonts w:asciiTheme="minorEastAsia" w:eastAsiaTheme="minorEastAsia" w:hAnsiTheme="minorEastAsia"/>
                <w:b w:val="0"/>
                <w:sz w:val="21"/>
                <w:szCs w:val="21"/>
              </w:rPr>
            </w:pPr>
            <w:r w:rsidRPr="00A66E64">
              <w:rPr>
                <w:rFonts w:asciiTheme="minorEastAsia" w:eastAsiaTheme="minorEastAsia" w:hAnsiTheme="minorEastAsia" w:hint="eastAsia"/>
                <w:b/>
                <w:bCs/>
                <w:color w:val="000000"/>
                <w:sz w:val="21"/>
                <w:szCs w:val="21"/>
              </w:rPr>
              <w:t>15000</w:t>
            </w:r>
            <w:r w:rsidR="000C202E" w:rsidRPr="00A66E64">
              <w:rPr>
                <w:rStyle w:val="aa"/>
                <w:rFonts w:asciiTheme="minorEastAsia" w:eastAsiaTheme="minorEastAsia" w:hAnsiTheme="minorEastAsia" w:hint="eastAsia"/>
                <w:sz w:val="21"/>
                <w:szCs w:val="21"/>
              </w:rPr>
              <w:t>万元</w:t>
            </w:r>
          </w:p>
        </w:tc>
      </w:tr>
      <w:tr w:rsidR="00444A1C" w:rsidRPr="00FE0322" w:rsidTr="00A66E64">
        <w:tc>
          <w:tcPr>
            <w:tcW w:w="1984" w:type="dxa"/>
          </w:tcPr>
          <w:p w:rsidR="00444A1C" w:rsidRPr="00121D3C" w:rsidRDefault="00444A1C" w:rsidP="004E6B1E">
            <w:pPr>
              <w:pStyle w:val="a9"/>
              <w:spacing w:before="0" w:beforeAutospacing="0" w:after="0" w:afterAutospacing="0" w:line="360" w:lineRule="auto"/>
              <w:rPr>
                <w:rStyle w:val="aa"/>
                <w:rFonts w:ascii="楷体_GB2312" w:eastAsia="楷体_GB2312"/>
                <w:b w:val="0"/>
              </w:rPr>
            </w:pPr>
            <w:r w:rsidRPr="00121D3C">
              <w:rPr>
                <w:rStyle w:val="aa"/>
                <w:rFonts w:ascii="楷体_GB2312" w:eastAsia="楷体_GB2312" w:hint="eastAsia"/>
                <w:b w:val="0"/>
              </w:rPr>
              <w:t>主管部门</w:t>
            </w:r>
          </w:p>
        </w:tc>
        <w:tc>
          <w:tcPr>
            <w:tcW w:w="6237" w:type="dxa"/>
          </w:tcPr>
          <w:p w:rsidR="00444A1C" w:rsidRPr="00A66E64" w:rsidRDefault="00A66E64" w:rsidP="004E6B1E">
            <w:pPr>
              <w:pStyle w:val="a9"/>
              <w:spacing w:before="0" w:beforeAutospacing="0" w:after="0" w:afterAutospacing="0" w:line="360" w:lineRule="auto"/>
              <w:rPr>
                <w:rStyle w:val="aa"/>
                <w:rFonts w:asciiTheme="minorEastAsia" w:eastAsiaTheme="minorEastAsia" w:hAnsiTheme="minorEastAsia"/>
                <w:b w:val="0"/>
                <w:sz w:val="21"/>
                <w:szCs w:val="21"/>
              </w:rPr>
            </w:pPr>
            <w:r w:rsidRPr="00A66E64">
              <w:rPr>
                <w:rFonts w:asciiTheme="minorEastAsia" w:eastAsiaTheme="minorEastAsia" w:hAnsiTheme="minorEastAsia" w:hint="eastAsia"/>
                <w:b/>
                <w:sz w:val="21"/>
                <w:szCs w:val="21"/>
              </w:rPr>
              <w:t>上海市静安区</w:t>
            </w:r>
            <w:r w:rsidRPr="00A66E64">
              <w:rPr>
                <w:rFonts w:asciiTheme="minorEastAsia" w:eastAsiaTheme="minorEastAsia" w:hAnsiTheme="minorEastAsia"/>
                <w:b/>
                <w:sz w:val="21"/>
                <w:szCs w:val="21"/>
              </w:rPr>
              <w:t>住房保障和房屋管理局</w:t>
            </w:r>
          </w:p>
        </w:tc>
      </w:tr>
      <w:tr w:rsidR="00444A1C" w:rsidRPr="00FE0322" w:rsidTr="00A66E64">
        <w:tc>
          <w:tcPr>
            <w:tcW w:w="1984" w:type="dxa"/>
          </w:tcPr>
          <w:p w:rsidR="00444A1C" w:rsidRPr="00121D3C" w:rsidRDefault="00444A1C" w:rsidP="004E6B1E">
            <w:pPr>
              <w:pStyle w:val="a9"/>
              <w:spacing w:before="0" w:beforeAutospacing="0" w:after="0" w:afterAutospacing="0" w:line="360" w:lineRule="auto"/>
              <w:rPr>
                <w:rStyle w:val="aa"/>
                <w:rFonts w:ascii="楷体_GB2312" w:eastAsia="楷体_GB2312"/>
                <w:b w:val="0"/>
              </w:rPr>
            </w:pPr>
            <w:r w:rsidRPr="00121D3C">
              <w:rPr>
                <w:rStyle w:val="aa"/>
                <w:rFonts w:ascii="楷体_GB2312" w:eastAsia="楷体_GB2312" w:hint="eastAsia"/>
                <w:b w:val="0"/>
              </w:rPr>
              <w:t>评价分值</w:t>
            </w:r>
          </w:p>
        </w:tc>
        <w:tc>
          <w:tcPr>
            <w:tcW w:w="6237" w:type="dxa"/>
          </w:tcPr>
          <w:p w:rsidR="00444A1C" w:rsidRPr="00A66E64" w:rsidRDefault="00A66E64" w:rsidP="004E6B1E">
            <w:pPr>
              <w:pStyle w:val="a9"/>
              <w:spacing w:before="0" w:beforeAutospacing="0" w:after="0" w:afterAutospacing="0" w:line="360" w:lineRule="auto"/>
              <w:rPr>
                <w:rStyle w:val="aa"/>
                <w:rFonts w:asciiTheme="minorEastAsia" w:eastAsiaTheme="minorEastAsia" w:hAnsiTheme="minorEastAsia"/>
                <w:b w:val="0"/>
                <w:sz w:val="21"/>
                <w:szCs w:val="21"/>
              </w:rPr>
            </w:pPr>
            <w:r w:rsidRPr="00A66E64">
              <w:rPr>
                <w:rFonts w:asciiTheme="minorEastAsia" w:eastAsiaTheme="minorEastAsia" w:hAnsiTheme="minorEastAsia" w:hint="eastAsia"/>
                <w:b/>
                <w:sz w:val="21"/>
                <w:szCs w:val="21"/>
              </w:rPr>
              <w:t>93.20</w:t>
            </w:r>
          </w:p>
        </w:tc>
      </w:tr>
      <w:tr w:rsidR="00444A1C" w:rsidRPr="00FE0322" w:rsidTr="00A66E64">
        <w:tc>
          <w:tcPr>
            <w:tcW w:w="1984" w:type="dxa"/>
          </w:tcPr>
          <w:p w:rsidR="00444A1C" w:rsidRPr="00121D3C" w:rsidRDefault="00444A1C" w:rsidP="004E6B1E">
            <w:pPr>
              <w:pStyle w:val="a9"/>
              <w:spacing w:before="0" w:beforeAutospacing="0" w:after="0" w:afterAutospacing="0" w:line="360" w:lineRule="auto"/>
              <w:rPr>
                <w:rStyle w:val="aa"/>
                <w:rFonts w:ascii="楷体_GB2312" w:eastAsia="楷体_GB2312"/>
                <w:b w:val="0"/>
              </w:rPr>
            </w:pPr>
            <w:r w:rsidRPr="00121D3C">
              <w:rPr>
                <w:rStyle w:val="aa"/>
                <w:rFonts w:ascii="楷体_GB2312" w:eastAsia="楷体_GB2312" w:hint="eastAsia"/>
                <w:b w:val="0"/>
              </w:rPr>
              <w:t>评价</w:t>
            </w:r>
            <w:r>
              <w:rPr>
                <w:rStyle w:val="aa"/>
                <w:rFonts w:ascii="楷体_GB2312" w:eastAsia="楷体_GB2312" w:hint="eastAsia"/>
                <w:b w:val="0"/>
              </w:rPr>
              <w:t>等级</w:t>
            </w:r>
          </w:p>
        </w:tc>
        <w:tc>
          <w:tcPr>
            <w:tcW w:w="6237" w:type="dxa"/>
          </w:tcPr>
          <w:p w:rsidR="00444A1C" w:rsidRPr="00A66E64" w:rsidRDefault="00A66E64" w:rsidP="004E6B1E">
            <w:pPr>
              <w:pStyle w:val="a9"/>
              <w:spacing w:before="0" w:beforeAutospacing="0" w:after="0" w:afterAutospacing="0" w:line="360" w:lineRule="auto"/>
              <w:rPr>
                <w:rStyle w:val="aa"/>
                <w:rFonts w:asciiTheme="minorEastAsia" w:eastAsiaTheme="minorEastAsia" w:hAnsiTheme="minorEastAsia"/>
                <w:b w:val="0"/>
                <w:sz w:val="21"/>
                <w:szCs w:val="21"/>
              </w:rPr>
            </w:pPr>
            <w:r w:rsidRPr="00A66E64">
              <w:rPr>
                <w:rFonts w:asciiTheme="minorEastAsia" w:eastAsiaTheme="minorEastAsia" w:hAnsiTheme="minorEastAsia" w:hint="eastAsia"/>
                <w:b/>
                <w:sz w:val="21"/>
                <w:szCs w:val="21"/>
              </w:rPr>
              <w:t>优</w:t>
            </w:r>
          </w:p>
        </w:tc>
      </w:tr>
      <w:tr w:rsidR="00444A1C" w:rsidRPr="00FE0322" w:rsidTr="004E6B1E">
        <w:trPr>
          <w:trHeight w:val="557"/>
        </w:trPr>
        <w:tc>
          <w:tcPr>
            <w:tcW w:w="1984" w:type="dxa"/>
            <w:vAlign w:val="center"/>
          </w:tcPr>
          <w:p w:rsidR="00444A1C" w:rsidRPr="00121D3C" w:rsidRDefault="00444A1C" w:rsidP="004E6B1E">
            <w:pPr>
              <w:pStyle w:val="a9"/>
              <w:spacing w:before="0" w:beforeAutospacing="0" w:after="0" w:afterAutospacing="0" w:line="360" w:lineRule="auto"/>
              <w:jc w:val="both"/>
              <w:rPr>
                <w:rStyle w:val="aa"/>
                <w:rFonts w:ascii="楷体_GB2312" w:eastAsia="楷体_GB2312"/>
                <w:b w:val="0"/>
              </w:rPr>
            </w:pPr>
            <w:r w:rsidRPr="00121D3C">
              <w:rPr>
                <w:rStyle w:val="aa"/>
                <w:rFonts w:ascii="楷体_GB2312" w:eastAsia="楷体_GB2312" w:hint="eastAsia"/>
                <w:b w:val="0"/>
              </w:rPr>
              <w:t>主要绩效</w:t>
            </w:r>
          </w:p>
        </w:tc>
        <w:tc>
          <w:tcPr>
            <w:tcW w:w="6237" w:type="dxa"/>
          </w:tcPr>
          <w:p w:rsidR="00A66E64" w:rsidRPr="00A66E64" w:rsidRDefault="00A66E64" w:rsidP="004E6B1E">
            <w:pPr>
              <w:spacing w:line="360" w:lineRule="auto"/>
              <w:ind w:firstLineChars="200" w:firstLine="420"/>
              <w:rPr>
                <w:rFonts w:asciiTheme="minorEastAsia" w:eastAsiaTheme="minorEastAsia" w:hAnsiTheme="minorEastAsia" w:cs="宋体"/>
                <w:bCs/>
                <w:color w:val="000000"/>
                <w:szCs w:val="21"/>
              </w:rPr>
            </w:pPr>
            <w:r w:rsidRPr="00A66E64">
              <w:rPr>
                <w:rFonts w:asciiTheme="minorEastAsia" w:eastAsiaTheme="minorEastAsia" w:hAnsiTheme="minorEastAsia" w:cs="宋体" w:hint="eastAsia"/>
                <w:bCs/>
                <w:color w:val="000000"/>
                <w:szCs w:val="21"/>
              </w:rPr>
              <w:t>直管公房修缮作为上海市“旧住房综合改造”的一部分，是一项惠民生、向民意的工程。静安区委区政府依据《关于进一步加强本市旧住房综合改造切实改善市民群众居住条件的通知》（沪房管修〔2013〕55号）等市级政策文件精神，结合区内实际情况进行总体规划，计划从2013年</w:t>
            </w:r>
            <w:r w:rsidRPr="00A66E64">
              <w:rPr>
                <w:rFonts w:asciiTheme="minorEastAsia" w:eastAsiaTheme="minorEastAsia" w:hAnsiTheme="minorEastAsia" w:cs="宋体"/>
                <w:bCs/>
                <w:color w:val="000000"/>
                <w:szCs w:val="21"/>
              </w:rPr>
              <w:t>到</w:t>
            </w:r>
            <w:r w:rsidRPr="00A66E64">
              <w:rPr>
                <w:rFonts w:asciiTheme="minorEastAsia" w:eastAsiaTheme="minorEastAsia" w:hAnsiTheme="minorEastAsia" w:cs="宋体" w:hint="eastAsia"/>
                <w:bCs/>
                <w:color w:val="000000"/>
                <w:szCs w:val="21"/>
              </w:rPr>
              <w:t>2020年完成区内直管公房一个完整轮次的全项目修缮。上海市静安区住房保障和房屋管理局直管公房全项目修缮工程于2013年正式启动，2015年度</w:t>
            </w:r>
            <w:r w:rsidRPr="00A66E64">
              <w:rPr>
                <w:rFonts w:asciiTheme="minorEastAsia" w:eastAsiaTheme="minorEastAsia" w:hAnsiTheme="minorEastAsia" w:cs="宋体"/>
                <w:bCs/>
                <w:color w:val="000000"/>
                <w:szCs w:val="21"/>
              </w:rPr>
              <w:t>直管公房全</w:t>
            </w:r>
            <w:r w:rsidRPr="00A66E64">
              <w:rPr>
                <w:rFonts w:asciiTheme="minorEastAsia" w:eastAsiaTheme="minorEastAsia" w:hAnsiTheme="minorEastAsia" w:cs="宋体" w:hint="eastAsia"/>
                <w:bCs/>
                <w:color w:val="000000"/>
                <w:szCs w:val="21"/>
              </w:rPr>
              <w:t>项目</w:t>
            </w:r>
            <w:r w:rsidRPr="00A66E64">
              <w:rPr>
                <w:rFonts w:asciiTheme="minorEastAsia" w:eastAsiaTheme="minorEastAsia" w:hAnsiTheme="minorEastAsia" w:cs="宋体"/>
                <w:bCs/>
                <w:color w:val="000000"/>
                <w:szCs w:val="21"/>
              </w:rPr>
              <w:t>修缮工程</w:t>
            </w:r>
            <w:r w:rsidRPr="00A66E64">
              <w:rPr>
                <w:rFonts w:asciiTheme="minorEastAsia" w:eastAsiaTheme="minorEastAsia" w:hAnsiTheme="minorEastAsia" w:cs="宋体" w:hint="eastAsia"/>
                <w:bCs/>
                <w:color w:val="000000"/>
                <w:szCs w:val="21"/>
              </w:rPr>
              <w:t>年度预算为15000万元，实际支出11580.64万元</w:t>
            </w:r>
            <w:r w:rsidRPr="00A66E64">
              <w:rPr>
                <w:rFonts w:asciiTheme="minorEastAsia" w:eastAsiaTheme="minorEastAsia" w:hAnsiTheme="minorEastAsia" w:cs="宋体"/>
                <w:bCs/>
                <w:color w:val="000000"/>
                <w:szCs w:val="21"/>
              </w:rPr>
              <w:t>，预算执行</w:t>
            </w:r>
            <w:r w:rsidRPr="00A66E64">
              <w:rPr>
                <w:rFonts w:asciiTheme="minorEastAsia" w:eastAsiaTheme="minorEastAsia" w:hAnsiTheme="minorEastAsia" w:cs="宋体" w:hint="eastAsia"/>
                <w:bCs/>
                <w:color w:val="000000"/>
                <w:szCs w:val="21"/>
              </w:rPr>
              <w:t>率</w:t>
            </w:r>
            <w:r w:rsidRPr="00A66E64">
              <w:rPr>
                <w:rFonts w:asciiTheme="minorEastAsia" w:eastAsiaTheme="minorEastAsia" w:hAnsiTheme="minorEastAsia" w:cs="宋体"/>
                <w:bCs/>
                <w:color w:val="000000"/>
                <w:szCs w:val="21"/>
              </w:rPr>
              <w:t>为</w:t>
            </w:r>
            <w:r w:rsidRPr="00A66E64">
              <w:rPr>
                <w:rFonts w:asciiTheme="minorEastAsia" w:eastAsiaTheme="minorEastAsia" w:hAnsiTheme="minorEastAsia" w:cs="宋体" w:hint="eastAsia"/>
                <w:bCs/>
                <w:color w:val="000000"/>
                <w:szCs w:val="21"/>
              </w:rPr>
              <w:t>77.20</w:t>
            </w:r>
            <w:r w:rsidRPr="00A66E64">
              <w:rPr>
                <w:rFonts w:asciiTheme="minorEastAsia" w:eastAsiaTheme="minorEastAsia" w:hAnsiTheme="minorEastAsia" w:cs="宋体"/>
                <w:bCs/>
                <w:color w:val="000000"/>
                <w:szCs w:val="21"/>
              </w:rPr>
              <w:t>%</w:t>
            </w:r>
            <w:r w:rsidRPr="00A66E64">
              <w:rPr>
                <w:rFonts w:asciiTheme="minorEastAsia" w:eastAsiaTheme="minorEastAsia" w:hAnsiTheme="minorEastAsia" w:cs="宋体" w:hint="eastAsia"/>
                <w:bCs/>
                <w:color w:val="000000"/>
                <w:szCs w:val="21"/>
              </w:rPr>
              <w:t xml:space="preserve">。 </w:t>
            </w:r>
          </w:p>
          <w:p w:rsidR="00A66E64" w:rsidRDefault="00A66E64" w:rsidP="004E6B1E">
            <w:pPr>
              <w:spacing w:line="360" w:lineRule="auto"/>
              <w:ind w:firstLineChars="200" w:firstLine="420"/>
              <w:rPr>
                <w:rFonts w:asciiTheme="minorEastAsia" w:eastAsiaTheme="minorEastAsia" w:hAnsiTheme="minorEastAsia" w:cs="宋体"/>
                <w:bCs/>
                <w:color w:val="000000"/>
                <w:szCs w:val="21"/>
              </w:rPr>
            </w:pPr>
            <w:r w:rsidRPr="00A66E64">
              <w:rPr>
                <w:rFonts w:asciiTheme="minorEastAsia" w:eastAsiaTheme="minorEastAsia" w:hAnsiTheme="minorEastAsia" w:cs="宋体" w:hint="eastAsia"/>
                <w:bCs/>
                <w:color w:val="000000"/>
                <w:szCs w:val="21"/>
              </w:rPr>
              <w:t>经评价，上海市静安区住房保障和房屋管理局2015年度直管公房全项目修缮工程项目得分为93.20分，对应绩效等级为“优”。该项目主要绩效包括：共完成5742户居民226688平方米直管公房全项目修缮。具体包括房屋结构加固、屋面翻修、外立面和室内公共部位整修、上下水管道更换、厨卫设备更新、老旧电线规整增容、消防喷淋安装、白蚁防治以及对具备条件的住户实施卫生间改造等修缮内容，修缮后房屋使用情况良好，极大地改善了修缮范围内居民的卫生情况和生活环境</w:t>
            </w:r>
            <w:r w:rsidR="00D37BAF">
              <w:rPr>
                <w:rFonts w:asciiTheme="minorEastAsia" w:eastAsiaTheme="minorEastAsia" w:hAnsiTheme="minorEastAsia" w:cs="宋体" w:hint="eastAsia"/>
                <w:bCs/>
                <w:color w:val="000000"/>
                <w:szCs w:val="21"/>
              </w:rPr>
              <w:t>。</w:t>
            </w:r>
          </w:p>
          <w:p w:rsidR="004E6B1E" w:rsidRDefault="004E6B1E" w:rsidP="004E6B1E">
            <w:pPr>
              <w:spacing w:line="360" w:lineRule="auto"/>
              <w:ind w:firstLineChars="200" w:firstLine="420"/>
              <w:rPr>
                <w:rFonts w:asciiTheme="minorEastAsia" w:eastAsiaTheme="minorEastAsia" w:hAnsiTheme="minorEastAsia" w:cs="宋体"/>
                <w:bCs/>
                <w:color w:val="000000"/>
                <w:szCs w:val="21"/>
              </w:rPr>
            </w:pPr>
          </w:p>
          <w:p w:rsidR="004E6B1E" w:rsidRDefault="004E6B1E" w:rsidP="004E6B1E">
            <w:pPr>
              <w:spacing w:line="360" w:lineRule="auto"/>
              <w:ind w:firstLineChars="200" w:firstLine="420"/>
              <w:rPr>
                <w:rFonts w:asciiTheme="minorEastAsia" w:eastAsiaTheme="minorEastAsia" w:hAnsiTheme="minorEastAsia" w:cs="宋体"/>
                <w:bCs/>
                <w:color w:val="000000"/>
                <w:szCs w:val="21"/>
              </w:rPr>
            </w:pPr>
          </w:p>
          <w:p w:rsidR="00A66E64" w:rsidRPr="00A66E64" w:rsidRDefault="00A66E64" w:rsidP="004E6B1E">
            <w:pPr>
              <w:pStyle w:val="2"/>
              <w:spacing w:before="0" w:after="0"/>
              <w:ind w:firstLineChars="196" w:firstLine="413"/>
              <w:rPr>
                <w:rFonts w:asciiTheme="minorEastAsia" w:eastAsiaTheme="minorEastAsia" w:hAnsiTheme="minorEastAsia" w:cs="宋体"/>
                <w:bCs w:val="0"/>
                <w:color w:val="000000"/>
                <w:sz w:val="21"/>
                <w:szCs w:val="21"/>
                <w:lang w:bidi="en-US"/>
              </w:rPr>
            </w:pPr>
            <w:bookmarkStart w:id="0" w:name="_Toc415239547"/>
            <w:r w:rsidRPr="00A66E64">
              <w:rPr>
                <w:rFonts w:asciiTheme="minorEastAsia" w:eastAsiaTheme="minorEastAsia" w:hAnsiTheme="minorEastAsia" w:cs="宋体" w:hint="eastAsia"/>
                <w:bCs w:val="0"/>
                <w:color w:val="000000"/>
                <w:sz w:val="21"/>
                <w:szCs w:val="21"/>
                <w:lang w:bidi="en-US"/>
              </w:rPr>
              <w:lastRenderedPageBreak/>
              <w:t>主要经验及做法</w:t>
            </w:r>
            <w:bookmarkEnd w:id="0"/>
          </w:p>
          <w:p w:rsidR="00A66E64" w:rsidRPr="00A66E64" w:rsidRDefault="00A66E64" w:rsidP="004E6B1E">
            <w:pPr>
              <w:spacing w:line="360" w:lineRule="auto"/>
              <w:ind w:firstLineChars="196" w:firstLine="413"/>
              <w:rPr>
                <w:rFonts w:asciiTheme="minorEastAsia" w:eastAsiaTheme="minorEastAsia" w:hAnsiTheme="minorEastAsia"/>
                <w:b/>
                <w:color w:val="000000"/>
                <w:szCs w:val="21"/>
              </w:rPr>
            </w:pPr>
            <w:r w:rsidRPr="00A66E64">
              <w:rPr>
                <w:rFonts w:asciiTheme="minorEastAsia" w:eastAsiaTheme="minorEastAsia" w:hAnsiTheme="minorEastAsia" w:hint="eastAsia"/>
                <w:b/>
                <w:color w:val="000000"/>
                <w:szCs w:val="21"/>
              </w:rPr>
              <w:t>1</w:t>
            </w:r>
            <w:r w:rsidR="004E6B1E">
              <w:rPr>
                <w:rFonts w:asciiTheme="minorEastAsia" w:eastAsiaTheme="minorEastAsia" w:hAnsiTheme="minorEastAsia" w:hint="eastAsia"/>
                <w:b/>
                <w:color w:val="000000"/>
                <w:szCs w:val="21"/>
              </w:rPr>
              <w:t>.</w:t>
            </w:r>
            <w:r w:rsidRPr="00A66E64">
              <w:rPr>
                <w:rFonts w:asciiTheme="minorEastAsia" w:eastAsiaTheme="minorEastAsia" w:hAnsiTheme="minorEastAsia" w:hint="eastAsia"/>
                <w:b/>
                <w:color w:val="000000"/>
                <w:szCs w:val="21"/>
              </w:rPr>
              <w:t>以中长期科学规划对跨年度项目进行合理安排，确保完成区内160万平方米全项目修缮。</w:t>
            </w:r>
            <w:r w:rsidRPr="00A66E64">
              <w:rPr>
                <w:rFonts w:asciiTheme="minorEastAsia" w:eastAsiaTheme="minorEastAsia" w:hAnsiTheme="minorEastAsia" w:hint="eastAsia"/>
                <w:color w:val="000000"/>
                <w:szCs w:val="21"/>
              </w:rPr>
              <w:t>截至2012年底，静安区共有直管公房约160万平方米，4540幢，区内直管公房使用年限较长，数量较多，牵涉面积、居民范围广。静安区区委区政府根据市级政策文件精神，结合区内实际情况进行总体规划。由于2013年为项目第一年实施，居民沟通工作量大，项目流程、各方职责分工需逐一明确，且施工队缺乏直管公房全项目修缮经验，首年实施面积为83455平方米，完成居民户数2147户。经过第一年的实践及经验积累后，静安区房管局经集体</w:t>
            </w:r>
            <w:r w:rsidRPr="00A66E64">
              <w:rPr>
                <w:rFonts w:asciiTheme="minorEastAsia" w:eastAsiaTheme="minorEastAsia" w:hAnsiTheme="minorEastAsia"/>
                <w:color w:val="000000"/>
                <w:szCs w:val="21"/>
              </w:rPr>
              <w:t>会议讨论，</w:t>
            </w:r>
            <w:r w:rsidRPr="00A66E64">
              <w:rPr>
                <w:rFonts w:asciiTheme="minorEastAsia" w:eastAsiaTheme="minorEastAsia" w:hAnsiTheme="minorEastAsia" w:hint="eastAsia"/>
                <w:color w:val="000000"/>
                <w:szCs w:val="21"/>
              </w:rPr>
              <w:t>按照每年修缮量约200000平方米左右进行余下7年的修缮计划制定，通过中长期科学规划对跨年度项目进行合理安排，确保完成160万平方米全项目修缮。</w:t>
            </w:r>
          </w:p>
          <w:p w:rsidR="00A66E64" w:rsidRPr="00A66E64" w:rsidRDefault="00A66E64" w:rsidP="004E6B1E">
            <w:pPr>
              <w:spacing w:line="360" w:lineRule="auto"/>
              <w:ind w:firstLine="567"/>
              <w:rPr>
                <w:rFonts w:asciiTheme="minorEastAsia" w:eastAsiaTheme="minorEastAsia" w:hAnsiTheme="minorEastAsia"/>
                <w:b/>
                <w:color w:val="000000"/>
                <w:szCs w:val="21"/>
              </w:rPr>
            </w:pPr>
            <w:r w:rsidRPr="00A66E64">
              <w:rPr>
                <w:rFonts w:asciiTheme="minorEastAsia" w:eastAsiaTheme="minorEastAsia" w:hAnsiTheme="minorEastAsia" w:hint="eastAsia"/>
                <w:b/>
                <w:color w:val="000000"/>
                <w:szCs w:val="21"/>
              </w:rPr>
              <w:t>2</w:t>
            </w:r>
            <w:r w:rsidR="004E6B1E">
              <w:rPr>
                <w:rFonts w:asciiTheme="minorEastAsia" w:eastAsiaTheme="minorEastAsia" w:hAnsiTheme="minorEastAsia" w:hint="eastAsia"/>
                <w:b/>
                <w:color w:val="000000"/>
                <w:szCs w:val="21"/>
              </w:rPr>
              <w:t>.</w:t>
            </w:r>
            <w:r w:rsidRPr="00A66E64">
              <w:rPr>
                <w:rFonts w:asciiTheme="minorEastAsia" w:eastAsiaTheme="minorEastAsia" w:hAnsiTheme="minorEastAsia"/>
                <w:b/>
                <w:color w:val="000000"/>
                <w:szCs w:val="21"/>
              </w:rPr>
              <w:t>通过区级</w:t>
            </w:r>
            <w:r w:rsidRPr="00A66E64">
              <w:rPr>
                <w:rFonts w:asciiTheme="minorEastAsia" w:eastAsiaTheme="minorEastAsia" w:hAnsiTheme="minorEastAsia" w:hint="eastAsia"/>
                <w:b/>
                <w:color w:val="000000"/>
                <w:szCs w:val="21"/>
              </w:rPr>
              <w:t>财政资金</w:t>
            </w:r>
            <w:r w:rsidRPr="00A66E64">
              <w:rPr>
                <w:rFonts w:asciiTheme="minorEastAsia" w:eastAsiaTheme="minorEastAsia" w:hAnsiTheme="minorEastAsia"/>
                <w:b/>
                <w:color w:val="000000"/>
                <w:szCs w:val="21"/>
              </w:rPr>
              <w:t>的</w:t>
            </w:r>
            <w:r w:rsidRPr="00A66E64">
              <w:rPr>
                <w:rFonts w:asciiTheme="minorEastAsia" w:eastAsiaTheme="minorEastAsia" w:hAnsiTheme="minorEastAsia" w:hint="eastAsia"/>
                <w:b/>
                <w:color w:val="000000"/>
                <w:szCs w:val="21"/>
              </w:rPr>
              <w:t>积极</w:t>
            </w:r>
            <w:r w:rsidRPr="00A66E64">
              <w:rPr>
                <w:rFonts w:asciiTheme="minorEastAsia" w:eastAsiaTheme="minorEastAsia" w:hAnsiTheme="minorEastAsia"/>
                <w:b/>
                <w:color w:val="000000"/>
                <w:szCs w:val="21"/>
              </w:rPr>
              <w:t>投入</w:t>
            </w:r>
            <w:r w:rsidRPr="00A66E64">
              <w:rPr>
                <w:rFonts w:asciiTheme="minorEastAsia" w:eastAsiaTheme="minorEastAsia" w:hAnsiTheme="minorEastAsia" w:hint="eastAsia"/>
                <w:b/>
                <w:color w:val="000000"/>
                <w:szCs w:val="21"/>
              </w:rPr>
              <w:t>，</w:t>
            </w:r>
            <w:r w:rsidRPr="00A66E64">
              <w:rPr>
                <w:rFonts w:asciiTheme="minorEastAsia" w:eastAsiaTheme="minorEastAsia" w:hAnsiTheme="minorEastAsia"/>
                <w:b/>
                <w:color w:val="000000"/>
                <w:szCs w:val="21"/>
              </w:rPr>
              <w:t>有效保障</w:t>
            </w:r>
            <w:r w:rsidRPr="00A66E64">
              <w:rPr>
                <w:rFonts w:asciiTheme="minorEastAsia" w:eastAsiaTheme="minorEastAsia" w:hAnsiTheme="minorEastAsia" w:hint="eastAsia"/>
                <w:b/>
                <w:color w:val="000000"/>
                <w:szCs w:val="21"/>
              </w:rPr>
              <w:t>了直管公房</w:t>
            </w:r>
            <w:r w:rsidRPr="00A66E64">
              <w:rPr>
                <w:rFonts w:asciiTheme="minorEastAsia" w:eastAsiaTheme="minorEastAsia" w:hAnsiTheme="minorEastAsia"/>
                <w:b/>
                <w:color w:val="000000"/>
                <w:szCs w:val="21"/>
              </w:rPr>
              <w:t>居民住房环境的</w:t>
            </w:r>
            <w:r w:rsidRPr="00A66E64">
              <w:rPr>
                <w:rFonts w:asciiTheme="minorEastAsia" w:eastAsiaTheme="minorEastAsia" w:hAnsiTheme="minorEastAsia" w:hint="eastAsia"/>
                <w:b/>
                <w:color w:val="000000"/>
                <w:szCs w:val="21"/>
              </w:rPr>
              <w:t>改善。</w:t>
            </w:r>
            <w:r w:rsidRPr="00A66E64">
              <w:rPr>
                <w:rFonts w:asciiTheme="minorEastAsia" w:eastAsiaTheme="minorEastAsia" w:hAnsiTheme="minorEastAsia" w:hint="eastAsia"/>
                <w:color w:val="000000"/>
                <w:szCs w:val="21"/>
              </w:rPr>
              <w:t>上海市静安区</w:t>
            </w:r>
            <w:r w:rsidRPr="00A66E64">
              <w:rPr>
                <w:rFonts w:asciiTheme="minorEastAsia" w:eastAsiaTheme="minorEastAsia" w:hAnsiTheme="minorEastAsia"/>
                <w:color w:val="000000"/>
                <w:szCs w:val="21"/>
              </w:rPr>
              <w:t>直管公房全项目修缮工程</w:t>
            </w:r>
            <w:r w:rsidRPr="00A66E64">
              <w:rPr>
                <w:rFonts w:asciiTheme="minorEastAsia" w:eastAsiaTheme="minorEastAsia" w:hAnsiTheme="minorEastAsia" w:hint="eastAsia"/>
                <w:color w:val="000000"/>
                <w:szCs w:val="21"/>
              </w:rPr>
              <w:t>项目</w:t>
            </w:r>
            <w:r w:rsidRPr="00A66E64">
              <w:rPr>
                <w:rFonts w:asciiTheme="minorEastAsia" w:eastAsiaTheme="minorEastAsia" w:hAnsiTheme="minorEastAsia"/>
                <w:color w:val="000000"/>
                <w:szCs w:val="21"/>
              </w:rPr>
              <w:t>总投资为</w:t>
            </w:r>
            <w:r w:rsidRPr="00A66E64">
              <w:rPr>
                <w:rFonts w:asciiTheme="minorEastAsia" w:eastAsiaTheme="minorEastAsia" w:hAnsiTheme="minorEastAsia" w:hint="eastAsia"/>
                <w:color w:val="000000"/>
                <w:szCs w:val="21"/>
              </w:rPr>
              <w:t>21057.90万元</w:t>
            </w:r>
            <w:r w:rsidRPr="00A66E64">
              <w:rPr>
                <w:rFonts w:asciiTheme="minorEastAsia" w:eastAsiaTheme="minorEastAsia" w:hAnsiTheme="minorEastAsia"/>
                <w:color w:val="000000"/>
                <w:szCs w:val="21"/>
              </w:rPr>
              <w:t>，本年度修缮</w:t>
            </w:r>
            <w:r w:rsidRPr="00A66E64">
              <w:rPr>
                <w:rFonts w:asciiTheme="minorEastAsia" w:eastAsiaTheme="minorEastAsia" w:hAnsiTheme="minorEastAsia" w:hint="eastAsia"/>
                <w:color w:val="000000"/>
                <w:szCs w:val="21"/>
              </w:rPr>
              <w:t>面积</w:t>
            </w:r>
            <w:r w:rsidRPr="00A66E64">
              <w:rPr>
                <w:rFonts w:asciiTheme="minorEastAsia" w:eastAsiaTheme="minorEastAsia" w:hAnsiTheme="minorEastAsia"/>
                <w:color w:val="000000"/>
                <w:szCs w:val="21"/>
              </w:rPr>
              <w:t>为</w:t>
            </w:r>
            <w:r w:rsidRPr="00A66E64">
              <w:rPr>
                <w:rFonts w:asciiTheme="minorEastAsia" w:eastAsiaTheme="minorEastAsia" w:hAnsiTheme="minorEastAsia" w:hint="eastAsia"/>
                <w:color w:val="000000"/>
                <w:szCs w:val="21"/>
              </w:rPr>
              <w:t>226688平方米</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每平方米</w:t>
            </w:r>
            <w:r w:rsidRPr="00A66E64">
              <w:rPr>
                <w:rFonts w:asciiTheme="minorEastAsia" w:eastAsiaTheme="minorEastAsia" w:hAnsiTheme="minorEastAsia"/>
                <w:color w:val="000000"/>
                <w:szCs w:val="21"/>
              </w:rPr>
              <w:t>修缮报价达</w:t>
            </w:r>
            <w:r w:rsidRPr="00A66E64">
              <w:rPr>
                <w:rFonts w:asciiTheme="minorEastAsia" w:eastAsiaTheme="minorEastAsia" w:hAnsiTheme="minorEastAsia" w:hint="eastAsia"/>
                <w:color w:val="000000"/>
                <w:szCs w:val="21"/>
              </w:rPr>
              <w:t>928.94元</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上海市</w:t>
            </w:r>
            <w:r w:rsidRPr="00A66E64">
              <w:rPr>
                <w:rFonts w:asciiTheme="minorEastAsia" w:eastAsiaTheme="minorEastAsia" w:hAnsiTheme="minorEastAsia"/>
                <w:color w:val="000000"/>
                <w:szCs w:val="21"/>
              </w:rPr>
              <w:t>财政局对</w:t>
            </w:r>
            <w:r w:rsidRPr="00A66E64">
              <w:rPr>
                <w:rFonts w:asciiTheme="minorEastAsia" w:eastAsiaTheme="minorEastAsia" w:hAnsiTheme="minorEastAsia" w:hint="eastAsia"/>
                <w:color w:val="000000"/>
                <w:szCs w:val="21"/>
              </w:rPr>
              <w:t>直管公房修缮</w:t>
            </w:r>
            <w:r w:rsidRPr="00A66E64">
              <w:rPr>
                <w:rFonts w:asciiTheme="minorEastAsia" w:eastAsiaTheme="minorEastAsia" w:hAnsiTheme="minorEastAsia"/>
                <w:color w:val="000000"/>
                <w:szCs w:val="21"/>
              </w:rPr>
              <w:t>的补贴标准为</w:t>
            </w:r>
            <w:r w:rsidRPr="00A66E64">
              <w:rPr>
                <w:rFonts w:asciiTheme="minorEastAsia" w:eastAsiaTheme="minorEastAsia" w:hAnsiTheme="minorEastAsia" w:hint="eastAsia"/>
                <w:color w:val="000000"/>
                <w:szCs w:val="21"/>
              </w:rPr>
              <w:t>普通住房200元/平方米，优秀历史保护建筑440元/平方米，修缮内容为</w:t>
            </w:r>
            <w:r w:rsidRPr="00A66E64">
              <w:rPr>
                <w:rFonts w:asciiTheme="minorEastAsia" w:eastAsiaTheme="minorEastAsia" w:hAnsiTheme="minorEastAsia"/>
                <w:color w:val="000000"/>
                <w:szCs w:val="21"/>
              </w:rPr>
              <w:t>必修项目</w:t>
            </w:r>
            <w:r w:rsidRPr="00A66E64">
              <w:rPr>
                <w:rFonts w:asciiTheme="minorEastAsia" w:eastAsiaTheme="minorEastAsia" w:hAnsiTheme="minorEastAsia" w:hint="eastAsia"/>
                <w:color w:val="000000"/>
                <w:szCs w:val="21"/>
              </w:rPr>
              <w:t>。与市级及</w:t>
            </w:r>
            <w:r w:rsidRPr="00A66E64">
              <w:rPr>
                <w:rFonts w:asciiTheme="minorEastAsia" w:eastAsiaTheme="minorEastAsia" w:hAnsiTheme="minorEastAsia"/>
                <w:color w:val="000000"/>
                <w:szCs w:val="21"/>
              </w:rPr>
              <w:t>其他区县</w:t>
            </w:r>
            <w:r w:rsidRPr="00A66E64">
              <w:rPr>
                <w:rFonts w:asciiTheme="minorEastAsia" w:eastAsiaTheme="minorEastAsia" w:hAnsiTheme="minorEastAsia" w:hint="eastAsia"/>
                <w:color w:val="000000"/>
                <w:szCs w:val="21"/>
              </w:rPr>
              <w:t>直管公房</w:t>
            </w:r>
            <w:r w:rsidRPr="00A66E64">
              <w:rPr>
                <w:rFonts w:asciiTheme="minorEastAsia" w:eastAsiaTheme="minorEastAsia" w:hAnsiTheme="minorEastAsia"/>
                <w:color w:val="000000"/>
                <w:szCs w:val="21"/>
              </w:rPr>
              <w:t>修缮补贴</w:t>
            </w:r>
            <w:r w:rsidRPr="00A66E64">
              <w:rPr>
                <w:rFonts w:asciiTheme="minorEastAsia" w:eastAsiaTheme="minorEastAsia" w:hAnsiTheme="minorEastAsia" w:hint="eastAsia"/>
                <w:color w:val="000000"/>
                <w:szCs w:val="21"/>
              </w:rPr>
              <w:t>标准</w:t>
            </w:r>
            <w:r w:rsidRPr="00A66E64">
              <w:rPr>
                <w:rFonts w:asciiTheme="minorEastAsia" w:eastAsiaTheme="minorEastAsia" w:hAnsiTheme="minorEastAsia"/>
                <w:color w:val="000000"/>
                <w:szCs w:val="21"/>
              </w:rPr>
              <w:t>相比，</w:t>
            </w:r>
            <w:r w:rsidRPr="00A66E64">
              <w:rPr>
                <w:rFonts w:asciiTheme="minorEastAsia" w:eastAsiaTheme="minorEastAsia" w:hAnsiTheme="minorEastAsia" w:hint="eastAsia"/>
                <w:color w:val="000000"/>
                <w:szCs w:val="21"/>
              </w:rPr>
              <w:t>静安区</w:t>
            </w:r>
            <w:r w:rsidRPr="00A66E64">
              <w:rPr>
                <w:rFonts w:asciiTheme="minorEastAsia" w:eastAsiaTheme="minorEastAsia" w:hAnsiTheme="minorEastAsia"/>
                <w:color w:val="000000"/>
                <w:szCs w:val="21"/>
              </w:rPr>
              <w:t>直管公房修缮的</w:t>
            </w:r>
            <w:r w:rsidRPr="00A66E64">
              <w:rPr>
                <w:rFonts w:asciiTheme="minorEastAsia" w:eastAsiaTheme="minorEastAsia" w:hAnsiTheme="minorEastAsia" w:hint="eastAsia"/>
                <w:color w:val="000000"/>
                <w:szCs w:val="21"/>
              </w:rPr>
              <w:t>查勘</w:t>
            </w:r>
            <w:r w:rsidRPr="00A66E64">
              <w:rPr>
                <w:rFonts w:asciiTheme="minorEastAsia" w:eastAsiaTheme="minorEastAsia" w:hAnsiTheme="minorEastAsia"/>
                <w:color w:val="000000"/>
                <w:szCs w:val="21"/>
              </w:rPr>
              <w:t>涵盖</w:t>
            </w:r>
            <w:r w:rsidRPr="00A66E64">
              <w:rPr>
                <w:rFonts w:asciiTheme="minorEastAsia" w:eastAsiaTheme="minorEastAsia" w:hAnsiTheme="minorEastAsia" w:hint="eastAsia"/>
                <w:color w:val="000000"/>
                <w:szCs w:val="21"/>
              </w:rPr>
              <w:t>由上海市住房</w:t>
            </w:r>
            <w:r w:rsidRPr="00A66E64">
              <w:rPr>
                <w:rFonts w:asciiTheme="minorEastAsia" w:eastAsiaTheme="minorEastAsia" w:hAnsiTheme="minorEastAsia"/>
                <w:color w:val="000000"/>
                <w:szCs w:val="21"/>
              </w:rPr>
              <w:t>和</w:t>
            </w:r>
            <w:r w:rsidRPr="00A66E64">
              <w:rPr>
                <w:rFonts w:asciiTheme="minorEastAsia" w:eastAsiaTheme="minorEastAsia" w:hAnsiTheme="minorEastAsia" w:hint="eastAsia"/>
                <w:color w:val="000000"/>
                <w:szCs w:val="21"/>
              </w:rPr>
              <w:t>城乡建设</w:t>
            </w:r>
            <w:r w:rsidRPr="00A66E64">
              <w:rPr>
                <w:rFonts w:asciiTheme="minorEastAsia" w:eastAsiaTheme="minorEastAsia" w:hAnsiTheme="minorEastAsia"/>
                <w:color w:val="000000"/>
                <w:szCs w:val="21"/>
              </w:rPr>
              <w:t>管理委员</w:t>
            </w:r>
            <w:r w:rsidRPr="00A66E64">
              <w:rPr>
                <w:rFonts w:asciiTheme="minorEastAsia" w:eastAsiaTheme="minorEastAsia" w:hAnsiTheme="minorEastAsia" w:hint="eastAsia"/>
                <w:color w:val="000000"/>
                <w:szCs w:val="21"/>
              </w:rPr>
              <w:t>会制定</w:t>
            </w:r>
            <w:r w:rsidRPr="00A66E64">
              <w:rPr>
                <w:rFonts w:asciiTheme="minorEastAsia" w:eastAsiaTheme="minorEastAsia" w:hAnsiTheme="minorEastAsia"/>
                <w:color w:val="000000"/>
                <w:szCs w:val="21"/>
              </w:rPr>
              <w:t>的</w:t>
            </w:r>
            <w:r w:rsidRPr="00A66E64">
              <w:rPr>
                <w:rFonts w:asciiTheme="minorEastAsia" w:eastAsiaTheme="minorEastAsia" w:hAnsiTheme="minorEastAsia" w:hint="eastAsia"/>
                <w:color w:val="000000"/>
                <w:szCs w:val="21"/>
              </w:rPr>
              <w:t>《上海市成套改造</w:t>
            </w:r>
            <w:r w:rsidRPr="00A66E64">
              <w:rPr>
                <w:rFonts w:asciiTheme="minorEastAsia" w:eastAsiaTheme="minorEastAsia" w:hAnsiTheme="minorEastAsia"/>
                <w:color w:val="000000"/>
                <w:szCs w:val="21"/>
              </w:rPr>
              <w:t>、厨卫</w:t>
            </w:r>
            <w:r w:rsidRPr="00A66E64">
              <w:rPr>
                <w:rFonts w:asciiTheme="minorEastAsia" w:eastAsiaTheme="minorEastAsia" w:hAnsiTheme="minorEastAsia" w:hint="eastAsia"/>
                <w:color w:val="000000"/>
                <w:szCs w:val="21"/>
              </w:rPr>
              <w:t>等</w:t>
            </w:r>
            <w:r w:rsidRPr="00A66E64">
              <w:rPr>
                <w:rFonts w:asciiTheme="minorEastAsia" w:eastAsiaTheme="minorEastAsia" w:hAnsiTheme="minorEastAsia"/>
                <w:color w:val="000000"/>
                <w:szCs w:val="21"/>
              </w:rPr>
              <w:t>综合改造、屋面及相关设施改造等三类旧住房</w:t>
            </w:r>
            <w:r w:rsidRPr="00A66E64">
              <w:rPr>
                <w:rFonts w:asciiTheme="minorEastAsia" w:eastAsiaTheme="minorEastAsia" w:hAnsiTheme="minorEastAsia" w:hint="eastAsia"/>
                <w:color w:val="000000"/>
                <w:szCs w:val="21"/>
              </w:rPr>
              <w:t>综合</w:t>
            </w:r>
            <w:r w:rsidRPr="00A66E64">
              <w:rPr>
                <w:rFonts w:asciiTheme="minorEastAsia" w:eastAsiaTheme="minorEastAsia" w:hAnsiTheme="minorEastAsia"/>
                <w:color w:val="000000"/>
                <w:szCs w:val="21"/>
              </w:rPr>
              <w:t>改造项目技术导则》</w:t>
            </w:r>
            <w:r w:rsidRPr="00A66E64">
              <w:rPr>
                <w:rFonts w:asciiTheme="minorEastAsia" w:eastAsiaTheme="minorEastAsia" w:hAnsiTheme="minorEastAsia" w:hint="eastAsia"/>
                <w:color w:val="000000"/>
                <w:szCs w:val="21"/>
              </w:rPr>
              <w:t>中必修</w:t>
            </w:r>
            <w:r w:rsidRPr="00A66E64">
              <w:rPr>
                <w:rFonts w:asciiTheme="minorEastAsia" w:eastAsiaTheme="minorEastAsia" w:hAnsiTheme="minorEastAsia"/>
                <w:color w:val="000000"/>
                <w:szCs w:val="21"/>
              </w:rPr>
              <w:t>、选修部分</w:t>
            </w:r>
            <w:r w:rsidRPr="00A66E64">
              <w:rPr>
                <w:rFonts w:asciiTheme="minorEastAsia" w:eastAsiaTheme="minorEastAsia" w:hAnsiTheme="minorEastAsia" w:hint="eastAsia"/>
                <w:color w:val="000000"/>
                <w:szCs w:val="21"/>
              </w:rPr>
              <w:t>。</w:t>
            </w:r>
            <w:r w:rsidRPr="00A66E64">
              <w:rPr>
                <w:rFonts w:asciiTheme="minorEastAsia" w:eastAsiaTheme="minorEastAsia" w:hAnsiTheme="minorEastAsia"/>
                <w:color w:val="000000"/>
                <w:szCs w:val="21"/>
              </w:rPr>
              <w:t>静安区通过</w:t>
            </w:r>
            <w:r w:rsidRPr="00A66E64">
              <w:rPr>
                <w:rFonts w:asciiTheme="minorEastAsia" w:eastAsiaTheme="minorEastAsia" w:hAnsiTheme="minorEastAsia" w:hint="eastAsia"/>
                <w:color w:val="000000"/>
                <w:szCs w:val="21"/>
              </w:rPr>
              <w:t>区级财政</w:t>
            </w:r>
            <w:r w:rsidRPr="00A66E64">
              <w:rPr>
                <w:rFonts w:asciiTheme="minorEastAsia" w:eastAsiaTheme="minorEastAsia" w:hAnsiTheme="minorEastAsia"/>
                <w:color w:val="000000"/>
                <w:szCs w:val="21"/>
              </w:rPr>
              <w:t>资金的积极</w:t>
            </w:r>
            <w:r w:rsidRPr="00A66E64">
              <w:rPr>
                <w:rFonts w:asciiTheme="minorEastAsia" w:eastAsiaTheme="minorEastAsia" w:hAnsiTheme="minorEastAsia" w:hint="eastAsia"/>
                <w:color w:val="000000"/>
                <w:szCs w:val="21"/>
              </w:rPr>
              <w:t>投入</w:t>
            </w:r>
            <w:r w:rsidRPr="00A66E64">
              <w:rPr>
                <w:rFonts w:asciiTheme="minorEastAsia" w:eastAsiaTheme="minorEastAsia" w:hAnsiTheme="minorEastAsia"/>
                <w:color w:val="000000"/>
                <w:szCs w:val="21"/>
              </w:rPr>
              <w:t>，对区内直管公房</w:t>
            </w:r>
            <w:r w:rsidRPr="00A66E64">
              <w:rPr>
                <w:rFonts w:asciiTheme="minorEastAsia" w:eastAsiaTheme="minorEastAsia" w:hAnsiTheme="minorEastAsia" w:hint="eastAsia"/>
                <w:color w:val="000000"/>
                <w:szCs w:val="21"/>
              </w:rPr>
              <w:t>展开</w:t>
            </w:r>
            <w:r w:rsidRPr="00A66E64">
              <w:rPr>
                <w:rFonts w:asciiTheme="minorEastAsia" w:eastAsiaTheme="minorEastAsia" w:hAnsiTheme="minorEastAsia"/>
                <w:color w:val="000000"/>
                <w:szCs w:val="21"/>
              </w:rPr>
              <w:t>全面的</w:t>
            </w:r>
            <w:r w:rsidRPr="00A66E64">
              <w:rPr>
                <w:rFonts w:asciiTheme="minorEastAsia" w:eastAsiaTheme="minorEastAsia" w:hAnsiTheme="minorEastAsia" w:hint="eastAsia"/>
                <w:color w:val="000000"/>
                <w:szCs w:val="21"/>
              </w:rPr>
              <w:t>查勘及</w:t>
            </w:r>
            <w:r w:rsidRPr="00A66E64">
              <w:rPr>
                <w:rFonts w:asciiTheme="minorEastAsia" w:eastAsiaTheme="minorEastAsia" w:hAnsiTheme="minorEastAsia"/>
                <w:color w:val="000000"/>
                <w:szCs w:val="21"/>
              </w:rPr>
              <w:t>修缮，</w:t>
            </w:r>
            <w:r w:rsidRPr="00A66E64">
              <w:rPr>
                <w:rFonts w:asciiTheme="minorEastAsia" w:eastAsiaTheme="minorEastAsia" w:hAnsiTheme="minorEastAsia" w:hint="eastAsia"/>
                <w:color w:val="000000"/>
                <w:szCs w:val="21"/>
              </w:rPr>
              <w:t>有效保障了</w:t>
            </w:r>
            <w:r w:rsidRPr="00A66E64">
              <w:rPr>
                <w:rFonts w:asciiTheme="minorEastAsia" w:eastAsiaTheme="minorEastAsia" w:hAnsiTheme="minorEastAsia"/>
                <w:color w:val="000000"/>
                <w:szCs w:val="21"/>
              </w:rPr>
              <w:t>区内</w:t>
            </w:r>
            <w:r w:rsidRPr="00A66E64">
              <w:rPr>
                <w:rFonts w:asciiTheme="minorEastAsia" w:eastAsiaTheme="minorEastAsia" w:hAnsiTheme="minorEastAsia" w:hint="eastAsia"/>
                <w:color w:val="000000"/>
                <w:szCs w:val="21"/>
              </w:rPr>
              <w:t>直管公房</w:t>
            </w:r>
            <w:r w:rsidRPr="00A66E64">
              <w:rPr>
                <w:rFonts w:asciiTheme="minorEastAsia" w:eastAsiaTheme="minorEastAsia" w:hAnsiTheme="minorEastAsia"/>
                <w:color w:val="000000"/>
                <w:szCs w:val="21"/>
              </w:rPr>
              <w:t>居民住房环境的</w:t>
            </w:r>
            <w:r w:rsidRPr="00A66E64">
              <w:rPr>
                <w:rFonts w:asciiTheme="minorEastAsia" w:eastAsiaTheme="minorEastAsia" w:hAnsiTheme="minorEastAsia" w:hint="eastAsia"/>
                <w:color w:val="000000"/>
                <w:szCs w:val="21"/>
              </w:rPr>
              <w:t>改善，</w:t>
            </w:r>
            <w:r w:rsidRPr="00A66E64">
              <w:rPr>
                <w:rFonts w:asciiTheme="minorEastAsia" w:eastAsiaTheme="minorEastAsia" w:hAnsiTheme="minorEastAsia"/>
                <w:color w:val="000000"/>
                <w:szCs w:val="21"/>
              </w:rPr>
              <w:t>充分</w:t>
            </w:r>
            <w:r w:rsidRPr="00A66E64">
              <w:rPr>
                <w:rFonts w:asciiTheme="minorEastAsia" w:eastAsiaTheme="minorEastAsia" w:hAnsiTheme="minorEastAsia" w:hint="eastAsia"/>
                <w:color w:val="000000"/>
                <w:szCs w:val="21"/>
              </w:rPr>
              <w:t>发挥了</w:t>
            </w:r>
            <w:r w:rsidRPr="00A66E64">
              <w:rPr>
                <w:rFonts w:asciiTheme="minorEastAsia" w:eastAsiaTheme="minorEastAsia" w:hAnsiTheme="minorEastAsia"/>
                <w:color w:val="000000"/>
                <w:szCs w:val="21"/>
              </w:rPr>
              <w:t>财政资金的积极作用。</w:t>
            </w:r>
          </w:p>
          <w:p w:rsidR="00444A1C" w:rsidRPr="004E6B1E" w:rsidRDefault="00A66E64" w:rsidP="004E6B1E">
            <w:pPr>
              <w:spacing w:line="360" w:lineRule="auto"/>
              <w:ind w:firstLine="567"/>
              <w:rPr>
                <w:rStyle w:val="aa"/>
                <w:rFonts w:asciiTheme="minorEastAsia" w:eastAsiaTheme="minorEastAsia" w:hAnsiTheme="minorEastAsia"/>
                <w:bCs w:val="0"/>
                <w:color w:val="000000"/>
                <w:szCs w:val="21"/>
              </w:rPr>
            </w:pPr>
            <w:r w:rsidRPr="00A66E64">
              <w:rPr>
                <w:rFonts w:asciiTheme="minorEastAsia" w:eastAsiaTheme="minorEastAsia" w:hAnsiTheme="minorEastAsia" w:hint="eastAsia"/>
                <w:b/>
                <w:color w:val="000000"/>
                <w:szCs w:val="21"/>
              </w:rPr>
              <w:t>3</w:t>
            </w:r>
            <w:r w:rsidR="004E6B1E">
              <w:rPr>
                <w:rFonts w:asciiTheme="minorEastAsia" w:eastAsiaTheme="minorEastAsia" w:hAnsiTheme="minorEastAsia" w:hint="eastAsia"/>
                <w:b/>
                <w:color w:val="000000"/>
                <w:szCs w:val="21"/>
              </w:rPr>
              <w:t>.</w:t>
            </w:r>
            <w:r w:rsidRPr="00A66E64">
              <w:rPr>
                <w:rFonts w:asciiTheme="minorEastAsia" w:eastAsiaTheme="minorEastAsia" w:hAnsiTheme="minorEastAsia" w:hint="eastAsia"/>
                <w:b/>
                <w:color w:val="000000"/>
                <w:szCs w:val="21"/>
              </w:rPr>
              <w:t>制定实施单位标准化操作流程</w:t>
            </w:r>
            <w:r w:rsidRPr="00A66E64">
              <w:rPr>
                <w:rFonts w:asciiTheme="minorEastAsia" w:eastAsiaTheme="minorEastAsia" w:hAnsiTheme="minorEastAsia"/>
                <w:b/>
                <w:color w:val="000000"/>
                <w:szCs w:val="21"/>
              </w:rPr>
              <w:t>，</w:t>
            </w:r>
            <w:r w:rsidRPr="00A66E64">
              <w:rPr>
                <w:rFonts w:asciiTheme="minorEastAsia" w:eastAsiaTheme="minorEastAsia" w:hAnsiTheme="minorEastAsia" w:hint="eastAsia"/>
                <w:b/>
                <w:color w:val="000000"/>
                <w:szCs w:val="21"/>
              </w:rPr>
              <w:t>项目管理</w:t>
            </w:r>
            <w:r w:rsidRPr="00A66E64">
              <w:rPr>
                <w:rFonts w:asciiTheme="minorEastAsia" w:eastAsiaTheme="minorEastAsia" w:hAnsiTheme="minorEastAsia"/>
                <w:b/>
                <w:color w:val="000000"/>
                <w:szCs w:val="21"/>
              </w:rPr>
              <w:t>过程</w:t>
            </w:r>
            <w:r w:rsidRPr="00A66E64">
              <w:rPr>
                <w:rFonts w:asciiTheme="minorEastAsia" w:eastAsiaTheme="minorEastAsia" w:hAnsiTheme="minorEastAsia" w:hint="eastAsia"/>
                <w:b/>
                <w:color w:val="000000"/>
                <w:szCs w:val="21"/>
              </w:rPr>
              <w:t>实现制度</w:t>
            </w:r>
            <w:r w:rsidRPr="00A66E64">
              <w:rPr>
                <w:rFonts w:asciiTheme="minorEastAsia" w:eastAsiaTheme="minorEastAsia" w:hAnsiTheme="minorEastAsia"/>
                <w:b/>
                <w:color w:val="000000"/>
                <w:szCs w:val="21"/>
              </w:rPr>
              <w:t>化、规范化</w:t>
            </w:r>
            <w:r w:rsidRPr="00A66E64">
              <w:rPr>
                <w:rFonts w:asciiTheme="minorEastAsia" w:eastAsiaTheme="minorEastAsia" w:hAnsiTheme="minorEastAsia" w:hint="eastAsia"/>
                <w:b/>
                <w:color w:val="000000"/>
                <w:szCs w:val="21"/>
              </w:rPr>
              <w:t>。</w:t>
            </w:r>
            <w:r w:rsidRPr="00A66E64">
              <w:rPr>
                <w:rFonts w:asciiTheme="minorEastAsia" w:eastAsiaTheme="minorEastAsia" w:hAnsiTheme="minorEastAsia"/>
                <w:color w:val="000000"/>
                <w:szCs w:val="21"/>
              </w:rPr>
              <w:t>项目开展前</w:t>
            </w:r>
            <w:r w:rsidRPr="00A66E64">
              <w:rPr>
                <w:rFonts w:asciiTheme="minorEastAsia" w:eastAsiaTheme="minorEastAsia" w:hAnsiTheme="minorEastAsia" w:hint="eastAsia"/>
                <w:color w:val="000000"/>
                <w:szCs w:val="21"/>
              </w:rPr>
              <w:t>，</w:t>
            </w:r>
            <w:r w:rsidRPr="00A66E64">
              <w:rPr>
                <w:rFonts w:asciiTheme="minorEastAsia" w:eastAsiaTheme="minorEastAsia" w:hAnsiTheme="minorEastAsia"/>
                <w:color w:val="000000"/>
                <w:szCs w:val="21"/>
              </w:rPr>
              <w:t>由静安置业</w:t>
            </w:r>
            <w:r w:rsidRPr="00A66E64">
              <w:rPr>
                <w:rFonts w:asciiTheme="minorEastAsia" w:eastAsiaTheme="minorEastAsia" w:hAnsiTheme="minorEastAsia" w:hint="eastAsia"/>
                <w:color w:val="000000"/>
                <w:szCs w:val="21"/>
              </w:rPr>
              <w:t>集团向</w:t>
            </w:r>
            <w:r w:rsidRPr="00A66E64">
              <w:rPr>
                <w:rFonts w:asciiTheme="minorEastAsia" w:eastAsiaTheme="minorEastAsia" w:hAnsiTheme="minorEastAsia"/>
                <w:color w:val="000000"/>
                <w:szCs w:val="21"/>
              </w:rPr>
              <w:t>各标段实施单位下发《</w:t>
            </w:r>
            <w:r w:rsidRPr="00A66E64">
              <w:rPr>
                <w:rFonts w:asciiTheme="minorEastAsia" w:eastAsiaTheme="minorEastAsia" w:hAnsiTheme="minorEastAsia" w:hint="eastAsia"/>
                <w:color w:val="000000"/>
                <w:szCs w:val="21"/>
              </w:rPr>
              <w:t>关于</w:t>
            </w:r>
            <w:r w:rsidRPr="00A66E64">
              <w:rPr>
                <w:rFonts w:asciiTheme="minorEastAsia" w:eastAsiaTheme="minorEastAsia" w:hAnsiTheme="minorEastAsia"/>
                <w:color w:val="000000"/>
                <w:szCs w:val="21"/>
              </w:rPr>
              <w:t>静安区直管公房全项目修缮工程实施单位标准</w:t>
            </w:r>
            <w:r w:rsidRPr="00A66E64">
              <w:rPr>
                <w:rFonts w:asciiTheme="minorEastAsia" w:eastAsiaTheme="minorEastAsia" w:hAnsiTheme="minorEastAsia" w:hint="eastAsia"/>
                <w:color w:val="000000"/>
                <w:szCs w:val="21"/>
              </w:rPr>
              <w:t>化</w:t>
            </w:r>
            <w:r w:rsidRPr="00A66E64">
              <w:rPr>
                <w:rFonts w:asciiTheme="minorEastAsia" w:eastAsiaTheme="minorEastAsia" w:hAnsiTheme="minorEastAsia"/>
                <w:color w:val="000000"/>
                <w:szCs w:val="21"/>
              </w:rPr>
              <w:t>流程的通知》</w:t>
            </w:r>
            <w:r w:rsidRPr="00A66E64">
              <w:rPr>
                <w:rFonts w:asciiTheme="minorEastAsia" w:eastAsiaTheme="minorEastAsia" w:hAnsiTheme="minorEastAsia" w:hint="eastAsia"/>
                <w:color w:val="000000"/>
                <w:szCs w:val="21"/>
              </w:rPr>
              <w:t>，要求</w:t>
            </w:r>
            <w:r w:rsidRPr="00A66E64">
              <w:rPr>
                <w:rFonts w:asciiTheme="minorEastAsia" w:eastAsiaTheme="minorEastAsia" w:hAnsiTheme="minorEastAsia"/>
                <w:color w:val="000000"/>
                <w:szCs w:val="21"/>
              </w:rPr>
              <w:t>实施单位</w:t>
            </w:r>
            <w:r w:rsidRPr="00A66E64">
              <w:rPr>
                <w:rFonts w:asciiTheme="minorEastAsia" w:eastAsiaTheme="minorEastAsia" w:hAnsiTheme="minorEastAsia" w:hint="eastAsia"/>
                <w:color w:val="000000"/>
                <w:szCs w:val="21"/>
              </w:rPr>
              <w:t>创建联建</w:t>
            </w:r>
            <w:r w:rsidRPr="00A66E64">
              <w:rPr>
                <w:rFonts w:asciiTheme="minorEastAsia" w:eastAsiaTheme="minorEastAsia" w:hAnsiTheme="minorEastAsia"/>
                <w:color w:val="000000"/>
                <w:szCs w:val="21"/>
              </w:rPr>
              <w:t>工作平台</w:t>
            </w:r>
            <w:r w:rsidRPr="00A66E64">
              <w:rPr>
                <w:rFonts w:asciiTheme="minorEastAsia" w:eastAsiaTheme="minorEastAsia" w:hAnsiTheme="minorEastAsia" w:hint="eastAsia"/>
                <w:color w:val="000000"/>
                <w:szCs w:val="21"/>
              </w:rPr>
              <w:t>，</w:t>
            </w:r>
            <w:r w:rsidRPr="00A66E64">
              <w:rPr>
                <w:rFonts w:asciiTheme="minorEastAsia" w:eastAsiaTheme="minorEastAsia" w:hAnsiTheme="minorEastAsia"/>
                <w:color w:val="000000"/>
                <w:szCs w:val="21"/>
              </w:rPr>
              <w:t>实施单位通过工作平台</w:t>
            </w:r>
            <w:r w:rsidRPr="00A66E64">
              <w:rPr>
                <w:rFonts w:asciiTheme="minorEastAsia" w:eastAsiaTheme="minorEastAsia" w:hAnsiTheme="minorEastAsia" w:hint="eastAsia"/>
                <w:color w:val="000000"/>
                <w:szCs w:val="21"/>
              </w:rPr>
              <w:t>负责</w:t>
            </w:r>
            <w:r w:rsidRPr="00A66E64">
              <w:rPr>
                <w:rFonts w:asciiTheme="minorEastAsia" w:eastAsiaTheme="minorEastAsia" w:hAnsiTheme="minorEastAsia"/>
                <w:color w:val="000000"/>
                <w:szCs w:val="21"/>
              </w:rPr>
              <w:t>牵头组织各施工总承包单位、监理单位与施工工程所属的街道、</w:t>
            </w:r>
            <w:proofErr w:type="gramStart"/>
            <w:r w:rsidRPr="00A66E64">
              <w:rPr>
                <w:rFonts w:asciiTheme="minorEastAsia" w:eastAsiaTheme="minorEastAsia" w:hAnsiTheme="minorEastAsia"/>
                <w:color w:val="000000"/>
                <w:szCs w:val="21"/>
              </w:rPr>
              <w:t>社区居</w:t>
            </w:r>
            <w:proofErr w:type="gramEnd"/>
            <w:r w:rsidRPr="00A66E64">
              <w:rPr>
                <w:rFonts w:asciiTheme="minorEastAsia" w:eastAsiaTheme="minorEastAsia" w:hAnsiTheme="minorEastAsia"/>
                <w:color w:val="000000"/>
                <w:szCs w:val="21"/>
              </w:rPr>
              <w:t>委等进行联系沟通；明确工作重点与</w:t>
            </w:r>
            <w:r w:rsidRPr="00A66E64">
              <w:rPr>
                <w:rFonts w:asciiTheme="minorEastAsia" w:eastAsiaTheme="minorEastAsia" w:hAnsiTheme="minorEastAsia" w:hint="eastAsia"/>
                <w:color w:val="000000"/>
                <w:szCs w:val="21"/>
              </w:rPr>
              <w:t>时间节点，实施单位</w:t>
            </w:r>
            <w:r w:rsidRPr="00A66E64">
              <w:rPr>
                <w:rFonts w:asciiTheme="minorEastAsia" w:eastAsiaTheme="minorEastAsia" w:hAnsiTheme="minorEastAsia"/>
                <w:color w:val="000000"/>
                <w:szCs w:val="21"/>
              </w:rPr>
              <w:t>与区房管局、</w:t>
            </w:r>
            <w:r w:rsidRPr="00A66E64">
              <w:rPr>
                <w:rFonts w:asciiTheme="minorEastAsia" w:eastAsiaTheme="minorEastAsia" w:hAnsiTheme="minorEastAsia" w:hint="eastAsia"/>
                <w:color w:val="000000"/>
                <w:szCs w:val="21"/>
              </w:rPr>
              <w:t>市民监督员</w:t>
            </w:r>
            <w:r w:rsidRPr="00A66E64">
              <w:rPr>
                <w:rFonts w:asciiTheme="minorEastAsia" w:eastAsiaTheme="minorEastAsia" w:hAnsiTheme="minorEastAsia"/>
                <w:color w:val="000000"/>
                <w:szCs w:val="21"/>
              </w:rPr>
              <w:t>、施工单位等</w:t>
            </w:r>
            <w:r w:rsidRPr="00A66E64">
              <w:rPr>
                <w:rFonts w:asciiTheme="minorEastAsia" w:eastAsiaTheme="minorEastAsia" w:hAnsiTheme="minorEastAsia" w:hint="eastAsia"/>
                <w:color w:val="000000"/>
                <w:szCs w:val="21"/>
              </w:rPr>
              <w:t>通过工程例会</w:t>
            </w:r>
            <w:r w:rsidRPr="00A66E64">
              <w:rPr>
                <w:rFonts w:asciiTheme="minorEastAsia" w:eastAsiaTheme="minorEastAsia" w:hAnsiTheme="minorEastAsia"/>
                <w:color w:val="000000"/>
                <w:szCs w:val="21"/>
              </w:rPr>
              <w:t>及时沟通；强化民生工作实效</w:t>
            </w:r>
            <w:r w:rsidRPr="00A66E64">
              <w:rPr>
                <w:rFonts w:asciiTheme="minorEastAsia" w:eastAsiaTheme="minorEastAsia" w:hAnsiTheme="minorEastAsia" w:hint="eastAsia"/>
                <w:color w:val="000000"/>
                <w:szCs w:val="21"/>
              </w:rPr>
              <w:t>，每标段</w:t>
            </w:r>
            <w:r w:rsidRPr="00A66E64">
              <w:rPr>
                <w:rFonts w:asciiTheme="minorEastAsia" w:eastAsiaTheme="minorEastAsia" w:hAnsiTheme="minorEastAsia"/>
                <w:color w:val="000000"/>
                <w:szCs w:val="21"/>
              </w:rPr>
              <w:t>聘请</w:t>
            </w:r>
            <w:r w:rsidRPr="00A66E64">
              <w:rPr>
                <w:rFonts w:asciiTheme="minorEastAsia" w:eastAsiaTheme="minorEastAsia" w:hAnsiTheme="minorEastAsia" w:hint="eastAsia"/>
                <w:color w:val="000000"/>
                <w:szCs w:val="21"/>
              </w:rPr>
              <w:t>1</w:t>
            </w:r>
            <w:r w:rsidRPr="00A66E64">
              <w:rPr>
                <w:rFonts w:asciiTheme="minorEastAsia" w:eastAsiaTheme="minorEastAsia" w:hAnsiTheme="minorEastAsia"/>
                <w:color w:val="000000"/>
                <w:szCs w:val="21"/>
              </w:rPr>
              <w:t>-2</w:t>
            </w:r>
            <w:r w:rsidRPr="00A66E64">
              <w:rPr>
                <w:rFonts w:asciiTheme="minorEastAsia" w:eastAsiaTheme="minorEastAsia" w:hAnsiTheme="minorEastAsia" w:hint="eastAsia"/>
                <w:color w:val="000000"/>
                <w:szCs w:val="21"/>
              </w:rPr>
              <w:t>名</w:t>
            </w:r>
            <w:r w:rsidRPr="00A66E64">
              <w:rPr>
                <w:rFonts w:asciiTheme="minorEastAsia" w:eastAsiaTheme="minorEastAsia" w:hAnsiTheme="minorEastAsia"/>
                <w:color w:val="000000"/>
                <w:szCs w:val="21"/>
              </w:rPr>
              <w:t>市民监督员</w:t>
            </w:r>
            <w:r w:rsidRPr="00A66E64">
              <w:rPr>
                <w:rFonts w:asciiTheme="minorEastAsia" w:eastAsiaTheme="minorEastAsia" w:hAnsiTheme="minorEastAsia" w:hint="eastAsia"/>
                <w:color w:val="000000"/>
                <w:szCs w:val="21"/>
              </w:rPr>
              <w:t>、</w:t>
            </w:r>
            <w:r w:rsidRPr="00A66E64">
              <w:rPr>
                <w:rFonts w:asciiTheme="minorEastAsia" w:eastAsiaTheme="minorEastAsia" w:hAnsiTheme="minorEastAsia"/>
                <w:color w:val="000000"/>
                <w:szCs w:val="21"/>
              </w:rPr>
              <w:t>居民代表召开</w:t>
            </w:r>
            <w:r w:rsidRPr="00A66E64">
              <w:rPr>
                <w:rFonts w:asciiTheme="minorEastAsia" w:eastAsiaTheme="minorEastAsia" w:hAnsiTheme="minorEastAsia" w:hint="eastAsia"/>
                <w:color w:val="000000"/>
                <w:szCs w:val="21"/>
              </w:rPr>
              <w:t>工程</w:t>
            </w:r>
            <w:r w:rsidRPr="00A66E64">
              <w:rPr>
                <w:rFonts w:asciiTheme="minorEastAsia" w:eastAsiaTheme="minorEastAsia" w:hAnsiTheme="minorEastAsia" w:hint="eastAsia"/>
                <w:color w:val="000000"/>
                <w:szCs w:val="21"/>
              </w:rPr>
              <w:lastRenderedPageBreak/>
              <w:t>协调会</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及时</w:t>
            </w:r>
            <w:r w:rsidRPr="00A66E64">
              <w:rPr>
                <w:rFonts w:asciiTheme="minorEastAsia" w:eastAsiaTheme="minorEastAsia" w:hAnsiTheme="minorEastAsia"/>
                <w:color w:val="000000"/>
                <w:szCs w:val="21"/>
              </w:rPr>
              <w:t>解决施工问题；</w:t>
            </w:r>
            <w:r w:rsidRPr="00A66E64">
              <w:rPr>
                <w:rFonts w:asciiTheme="minorEastAsia" w:eastAsiaTheme="minorEastAsia" w:hAnsiTheme="minorEastAsia" w:hint="eastAsia"/>
                <w:color w:val="000000"/>
                <w:szCs w:val="21"/>
              </w:rPr>
              <w:t>施工现场做好</w:t>
            </w:r>
            <w:r w:rsidRPr="00A66E64">
              <w:rPr>
                <w:rFonts w:asciiTheme="minorEastAsia" w:eastAsiaTheme="minorEastAsia" w:hAnsiTheme="minorEastAsia"/>
                <w:color w:val="000000"/>
                <w:szCs w:val="21"/>
              </w:rPr>
              <w:t>项目交底</w:t>
            </w:r>
            <w:r w:rsidRPr="00A66E64">
              <w:rPr>
                <w:rFonts w:asciiTheme="minorEastAsia" w:eastAsiaTheme="minorEastAsia" w:hAnsiTheme="minorEastAsia" w:hint="eastAsia"/>
                <w:color w:val="000000"/>
                <w:szCs w:val="21"/>
              </w:rPr>
              <w:t>，</w:t>
            </w:r>
            <w:r w:rsidRPr="00A66E64">
              <w:rPr>
                <w:rFonts w:asciiTheme="minorEastAsia" w:eastAsiaTheme="minorEastAsia" w:hAnsiTheme="minorEastAsia"/>
                <w:color w:val="000000"/>
                <w:szCs w:val="21"/>
              </w:rPr>
              <w:t>秉承“</w:t>
            </w:r>
            <w:r w:rsidRPr="00A66E64">
              <w:rPr>
                <w:rFonts w:asciiTheme="minorEastAsia" w:eastAsiaTheme="minorEastAsia" w:hAnsiTheme="minorEastAsia" w:hint="eastAsia"/>
                <w:color w:val="000000"/>
                <w:szCs w:val="21"/>
              </w:rPr>
              <w:t>便民</w:t>
            </w:r>
            <w:r w:rsidRPr="00A66E64">
              <w:rPr>
                <w:rFonts w:asciiTheme="minorEastAsia" w:eastAsiaTheme="minorEastAsia" w:hAnsiTheme="minorEastAsia"/>
                <w:color w:val="000000"/>
                <w:szCs w:val="21"/>
              </w:rPr>
              <w:t>、利民、少扰民”</w:t>
            </w:r>
            <w:r w:rsidRPr="00A66E64">
              <w:rPr>
                <w:rFonts w:asciiTheme="minorEastAsia" w:eastAsiaTheme="minorEastAsia" w:hAnsiTheme="minorEastAsia" w:hint="eastAsia"/>
                <w:color w:val="000000"/>
                <w:szCs w:val="21"/>
              </w:rPr>
              <w:t>的</w:t>
            </w:r>
            <w:r w:rsidRPr="00A66E64">
              <w:rPr>
                <w:rFonts w:asciiTheme="minorEastAsia" w:eastAsiaTheme="minorEastAsia" w:hAnsiTheme="minorEastAsia"/>
                <w:color w:val="000000"/>
                <w:szCs w:val="21"/>
              </w:rPr>
              <w:t>宗旨</w:t>
            </w:r>
            <w:r w:rsidRPr="00A66E64">
              <w:rPr>
                <w:rFonts w:asciiTheme="minorEastAsia" w:eastAsiaTheme="minorEastAsia" w:hAnsiTheme="minorEastAsia" w:hint="eastAsia"/>
                <w:color w:val="000000"/>
                <w:szCs w:val="21"/>
              </w:rPr>
              <w:t>；</w:t>
            </w:r>
            <w:r w:rsidRPr="00A66E64">
              <w:rPr>
                <w:rFonts w:asciiTheme="minorEastAsia" w:eastAsiaTheme="minorEastAsia" w:hAnsiTheme="minorEastAsia"/>
                <w:color w:val="000000"/>
                <w:szCs w:val="21"/>
              </w:rPr>
              <w:t>注重安全生产管理</w:t>
            </w:r>
            <w:r w:rsidRPr="00A66E64">
              <w:rPr>
                <w:rFonts w:asciiTheme="minorEastAsia" w:eastAsiaTheme="minorEastAsia" w:hAnsiTheme="minorEastAsia" w:hint="eastAsia"/>
                <w:color w:val="000000"/>
                <w:szCs w:val="21"/>
              </w:rPr>
              <w:t>，严格落实工地值班</w:t>
            </w:r>
            <w:r w:rsidRPr="00A66E64">
              <w:rPr>
                <w:rFonts w:asciiTheme="minorEastAsia" w:eastAsiaTheme="minorEastAsia" w:hAnsiTheme="minorEastAsia"/>
                <w:color w:val="000000"/>
                <w:szCs w:val="21"/>
              </w:rPr>
              <w:t>和巡查制度，项目</w:t>
            </w:r>
            <w:r w:rsidRPr="00A66E64">
              <w:rPr>
                <w:rFonts w:asciiTheme="minorEastAsia" w:eastAsiaTheme="minorEastAsia" w:hAnsiTheme="minorEastAsia" w:hint="eastAsia"/>
                <w:color w:val="000000"/>
                <w:szCs w:val="21"/>
              </w:rPr>
              <w:t>管理</w:t>
            </w:r>
            <w:r w:rsidRPr="00A66E64">
              <w:rPr>
                <w:rFonts w:asciiTheme="minorEastAsia" w:eastAsiaTheme="minorEastAsia" w:hAnsiTheme="minorEastAsia"/>
                <w:color w:val="000000"/>
                <w:szCs w:val="21"/>
              </w:rPr>
              <w:t>过程实现制度化、规范化</w:t>
            </w:r>
            <w:r w:rsidRPr="00A66E64">
              <w:rPr>
                <w:rFonts w:asciiTheme="minorEastAsia" w:eastAsiaTheme="minorEastAsia" w:hAnsiTheme="minorEastAsia" w:hint="eastAsia"/>
                <w:color w:val="000000"/>
                <w:szCs w:val="21"/>
              </w:rPr>
              <w:t>。</w:t>
            </w:r>
          </w:p>
        </w:tc>
      </w:tr>
      <w:tr w:rsidR="00444A1C" w:rsidRPr="00737384" w:rsidTr="00A66E64">
        <w:trPr>
          <w:trHeight w:val="1397"/>
        </w:trPr>
        <w:tc>
          <w:tcPr>
            <w:tcW w:w="1984" w:type="dxa"/>
            <w:vAlign w:val="center"/>
          </w:tcPr>
          <w:p w:rsidR="00444A1C" w:rsidRPr="00121D3C" w:rsidRDefault="00444A1C" w:rsidP="004E6B1E">
            <w:pPr>
              <w:pStyle w:val="a9"/>
              <w:spacing w:before="0" w:beforeAutospacing="0" w:after="0" w:afterAutospacing="0" w:line="360" w:lineRule="auto"/>
              <w:jc w:val="both"/>
              <w:rPr>
                <w:rStyle w:val="aa"/>
                <w:rFonts w:ascii="楷体_GB2312" w:eastAsia="楷体_GB2312"/>
                <w:b w:val="0"/>
              </w:rPr>
            </w:pPr>
            <w:r>
              <w:rPr>
                <w:rStyle w:val="aa"/>
                <w:rFonts w:ascii="楷体_GB2312" w:eastAsia="楷体_GB2312" w:hint="eastAsia"/>
                <w:b w:val="0"/>
              </w:rPr>
              <w:lastRenderedPageBreak/>
              <w:t>主要</w:t>
            </w:r>
            <w:r w:rsidRPr="00121D3C">
              <w:rPr>
                <w:rStyle w:val="aa"/>
                <w:rFonts w:ascii="楷体_GB2312" w:eastAsia="楷体_GB2312" w:hint="eastAsia"/>
                <w:b w:val="0"/>
              </w:rPr>
              <w:t>问题</w:t>
            </w:r>
          </w:p>
        </w:tc>
        <w:tc>
          <w:tcPr>
            <w:tcW w:w="6237" w:type="dxa"/>
          </w:tcPr>
          <w:p w:rsidR="00A66E64" w:rsidRPr="00A66E64" w:rsidRDefault="00A66E64" w:rsidP="004E6B1E">
            <w:pPr>
              <w:keepNext/>
              <w:keepLines/>
              <w:spacing w:line="360" w:lineRule="auto"/>
              <w:ind w:firstLineChars="196" w:firstLine="413"/>
              <w:jc w:val="left"/>
              <w:outlineLvl w:val="1"/>
              <w:rPr>
                <w:rFonts w:asciiTheme="minorEastAsia" w:eastAsiaTheme="minorEastAsia" w:hAnsiTheme="minorEastAsia"/>
                <w:bCs/>
                <w:szCs w:val="21"/>
              </w:rPr>
            </w:pPr>
            <w:r w:rsidRPr="00A66E64">
              <w:rPr>
                <w:rFonts w:asciiTheme="minorEastAsia" w:eastAsiaTheme="minorEastAsia" w:hAnsiTheme="minorEastAsia" w:hint="eastAsia"/>
                <w:b/>
                <w:bCs/>
                <w:szCs w:val="21"/>
              </w:rPr>
              <w:t>1</w:t>
            </w:r>
            <w:r w:rsidR="004E6B1E">
              <w:rPr>
                <w:rFonts w:asciiTheme="minorEastAsia" w:eastAsiaTheme="minorEastAsia" w:hAnsiTheme="minorEastAsia" w:hint="eastAsia"/>
                <w:b/>
                <w:bCs/>
                <w:szCs w:val="21"/>
              </w:rPr>
              <w:t>.</w:t>
            </w:r>
            <w:r w:rsidRPr="00A66E64">
              <w:rPr>
                <w:rFonts w:asciiTheme="minorEastAsia" w:eastAsiaTheme="minorEastAsia" w:hAnsiTheme="minorEastAsia" w:hint="eastAsia"/>
                <w:b/>
                <w:bCs/>
                <w:szCs w:val="21"/>
              </w:rPr>
              <w:t>项目预算执行率偏低，预算安排欠科学。</w:t>
            </w:r>
            <w:r w:rsidRPr="00A66E64">
              <w:rPr>
                <w:rFonts w:asciiTheme="minorEastAsia" w:eastAsiaTheme="minorEastAsia" w:hAnsiTheme="minorEastAsia" w:hint="eastAsia"/>
                <w:bCs/>
                <w:szCs w:val="21"/>
              </w:rPr>
              <w:t>上海市静安区2015年度直管公房全项目修缮工程财政预算资金为15000万元，实际支出11580.64万元，预算执行率为77.20%，整体预算执行率偏低。本项目实际安排工程费为投资概算工程费的76.60%，实际安排工程监理费为投资概算监理费的76.35%，均超过合同要求付款比例，项目总体预算安排超过项目实际资金需求。</w:t>
            </w:r>
          </w:p>
          <w:p w:rsidR="00A66E64" w:rsidRPr="00A66E64" w:rsidRDefault="00A66E64" w:rsidP="004E6B1E">
            <w:pPr>
              <w:keepNext/>
              <w:keepLines/>
              <w:spacing w:line="360" w:lineRule="auto"/>
              <w:ind w:firstLineChars="196" w:firstLine="413"/>
              <w:jc w:val="left"/>
              <w:outlineLvl w:val="1"/>
              <w:rPr>
                <w:rFonts w:asciiTheme="minorEastAsia" w:eastAsiaTheme="minorEastAsia" w:hAnsiTheme="minorEastAsia"/>
                <w:b/>
                <w:bCs/>
                <w:szCs w:val="21"/>
              </w:rPr>
            </w:pPr>
            <w:r w:rsidRPr="00A66E64">
              <w:rPr>
                <w:rFonts w:asciiTheme="minorEastAsia" w:eastAsiaTheme="minorEastAsia" w:hAnsiTheme="minorEastAsia" w:hint="eastAsia"/>
                <w:b/>
                <w:bCs/>
                <w:szCs w:val="21"/>
              </w:rPr>
              <w:t>2</w:t>
            </w:r>
            <w:r w:rsidR="004E6B1E">
              <w:rPr>
                <w:rFonts w:asciiTheme="minorEastAsia" w:eastAsiaTheme="minorEastAsia" w:hAnsiTheme="minorEastAsia" w:hint="eastAsia"/>
                <w:b/>
                <w:bCs/>
                <w:szCs w:val="21"/>
              </w:rPr>
              <w:t>.</w:t>
            </w:r>
            <w:r w:rsidRPr="00A66E64">
              <w:rPr>
                <w:rFonts w:asciiTheme="minorEastAsia" w:eastAsiaTheme="minorEastAsia" w:hAnsiTheme="minorEastAsia" w:hint="eastAsia"/>
                <w:b/>
                <w:bCs/>
                <w:szCs w:val="21"/>
              </w:rPr>
              <w:t>项目竣工评估报告缺失消防工程验收结论，工程监理工作有待完善。</w:t>
            </w:r>
            <w:r w:rsidRPr="00A66E64">
              <w:rPr>
                <w:rFonts w:asciiTheme="minorEastAsia" w:eastAsiaTheme="minorEastAsia" w:hAnsiTheme="minorEastAsia" w:hint="eastAsia"/>
                <w:bCs/>
                <w:szCs w:val="21"/>
              </w:rPr>
              <w:t>上海市静安区2015年度直管公房全项目修缮工程计划修缮内容中包括专业工程消防喷淋安装，由房管局与静安区消防支队联合实施，消防喷淋安装由对应标段施工单位完成，施工过程中由工程监理实验核查，出示承压设备、阀门调试及管道系统压力试验等记录，出示意见为合格。但在</w:t>
            </w:r>
            <w:proofErr w:type="gramStart"/>
            <w:r w:rsidRPr="00A66E64">
              <w:rPr>
                <w:rFonts w:asciiTheme="minorEastAsia" w:eastAsiaTheme="minorEastAsia" w:hAnsiTheme="minorEastAsia" w:hint="eastAsia"/>
                <w:bCs/>
                <w:szCs w:val="21"/>
              </w:rPr>
              <w:t>最终项目</w:t>
            </w:r>
            <w:proofErr w:type="gramEnd"/>
            <w:r w:rsidRPr="00A66E64">
              <w:rPr>
                <w:rFonts w:asciiTheme="minorEastAsia" w:eastAsiaTheme="minorEastAsia" w:hAnsiTheme="minorEastAsia" w:hint="eastAsia"/>
                <w:bCs/>
                <w:szCs w:val="21"/>
              </w:rPr>
              <w:t>竣工评估报告中，涉及消防工程修缮的古柏、</w:t>
            </w:r>
            <w:proofErr w:type="gramStart"/>
            <w:r w:rsidRPr="00A66E64">
              <w:rPr>
                <w:rFonts w:asciiTheme="minorEastAsia" w:eastAsiaTheme="minorEastAsia" w:hAnsiTheme="minorEastAsia" w:hint="eastAsia"/>
                <w:bCs/>
                <w:szCs w:val="21"/>
              </w:rPr>
              <w:t>愚谷村</w:t>
            </w:r>
            <w:proofErr w:type="gramEnd"/>
            <w:r w:rsidRPr="00A66E64">
              <w:rPr>
                <w:rFonts w:asciiTheme="minorEastAsia" w:eastAsiaTheme="minorEastAsia" w:hAnsiTheme="minorEastAsia" w:hint="eastAsia"/>
                <w:bCs/>
                <w:szCs w:val="21"/>
              </w:rPr>
              <w:t>四明、裕华等10个标段验收报告中均未包含消防工程的验收内容及结论，工程监理工作的严谨性及完整性有待提高。同时，各物业公司作为项目实施单位，在项目实施过程中未加强对工程监理的监督管理，对工程监理出示的项目竣工评估报告未进行严格审核。</w:t>
            </w:r>
          </w:p>
          <w:p w:rsidR="00444A1C" w:rsidRPr="00A66E64" w:rsidRDefault="00A66E64" w:rsidP="004E6B1E">
            <w:pPr>
              <w:pStyle w:val="a9"/>
              <w:spacing w:before="0" w:beforeAutospacing="0" w:after="0" w:afterAutospacing="0" w:line="360" w:lineRule="auto"/>
              <w:ind w:firstLineChars="200" w:firstLine="422"/>
              <w:rPr>
                <w:rStyle w:val="aa"/>
                <w:rFonts w:asciiTheme="minorEastAsia" w:eastAsiaTheme="minorEastAsia" w:hAnsiTheme="minorEastAsia"/>
                <w:sz w:val="21"/>
                <w:szCs w:val="21"/>
              </w:rPr>
            </w:pPr>
            <w:r w:rsidRPr="00A66E64">
              <w:rPr>
                <w:rFonts w:asciiTheme="minorEastAsia" w:eastAsiaTheme="minorEastAsia" w:hAnsiTheme="minorEastAsia" w:hint="eastAsia"/>
                <w:b/>
                <w:bCs/>
                <w:sz w:val="21"/>
                <w:szCs w:val="21"/>
              </w:rPr>
              <w:t>3</w:t>
            </w:r>
            <w:r w:rsidR="004E6B1E">
              <w:rPr>
                <w:rFonts w:asciiTheme="minorEastAsia" w:eastAsiaTheme="minorEastAsia" w:hAnsiTheme="minorEastAsia" w:hint="eastAsia"/>
                <w:b/>
                <w:bCs/>
                <w:sz w:val="21"/>
                <w:szCs w:val="21"/>
              </w:rPr>
              <w:t>.</w:t>
            </w:r>
            <w:r w:rsidRPr="00A66E64">
              <w:rPr>
                <w:rFonts w:asciiTheme="minorEastAsia" w:eastAsiaTheme="minorEastAsia" w:hAnsiTheme="minorEastAsia" w:hint="eastAsia"/>
                <w:b/>
                <w:bCs/>
                <w:sz w:val="21"/>
                <w:szCs w:val="21"/>
              </w:rPr>
              <w:t>静安置业集团配套资金支出不及时，资金上交时间未明确。</w:t>
            </w:r>
            <w:r w:rsidRPr="00A66E64">
              <w:rPr>
                <w:rFonts w:asciiTheme="minorEastAsia" w:eastAsiaTheme="minorEastAsia" w:hAnsiTheme="minorEastAsia" w:hint="eastAsia"/>
                <w:bCs/>
                <w:sz w:val="21"/>
                <w:szCs w:val="21"/>
              </w:rPr>
              <w:t>根据静安置业集团配套资金支出计划，截至2015年12月应支付工程管理费合同款的70%及查勘设计费合同款的75%，实际查勘设计费仅支付至合同款的56%，未按合同规定进行付款。因当年度优秀历史建筑标段设计方案评审、修改及复评复审工作，竣工时间晚于其他标段，施工单位竣工后结算材料交接相应延后，因此静安置业集团在12月前未能及时支付资金。根据2015年直管公房全项目修缮工程备忘录（编号2015001），静安置业集团依据55元/平方米应出资1246.78万元，该备忘录对静安置业集团上交资金金额、用途及支付流程均做了详细规定，但未对资金上交时间予以明确，截至2016年3月，静安置业集团仍有116.6万元未上交，目前未对工程整体支出进度造成影响。</w:t>
            </w:r>
          </w:p>
        </w:tc>
      </w:tr>
      <w:tr w:rsidR="00444A1C" w:rsidRPr="00FE0322" w:rsidTr="00A66E64">
        <w:trPr>
          <w:trHeight w:val="821"/>
        </w:trPr>
        <w:tc>
          <w:tcPr>
            <w:tcW w:w="1984" w:type="dxa"/>
            <w:vAlign w:val="center"/>
          </w:tcPr>
          <w:p w:rsidR="00444A1C" w:rsidRPr="00121D3C" w:rsidRDefault="00444A1C" w:rsidP="004E6B1E">
            <w:pPr>
              <w:pStyle w:val="a9"/>
              <w:spacing w:before="0" w:beforeAutospacing="0" w:after="0" w:afterAutospacing="0" w:line="360" w:lineRule="auto"/>
              <w:jc w:val="both"/>
              <w:rPr>
                <w:rStyle w:val="aa"/>
                <w:rFonts w:ascii="楷体_GB2312" w:eastAsia="楷体_GB2312"/>
                <w:b w:val="0"/>
              </w:rPr>
            </w:pPr>
            <w:r>
              <w:rPr>
                <w:rStyle w:val="aa"/>
                <w:rFonts w:ascii="楷体_GB2312" w:eastAsia="楷体_GB2312" w:hint="eastAsia"/>
                <w:b w:val="0"/>
              </w:rPr>
              <w:lastRenderedPageBreak/>
              <w:t>整改建议</w:t>
            </w:r>
          </w:p>
        </w:tc>
        <w:tc>
          <w:tcPr>
            <w:tcW w:w="6237" w:type="dxa"/>
          </w:tcPr>
          <w:p w:rsidR="00A66E64" w:rsidRPr="00A66E64" w:rsidRDefault="00A66E64" w:rsidP="004E6B1E">
            <w:pPr>
              <w:spacing w:line="360" w:lineRule="auto"/>
              <w:ind w:firstLineChars="253" w:firstLine="533"/>
              <w:rPr>
                <w:rFonts w:asciiTheme="minorEastAsia" w:eastAsiaTheme="minorEastAsia" w:hAnsiTheme="minorEastAsia"/>
                <w:b/>
                <w:color w:val="000000"/>
                <w:szCs w:val="21"/>
              </w:rPr>
            </w:pPr>
            <w:r w:rsidRPr="00A66E64">
              <w:rPr>
                <w:rFonts w:asciiTheme="minorEastAsia" w:eastAsiaTheme="minorEastAsia" w:hAnsiTheme="minorEastAsia" w:hint="eastAsia"/>
                <w:b/>
                <w:color w:val="000000"/>
                <w:szCs w:val="21"/>
              </w:rPr>
              <w:t>1</w:t>
            </w:r>
            <w:r w:rsidR="004E6B1E">
              <w:rPr>
                <w:rFonts w:asciiTheme="minorEastAsia" w:eastAsiaTheme="minorEastAsia" w:hAnsiTheme="minorEastAsia" w:hint="eastAsia"/>
                <w:b/>
                <w:color w:val="000000"/>
                <w:szCs w:val="21"/>
              </w:rPr>
              <w:t>.</w:t>
            </w:r>
            <w:r w:rsidRPr="00A66E64">
              <w:rPr>
                <w:rFonts w:asciiTheme="minorEastAsia" w:eastAsiaTheme="minorEastAsia" w:hAnsiTheme="minorEastAsia" w:hint="eastAsia"/>
                <w:b/>
                <w:color w:val="000000"/>
                <w:szCs w:val="21"/>
              </w:rPr>
              <w:t>充分考虑项目实际资金需求及实施情况，提高预算编制的科学性。</w:t>
            </w:r>
            <w:r w:rsidRPr="00A66E64">
              <w:rPr>
                <w:rFonts w:asciiTheme="minorEastAsia" w:eastAsiaTheme="minorEastAsia" w:hAnsiTheme="minorEastAsia" w:hint="eastAsia"/>
                <w:color w:val="000000"/>
                <w:szCs w:val="21"/>
              </w:rPr>
              <w:t>静安区2015年度</w:t>
            </w:r>
            <w:r w:rsidRPr="00A66E64">
              <w:rPr>
                <w:rFonts w:asciiTheme="minorEastAsia" w:eastAsiaTheme="minorEastAsia" w:hAnsiTheme="minorEastAsia"/>
                <w:color w:val="000000"/>
                <w:szCs w:val="21"/>
              </w:rPr>
              <w:t>直管公房</w:t>
            </w:r>
            <w:r w:rsidRPr="00A66E64">
              <w:rPr>
                <w:rFonts w:asciiTheme="minorEastAsia" w:eastAsiaTheme="minorEastAsia" w:hAnsiTheme="minorEastAsia" w:hint="eastAsia"/>
                <w:color w:val="000000"/>
                <w:szCs w:val="21"/>
              </w:rPr>
              <w:t>全项目</w:t>
            </w:r>
            <w:r w:rsidRPr="00A66E64">
              <w:rPr>
                <w:rFonts w:asciiTheme="minorEastAsia" w:eastAsiaTheme="minorEastAsia" w:hAnsiTheme="minorEastAsia"/>
                <w:color w:val="000000"/>
                <w:szCs w:val="21"/>
              </w:rPr>
              <w:t>修缮工程项目</w:t>
            </w:r>
            <w:r w:rsidRPr="00A66E64">
              <w:rPr>
                <w:rFonts w:asciiTheme="minorEastAsia" w:eastAsiaTheme="minorEastAsia" w:hAnsiTheme="minorEastAsia" w:hint="eastAsia"/>
                <w:color w:val="000000"/>
                <w:szCs w:val="21"/>
              </w:rPr>
              <w:t>的</w:t>
            </w:r>
            <w:r w:rsidRPr="00A66E64">
              <w:rPr>
                <w:rFonts w:asciiTheme="minorEastAsia" w:eastAsiaTheme="minorEastAsia" w:hAnsiTheme="minorEastAsia"/>
                <w:color w:val="000000"/>
                <w:szCs w:val="21"/>
              </w:rPr>
              <w:t>投资</w:t>
            </w:r>
            <w:r w:rsidRPr="00A66E64">
              <w:rPr>
                <w:rFonts w:asciiTheme="minorEastAsia" w:eastAsiaTheme="minorEastAsia" w:hAnsiTheme="minorEastAsia" w:hint="eastAsia"/>
                <w:color w:val="000000"/>
                <w:szCs w:val="21"/>
              </w:rPr>
              <w:t>概算</w:t>
            </w:r>
            <w:r w:rsidRPr="00A66E64">
              <w:rPr>
                <w:rFonts w:asciiTheme="minorEastAsia" w:eastAsiaTheme="minorEastAsia" w:hAnsiTheme="minorEastAsia"/>
                <w:color w:val="000000"/>
                <w:szCs w:val="21"/>
              </w:rPr>
              <w:t>中</w:t>
            </w:r>
            <w:r w:rsidRPr="00A66E64">
              <w:rPr>
                <w:rFonts w:asciiTheme="minorEastAsia" w:eastAsiaTheme="minorEastAsia" w:hAnsiTheme="minorEastAsia" w:hint="eastAsia"/>
                <w:color w:val="000000"/>
                <w:szCs w:val="21"/>
              </w:rPr>
              <w:t>包含16项内容</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共计21000万元</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根据</w:t>
            </w:r>
            <w:r w:rsidRPr="00A66E64">
              <w:rPr>
                <w:rFonts w:asciiTheme="minorEastAsia" w:eastAsiaTheme="minorEastAsia" w:hAnsiTheme="minorEastAsia"/>
                <w:color w:val="000000"/>
                <w:szCs w:val="21"/>
              </w:rPr>
              <w:t>静安区财政局要求分</w:t>
            </w:r>
            <w:r w:rsidRPr="00A66E64">
              <w:rPr>
                <w:rFonts w:asciiTheme="minorEastAsia" w:eastAsiaTheme="minorEastAsia" w:hAnsiTheme="minorEastAsia" w:hint="eastAsia"/>
                <w:color w:val="000000"/>
                <w:szCs w:val="21"/>
              </w:rPr>
              <w:t>2015年</w:t>
            </w:r>
            <w:r w:rsidRPr="00A66E64">
              <w:rPr>
                <w:rFonts w:asciiTheme="minorEastAsia" w:eastAsiaTheme="minorEastAsia" w:hAnsiTheme="minorEastAsia"/>
                <w:color w:val="000000"/>
                <w:szCs w:val="21"/>
              </w:rPr>
              <w:t>、2016</w:t>
            </w:r>
            <w:r w:rsidRPr="00A66E64">
              <w:rPr>
                <w:rFonts w:asciiTheme="minorEastAsia" w:eastAsiaTheme="minorEastAsia" w:hAnsiTheme="minorEastAsia" w:hint="eastAsia"/>
                <w:color w:val="000000"/>
                <w:szCs w:val="21"/>
              </w:rPr>
              <w:t>年两年</w:t>
            </w:r>
            <w:r w:rsidRPr="00A66E64">
              <w:rPr>
                <w:rFonts w:asciiTheme="minorEastAsia" w:eastAsiaTheme="minorEastAsia" w:hAnsiTheme="minorEastAsia"/>
                <w:color w:val="000000"/>
                <w:szCs w:val="21"/>
              </w:rPr>
              <w:t>拨付</w:t>
            </w:r>
            <w:r w:rsidRPr="00A66E64">
              <w:rPr>
                <w:rFonts w:asciiTheme="minorEastAsia" w:eastAsiaTheme="minorEastAsia" w:hAnsiTheme="minorEastAsia" w:hint="eastAsia"/>
                <w:color w:val="000000"/>
                <w:szCs w:val="21"/>
              </w:rPr>
              <w:t>。在进行2015年</w:t>
            </w:r>
            <w:r w:rsidRPr="00A66E64">
              <w:rPr>
                <w:rFonts w:asciiTheme="minorEastAsia" w:eastAsiaTheme="minorEastAsia" w:hAnsiTheme="minorEastAsia"/>
                <w:color w:val="000000"/>
                <w:szCs w:val="21"/>
              </w:rPr>
              <w:t>预算</w:t>
            </w:r>
            <w:r w:rsidRPr="00A66E64">
              <w:rPr>
                <w:rFonts w:asciiTheme="minorEastAsia" w:eastAsiaTheme="minorEastAsia" w:hAnsiTheme="minorEastAsia" w:hint="eastAsia"/>
                <w:color w:val="000000"/>
                <w:szCs w:val="21"/>
              </w:rPr>
              <w:t>安排时</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应</w:t>
            </w:r>
            <w:r w:rsidRPr="00A66E64">
              <w:rPr>
                <w:rFonts w:asciiTheme="minorEastAsia" w:eastAsiaTheme="minorEastAsia" w:hAnsiTheme="minorEastAsia"/>
                <w:color w:val="000000"/>
                <w:szCs w:val="21"/>
              </w:rPr>
              <w:t>根据</w:t>
            </w:r>
            <w:r w:rsidRPr="00A66E64">
              <w:rPr>
                <w:rFonts w:asciiTheme="minorEastAsia" w:eastAsiaTheme="minorEastAsia" w:hAnsiTheme="minorEastAsia" w:hint="eastAsia"/>
                <w:color w:val="000000"/>
                <w:szCs w:val="21"/>
              </w:rPr>
              <w:t>本年度项目完成进度、</w:t>
            </w:r>
            <w:r w:rsidRPr="00A66E64">
              <w:rPr>
                <w:rFonts w:asciiTheme="minorEastAsia" w:eastAsiaTheme="minorEastAsia" w:hAnsiTheme="minorEastAsia"/>
                <w:color w:val="000000"/>
                <w:szCs w:val="21"/>
              </w:rPr>
              <w:t>财务</w:t>
            </w:r>
            <w:r w:rsidRPr="00A66E64">
              <w:rPr>
                <w:rFonts w:asciiTheme="minorEastAsia" w:eastAsiaTheme="minorEastAsia" w:hAnsiTheme="minorEastAsia" w:hint="eastAsia"/>
                <w:color w:val="000000"/>
                <w:szCs w:val="21"/>
              </w:rPr>
              <w:t>监理</w:t>
            </w:r>
            <w:r w:rsidRPr="00A66E64">
              <w:rPr>
                <w:rFonts w:asciiTheme="minorEastAsia" w:eastAsiaTheme="minorEastAsia" w:hAnsiTheme="minorEastAsia"/>
                <w:color w:val="000000"/>
                <w:szCs w:val="21"/>
              </w:rPr>
              <w:t>审核的工程概算</w:t>
            </w:r>
            <w:r w:rsidRPr="00A66E64">
              <w:rPr>
                <w:rFonts w:asciiTheme="minorEastAsia" w:eastAsiaTheme="minorEastAsia" w:hAnsiTheme="minorEastAsia" w:hint="eastAsia"/>
                <w:color w:val="000000"/>
                <w:szCs w:val="21"/>
              </w:rPr>
              <w:t>及</w:t>
            </w:r>
            <w:r w:rsidRPr="00A66E64">
              <w:rPr>
                <w:rFonts w:asciiTheme="minorEastAsia" w:eastAsiaTheme="minorEastAsia" w:hAnsiTheme="minorEastAsia"/>
                <w:color w:val="000000"/>
                <w:szCs w:val="21"/>
              </w:rPr>
              <w:t>合同</w:t>
            </w:r>
            <w:r w:rsidRPr="00A66E64">
              <w:rPr>
                <w:rFonts w:asciiTheme="minorEastAsia" w:eastAsiaTheme="minorEastAsia" w:hAnsiTheme="minorEastAsia" w:hint="eastAsia"/>
                <w:color w:val="000000"/>
                <w:szCs w:val="21"/>
              </w:rPr>
              <w:t>付款进度</w:t>
            </w:r>
            <w:r w:rsidRPr="00A66E64">
              <w:rPr>
                <w:rFonts w:asciiTheme="minorEastAsia" w:eastAsiaTheme="minorEastAsia" w:hAnsiTheme="minorEastAsia"/>
                <w:color w:val="000000"/>
                <w:szCs w:val="21"/>
              </w:rPr>
              <w:t>要求，</w:t>
            </w:r>
            <w:r w:rsidRPr="00A66E64">
              <w:rPr>
                <w:rFonts w:asciiTheme="minorEastAsia" w:eastAsiaTheme="minorEastAsia" w:hAnsiTheme="minorEastAsia" w:hint="eastAsia"/>
                <w:color w:val="000000"/>
                <w:szCs w:val="21"/>
              </w:rPr>
              <w:t>预算</w:t>
            </w:r>
            <w:r w:rsidRPr="00A66E64">
              <w:rPr>
                <w:rFonts w:asciiTheme="minorEastAsia" w:eastAsiaTheme="minorEastAsia" w:hAnsiTheme="minorEastAsia"/>
                <w:color w:val="000000"/>
                <w:szCs w:val="21"/>
              </w:rPr>
              <w:t>安排如下</w:t>
            </w:r>
            <w:r w:rsidRPr="00A66E64">
              <w:rPr>
                <w:rFonts w:asciiTheme="minorEastAsia" w:eastAsiaTheme="minorEastAsia" w:hAnsiTheme="minorEastAsia" w:hint="eastAsia"/>
                <w:color w:val="000000"/>
                <w:szCs w:val="21"/>
              </w:rPr>
              <w:t>：工程费</w:t>
            </w:r>
            <w:r w:rsidRPr="00A66E64">
              <w:rPr>
                <w:rFonts w:asciiTheme="minorEastAsia" w:eastAsiaTheme="minorEastAsia" w:hAnsiTheme="minorEastAsia"/>
                <w:color w:val="000000"/>
                <w:szCs w:val="21"/>
              </w:rPr>
              <w:t>金额</w:t>
            </w:r>
            <w:r w:rsidRPr="00A66E64">
              <w:rPr>
                <w:rFonts w:asciiTheme="minorEastAsia" w:eastAsiaTheme="minorEastAsia" w:hAnsiTheme="minorEastAsia" w:hint="eastAsia"/>
                <w:color w:val="000000"/>
                <w:szCs w:val="21"/>
              </w:rPr>
              <w:t>*70</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施工招标</w:t>
            </w:r>
            <w:r w:rsidRPr="00A66E64">
              <w:rPr>
                <w:rFonts w:asciiTheme="minorEastAsia" w:eastAsiaTheme="minorEastAsia" w:hAnsiTheme="minorEastAsia"/>
                <w:color w:val="000000"/>
                <w:szCs w:val="21"/>
              </w:rPr>
              <w:t>代理费*100%+</w:t>
            </w:r>
            <w:r w:rsidRPr="00A66E64">
              <w:rPr>
                <w:rFonts w:asciiTheme="minorEastAsia" w:eastAsiaTheme="minorEastAsia" w:hAnsiTheme="minorEastAsia" w:hint="eastAsia"/>
                <w:color w:val="000000"/>
                <w:szCs w:val="21"/>
              </w:rPr>
              <w:t>工程监理费</w:t>
            </w:r>
            <w:r w:rsidRPr="00A66E64">
              <w:rPr>
                <w:rFonts w:asciiTheme="minorEastAsia" w:eastAsiaTheme="minorEastAsia" w:hAnsiTheme="minorEastAsia"/>
                <w:color w:val="000000"/>
                <w:szCs w:val="21"/>
              </w:rPr>
              <w:t>*60%+</w:t>
            </w:r>
            <w:r w:rsidRPr="00A66E64">
              <w:rPr>
                <w:rFonts w:asciiTheme="minorEastAsia" w:eastAsiaTheme="minorEastAsia" w:hAnsiTheme="minorEastAsia" w:hint="eastAsia"/>
                <w:color w:val="000000"/>
                <w:szCs w:val="21"/>
              </w:rPr>
              <w:t>房屋安全检查费</w:t>
            </w:r>
            <w:r w:rsidRPr="00A66E64">
              <w:rPr>
                <w:rFonts w:asciiTheme="minorEastAsia" w:eastAsiaTheme="minorEastAsia" w:hAnsiTheme="minorEastAsia"/>
                <w:color w:val="000000"/>
                <w:szCs w:val="21"/>
              </w:rPr>
              <w:t>*100%+</w:t>
            </w:r>
            <w:r w:rsidRPr="00A66E64">
              <w:rPr>
                <w:rFonts w:asciiTheme="minorEastAsia" w:eastAsiaTheme="minorEastAsia" w:hAnsiTheme="minorEastAsia" w:hint="eastAsia"/>
                <w:color w:val="000000"/>
                <w:szCs w:val="21"/>
              </w:rPr>
              <w:t>房屋安全检查</w:t>
            </w:r>
            <w:r w:rsidRPr="00A66E64">
              <w:rPr>
                <w:rFonts w:asciiTheme="minorEastAsia" w:eastAsiaTheme="minorEastAsia" w:hAnsiTheme="minorEastAsia"/>
                <w:color w:val="000000"/>
                <w:szCs w:val="21"/>
              </w:rPr>
              <w:t>招标代理费*100%</w:t>
            </w:r>
            <w:r w:rsidRPr="00A66E64">
              <w:rPr>
                <w:rFonts w:asciiTheme="minorEastAsia" w:eastAsiaTheme="minorEastAsia" w:hAnsiTheme="minorEastAsia" w:hint="eastAsia"/>
                <w:color w:val="000000"/>
                <w:szCs w:val="21"/>
              </w:rPr>
              <w:t>，故</w:t>
            </w:r>
            <w:r w:rsidRPr="00A66E64">
              <w:rPr>
                <w:rFonts w:asciiTheme="minorEastAsia" w:eastAsiaTheme="minorEastAsia" w:hAnsiTheme="minorEastAsia"/>
                <w:color w:val="000000"/>
                <w:szCs w:val="21"/>
              </w:rPr>
              <w:t>本项目</w:t>
            </w:r>
            <w:r w:rsidRPr="00A66E64">
              <w:rPr>
                <w:rFonts w:asciiTheme="minorEastAsia" w:eastAsiaTheme="minorEastAsia" w:hAnsiTheme="minorEastAsia" w:hint="eastAsia"/>
                <w:color w:val="000000"/>
                <w:szCs w:val="21"/>
              </w:rPr>
              <w:t>2015年</w:t>
            </w:r>
            <w:r w:rsidRPr="00A66E64">
              <w:rPr>
                <w:rFonts w:asciiTheme="minorEastAsia" w:eastAsiaTheme="minorEastAsia" w:hAnsiTheme="minorEastAsia"/>
                <w:color w:val="000000"/>
                <w:szCs w:val="21"/>
              </w:rPr>
              <w:t>预算</w:t>
            </w:r>
            <w:r w:rsidRPr="00A66E64">
              <w:rPr>
                <w:rFonts w:asciiTheme="minorEastAsia" w:eastAsiaTheme="minorEastAsia" w:hAnsiTheme="minorEastAsia" w:hint="eastAsia"/>
                <w:color w:val="000000"/>
                <w:szCs w:val="21"/>
              </w:rPr>
              <w:t>安排应为</w:t>
            </w:r>
            <w:r w:rsidRPr="00A66E64">
              <w:rPr>
                <w:rFonts w:asciiTheme="minorEastAsia" w:eastAsiaTheme="minorEastAsia" w:hAnsiTheme="minorEastAsia"/>
                <w:color w:val="000000"/>
                <w:szCs w:val="21"/>
              </w:rPr>
              <w:t>13766.95</w:t>
            </w:r>
            <w:r w:rsidRPr="00A66E64">
              <w:rPr>
                <w:rFonts w:asciiTheme="minorEastAsia" w:eastAsiaTheme="minorEastAsia" w:hAnsiTheme="minorEastAsia" w:hint="eastAsia"/>
                <w:color w:val="000000"/>
                <w:szCs w:val="21"/>
              </w:rPr>
              <w:t>万元。</w:t>
            </w:r>
            <w:r w:rsidRPr="00A66E64">
              <w:rPr>
                <w:rFonts w:asciiTheme="minorEastAsia" w:eastAsiaTheme="minorEastAsia" w:hAnsiTheme="minorEastAsia"/>
                <w:color w:val="000000"/>
                <w:szCs w:val="21"/>
              </w:rPr>
              <w:t>建议</w:t>
            </w:r>
            <w:r w:rsidRPr="00A66E64">
              <w:rPr>
                <w:rFonts w:asciiTheme="minorEastAsia" w:eastAsiaTheme="minorEastAsia" w:hAnsiTheme="minorEastAsia" w:hint="eastAsia"/>
                <w:color w:val="000000"/>
                <w:szCs w:val="21"/>
              </w:rPr>
              <w:t>本项目在</w:t>
            </w:r>
            <w:r w:rsidRPr="00A66E64">
              <w:rPr>
                <w:rFonts w:asciiTheme="minorEastAsia" w:eastAsiaTheme="minorEastAsia" w:hAnsiTheme="minorEastAsia"/>
                <w:color w:val="000000"/>
                <w:szCs w:val="21"/>
              </w:rPr>
              <w:t>今后</w:t>
            </w:r>
            <w:r w:rsidRPr="00A66E64">
              <w:rPr>
                <w:rFonts w:asciiTheme="minorEastAsia" w:eastAsiaTheme="minorEastAsia" w:hAnsiTheme="minorEastAsia" w:hint="eastAsia"/>
                <w:color w:val="000000"/>
                <w:szCs w:val="21"/>
              </w:rPr>
              <w:t>年度</w:t>
            </w:r>
            <w:r w:rsidRPr="00A66E64">
              <w:rPr>
                <w:rFonts w:asciiTheme="minorEastAsia" w:eastAsiaTheme="minorEastAsia" w:hAnsiTheme="minorEastAsia"/>
                <w:color w:val="000000"/>
                <w:szCs w:val="21"/>
              </w:rPr>
              <w:t>以项目库</w:t>
            </w:r>
            <w:r w:rsidRPr="00A66E64">
              <w:rPr>
                <w:rFonts w:asciiTheme="minorEastAsia" w:eastAsiaTheme="minorEastAsia" w:hAnsiTheme="minorEastAsia" w:hint="eastAsia"/>
                <w:color w:val="000000"/>
                <w:szCs w:val="21"/>
              </w:rPr>
              <w:t>形式</w:t>
            </w:r>
            <w:r w:rsidRPr="00A66E64">
              <w:rPr>
                <w:rFonts w:asciiTheme="minorEastAsia" w:eastAsiaTheme="minorEastAsia" w:hAnsiTheme="minorEastAsia"/>
                <w:color w:val="000000"/>
                <w:szCs w:val="21"/>
              </w:rPr>
              <w:t>，将</w:t>
            </w:r>
            <w:r w:rsidRPr="00A66E64">
              <w:rPr>
                <w:rFonts w:asciiTheme="minorEastAsia" w:eastAsiaTheme="minorEastAsia" w:hAnsiTheme="minorEastAsia" w:hint="eastAsia"/>
                <w:color w:val="000000"/>
                <w:szCs w:val="21"/>
              </w:rPr>
              <w:t>此类跨年度、</w:t>
            </w:r>
            <w:r w:rsidRPr="00A66E64">
              <w:rPr>
                <w:rFonts w:asciiTheme="minorEastAsia" w:eastAsiaTheme="minorEastAsia" w:hAnsiTheme="minorEastAsia"/>
                <w:color w:val="000000"/>
                <w:szCs w:val="21"/>
              </w:rPr>
              <w:t>每年</w:t>
            </w:r>
            <w:r w:rsidRPr="00A66E64">
              <w:rPr>
                <w:rFonts w:asciiTheme="minorEastAsia" w:eastAsiaTheme="minorEastAsia" w:hAnsiTheme="minorEastAsia" w:hint="eastAsia"/>
                <w:color w:val="000000"/>
                <w:szCs w:val="21"/>
              </w:rPr>
              <w:t>预算内容</w:t>
            </w:r>
            <w:r w:rsidRPr="00A66E64">
              <w:rPr>
                <w:rFonts w:asciiTheme="minorEastAsia" w:eastAsiaTheme="minorEastAsia" w:hAnsiTheme="minorEastAsia"/>
                <w:color w:val="000000"/>
                <w:szCs w:val="21"/>
              </w:rPr>
              <w:t>相似的项目纳入项目库管理，</w:t>
            </w:r>
            <w:r w:rsidRPr="00A66E64">
              <w:rPr>
                <w:rFonts w:asciiTheme="minorEastAsia" w:eastAsiaTheme="minorEastAsia" w:hAnsiTheme="minorEastAsia" w:hint="eastAsia"/>
                <w:color w:val="000000"/>
                <w:szCs w:val="21"/>
              </w:rPr>
              <w:t>以</w:t>
            </w:r>
            <w:r w:rsidRPr="00A66E64">
              <w:rPr>
                <w:rFonts w:asciiTheme="minorEastAsia" w:eastAsiaTheme="minorEastAsia" w:hAnsiTheme="minorEastAsia"/>
                <w:color w:val="000000"/>
                <w:szCs w:val="21"/>
              </w:rPr>
              <w:t>历年预算</w:t>
            </w:r>
            <w:r w:rsidRPr="00A66E64">
              <w:rPr>
                <w:rFonts w:asciiTheme="minorEastAsia" w:eastAsiaTheme="minorEastAsia" w:hAnsiTheme="minorEastAsia" w:hint="eastAsia"/>
                <w:color w:val="000000"/>
                <w:szCs w:val="21"/>
              </w:rPr>
              <w:t>执行</w:t>
            </w:r>
            <w:r w:rsidRPr="00A66E64">
              <w:rPr>
                <w:rFonts w:asciiTheme="minorEastAsia" w:eastAsiaTheme="minorEastAsia" w:hAnsiTheme="minorEastAsia"/>
                <w:color w:val="000000"/>
                <w:szCs w:val="21"/>
              </w:rPr>
              <w:t>情况</w:t>
            </w:r>
            <w:r w:rsidRPr="00A66E64">
              <w:rPr>
                <w:rFonts w:asciiTheme="minorEastAsia" w:eastAsiaTheme="minorEastAsia" w:hAnsiTheme="minorEastAsia" w:hint="eastAsia"/>
                <w:color w:val="000000"/>
                <w:szCs w:val="21"/>
              </w:rPr>
              <w:t>为</w:t>
            </w:r>
            <w:r w:rsidRPr="00A66E64">
              <w:rPr>
                <w:rFonts w:asciiTheme="minorEastAsia" w:eastAsiaTheme="minorEastAsia" w:hAnsiTheme="minorEastAsia"/>
                <w:color w:val="000000"/>
                <w:szCs w:val="21"/>
              </w:rPr>
              <w:t>依据结合项目实际资金及实施进度计划</w:t>
            </w:r>
            <w:r w:rsidRPr="00A66E64">
              <w:rPr>
                <w:rFonts w:asciiTheme="minorEastAsia" w:eastAsiaTheme="minorEastAsia" w:hAnsiTheme="minorEastAsia" w:hint="eastAsia"/>
                <w:color w:val="000000"/>
                <w:szCs w:val="21"/>
              </w:rPr>
              <w:t>，</w:t>
            </w:r>
            <w:r w:rsidRPr="00A66E64">
              <w:rPr>
                <w:rFonts w:asciiTheme="minorEastAsia" w:eastAsiaTheme="minorEastAsia" w:hAnsiTheme="minorEastAsia"/>
                <w:color w:val="000000"/>
                <w:szCs w:val="21"/>
              </w:rPr>
              <w:t>滚动安排预算，</w:t>
            </w:r>
            <w:r w:rsidRPr="00A66E64">
              <w:rPr>
                <w:rFonts w:asciiTheme="minorEastAsia" w:eastAsiaTheme="minorEastAsia" w:hAnsiTheme="minorEastAsia" w:hint="eastAsia"/>
                <w:color w:val="000000"/>
                <w:szCs w:val="21"/>
              </w:rPr>
              <w:t>加强</w:t>
            </w:r>
            <w:r w:rsidRPr="00A66E64">
              <w:rPr>
                <w:rFonts w:asciiTheme="minorEastAsia" w:eastAsiaTheme="minorEastAsia" w:hAnsiTheme="minorEastAsia"/>
                <w:color w:val="000000"/>
                <w:szCs w:val="21"/>
              </w:rPr>
              <w:t>项目概算编制的</w:t>
            </w:r>
            <w:r w:rsidRPr="00A66E64">
              <w:rPr>
                <w:rFonts w:asciiTheme="minorEastAsia" w:eastAsiaTheme="minorEastAsia" w:hAnsiTheme="minorEastAsia" w:hint="eastAsia"/>
                <w:color w:val="000000"/>
                <w:szCs w:val="21"/>
              </w:rPr>
              <w:t>精确性</w:t>
            </w:r>
            <w:r w:rsidRPr="00A66E64">
              <w:rPr>
                <w:rFonts w:asciiTheme="minorEastAsia" w:eastAsiaTheme="minorEastAsia" w:hAnsiTheme="minorEastAsia"/>
                <w:color w:val="000000"/>
                <w:szCs w:val="21"/>
              </w:rPr>
              <w:t>；如出现</w:t>
            </w:r>
            <w:r w:rsidRPr="00A66E64">
              <w:rPr>
                <w:rFonts w:asciiTheme="minorEastAsia" w:eastAsiaTheme="minorEastAsia" w:hAnsiTheme="minorEastAsia" w:hint="eastAsia"/>
                <w:color w:val="000000"/>
                <w:szCs w:val="21"/>
              </w:rPr>
              <w:t>预算</w:t>
            </w:r>
            <w:r w:rsidRPr="00A66E64">
              <w:rPr>
                <w:rFonts w:asciiTheme="minorEastAsia" w:eastAsiaTheme="minorEastAsia" w:hAnsiTheme="minorEastAsia"/>
                <w:color w:val="000000"/>
                <w:szCs w:val="21"/>
              </w:rPr>
              <w:t>执行情况偏离</w:t>
            </w:r>
            <w:r w:rsidRPr="00A66E64">
              <w:rPr>
                <w:rFonts w:asciiTheme="minorEastAsia" w:eastAsiaTheme="minorEastAsia" w:hAnsiTheme="minorEastAsia" w:hint="eastAsia"/>
                <w:color w:val="000000"/>
                <w:szCs w:val="21"/>
              </w:rPr>
              <w:t>度</w:t>
            </w:r>
            <w:r w:rsidRPr="00A66E64">
              <w:rPr>
                <w:rFonts w:asciiTheme="minorEastAsia" w:eastAsiaTheme="minorEastAsia" w:hAnsiTheme="minorEastAsia"/>
                <w:color w:val="000000"/>
                <w:szCs w:val="21"/>
              </w:rPr>
              <w:t>较大时，</w:t>
            </w:r>
            <w:r w:rsidRPr="00A66E64">
              <w:rPr>
                <w:rFonts w:asciiTheme="minorEastAsia" w:eastAsiaTheme="minorEastAsia" w:hAnsiTheme="minorEastAsia" w:hint="eastAsia"/>
                <w:color w:val="000000"/>
                <w:szCs w:val="21"/>
              </w:rPr>
              <w:t>及时进行</w:t>
            </w:r>
            <w:r w:rsidRPr="00A66E64">
              <w:rPr>
                <w:rFonts w:asciiTheme="minorEastAsia" w:eastAsiaTheme="minorEastAsia" w:hAnsiTheme="minorEastAsia"/>
                <w:color w:val="000000"/>
                <w:szCs w:val="21"/>
              </w:rPr>
              <w:t>预算</w:t>
            </w:r>
            <w:r w:rsidRPr="00A66E64">
              <w:rPr>
                <w:rFonts w:asciiTheme="minorEastAsia" w:eastAsiaTheme="minorEastAsia" w:hAnsiTheme="minorEastAsia" w:hint="eastAsia"/>
                <w:color w:val="000000"/>
                <w:szCs w:val="21"/>
              </w:rPr>
              <w:t>调整，提高</w:t>
            </w:r>
            <w:r w:rsidRPr="00A66E64">
              <w:rPr>
                <w:rFonts w:asciiTheme="minorEastAsia" w:eastAsiaTheme="minorEastAsia" w:hAnsiTheme="minorEastAsia"/>
                <w:color w:val="000000"/>
                <w:szCs w:val="21"/>
              </w:rPr>
              <w:t>预算安排的科学性</w:t>
            </w:r>
            <w:r w:rsidRPr="00A66E64">
              <w:rPr>
                <w:rFonts w:asciiTheme="minorEastAsia" w:eastAsiaTheme="minorEastAsia" w:hAnsiTheme="minorEastAsia" w:hint="eastAsia"/>
                <w:color w:val="000000"/>
                <w:szCs w:val="21"/>
              </w:rPr>
              <w:t>，加强</w:t>
            </w:r>
            <w:r w:rsidRPr="00A66E64">
              <w:rPr>
                <w:rFonts w:asciiTheme="minorEastAsia" w:eastAsiaTheme="minorEastAsia" w:hAnsiTheme="minorEastAsia"/>
                <w:color w:val="000000"/>
                <w:szCs w:val="21"/>
              </w:rPr>
              <w:t>项目财政资金</w:t>
            </w:r>
            <w:r w:rsidRPr="00A66E64">
              <w:rPr>
                <w:rFonts w:asciiTheme="minorEastAsia" w:eastAsiaTheme="minorEastAsia" w:hAnsiTheme="minorEastAsia" w:hint="eastAsia"/>
                <w:color w:val="000000"/>
                <w:szCs w:val="21"/>
              </w:rPr>
              <w:t>的</w:t>
            </w:r>
            <w:r w:rsidRPr="00A66E64">
              <w:rPr>
                <w:rFonts w:asciiTheme="minorEastAsia" w:eastAsiaTheme="minorEastAsia" w:hAnsiTheme="minorEastAsia"/>
                <w:color w:val="000000"/>
                <w:szCs w:val="21"/>
              </w:rPr>
              <w:t>使用效率</w:t>
            </w:r>
            <w:r w:rsidRPr="00A66E64">
              <w:rPr>
                <w:rFonts w:asciiTheme="minorEastAsia" w:eastAsiaTheme="minorEastAsia" w:hAnsiTheme="minorEastAsia" w:hint="eastAsia"/>
                <w:color w:val="000000"/>
                <w:szCs w:val="21"/>
              </w:rPr>
              <w:t>。</w:t>
            </w:r>
          </w:p>
          <w:p w:rsidR="00A66E64" w:rsidRPr="00A66E64" w:rsidRDefault="00A66E64" w:rsidP="004E6B1E">
            <w:pPr>
              <w:spacing w:line="360" w:lineRule="auto"/>
              <w:ind w:firstLineChars="253" w:firstLine="533"/>
              <w:rPr>
                <w:rFonts w:asciiTheme="minorEastAsia" w:eastAsiaTheme="minorEastAsia" w:hAnsiTheme="minorEastAsia"/>
                <w:b/>
                <w:color w:val="000000"/>
                <w:szCs w:val="21"/>
              </w:rPr>
            </w:pPr>
            <w:r w:rsidRPr="00A66E64">
              <w:rPr>
                <w:rFonts w:asciiTheme="minorEastAsia" w:eastAsiaTheme="minorEastAsia" w:hAnsiTheme="minorEastAsia" w:hint="eastAsia"/>
                <w:b/>
                <w:color w:val="000000"/>
                <w:szCs w:val="21"/>
              </w:rPr>
              <w:t>2</w:t>
            </w:r>
            <w:r w:rsidR="004E6B1E">
              <w:rPr>
                <w:rFonts w:asciiTheme="minorEastAsia" w:eastAsiaTheme="minorEastAsia" w:hAnsiTheme="minorEastAsia" w:hint="eastAsia"/>
                <w:b/>
                <w:color w:val="000000"/>
                <w:szCs w:val="21"/>
              </w:rPr>
              <w:t>.</w:t>
            </w:r>
            <w:r w:rsidRPr="00A66E64">
              <w:rPr>
                <w:rFonts w:asciiTheme="minorEastAsia" w:eastAsiaTheme="minorEastAsia" w:hAnsiTheme="minorEastAsia" w:hint="eastAsia"/>
                <w:b/>
                <w:color w:val="000000"/>
                <w:szCs w:val="21"/>
              </w:rPr>
              <w:t>工程</w:t>
            </w:r>
            <w:r w:rsidRPr="00A66E64">
              <w:rPr>
                <w:rFonts w:asciiTheme="minorEastAsia" w:eastAsiaTheme="minorEastAsia" w:hAnsiTheme="minorEastAsia"/>
                <w:b/>
                <w:color w:val="000000"/>
                <w:szCs w:val="21"/>
              </w:rPr>
              <w:t>验收评估报告需</w:t>
            </w:r>
            <w:r w:rsidRPr="00A66E64">
              <w:rPr>
                <w:rFonts w:asciiTheme="minorEastAsia" w:eastAsiaTheme="minorEastAsia" w:hAnsiTheme="minorEastAsia" w:hint="eastAsia"/>
                <w:b/>
                <w:color w:val="000000"/>
                <w:szCs w:val="21"/>
              </w:rPr>
              <w:t>包含</w:t>
            </w:r>
            <w:r w:rsidRPr="00A66E64">
              <w:rPr>
                <w:rFonts w:asciiTheme="minorEastAsia" w:eastAsiaTheme="minorEastAsia" w:hAnsiTheme="minorEastAsia"/>
                <w:b/>
                <w:color w:val="000000"/>
                <w:szCs w:val="21"/>
              </w:rPr>
              <w:t>所有修缮内容，</w:t>
            </w:r>
            <w:r w:rsidRPr="00A66E64">
              <w:rPr>
                <w:rFonts w:asciiTheme="minorEastAsia" w:eastAsiaTheme="minorEastAsia" w:hAnsiTheme="minorEastAsia" w:hint="eastAsia"/>
                <w:b/>
                <w:color w:val="000000"/>
                <w:szCs w:val="21"/>
              </w:rPr>
              <w:t>注重</w:t>
            </w:r>
            <w:r w:rsidRPr="00A66E64">
              <w:rPr>
                <w:rFonts w:asciiTheme="minorEastAsia" w:eastAsiaTheme="minorEastAsia" w:hAnsiTheme="minorEastAsia"/>
                <w:b/>
                <w:color w:val="000000"/>
                <w:szCs w:val="21"/>
              </w:rPr>
              <w:t>工程监理工作的完整</w:t>
            </w:r>
            <w:r w:rsidRPr="00A66E64">
              <w:rPr>
                <w:rFonts w:asciiTheme="minorEastAsia" w:eastAsiaTheme="minorEastAsia" w:hAnsiTheme="minorEastAsia" w:hint="eastAsia"/>
                <w:b/>
                <w:color w:val="000000"/>
                <w:szCs w:val="21"/>
              </w:rPr>
              <w:t>严谨。</w:t>
            </w:r>
            <w:r w:rsidRPr="00A66E64">
              <w:rPr>
                <w:rFonts w:asciiTheme="minorEastAsia" w:eastAsiaTheme="minorEastAsia" w:hAnsiTheme="minorEastAsia" w:hint="eastAsia"/>
                <w:color w:val="000000"/>
                <w:szCs w:val="21"/>
              </w:rPr>
              <w:t>本项目修缮计划</w:t>
            </w:r>
            <w:r w:rsidRPr="00A66E64">
              <w:rPr>
                <w:rFonts w:asciiTheme="minorEastAsia" w:eastAsiaTheme="minorEastAsia" w:hAnsiTheme="minorEastAsia"/>
                <w:color w:val="000000"/>
                <w:szCs w:val="21"/>
              </w:rPr>
              <w:t>中除室内室外常规</w:t>
            </w:r>
            <w:r w:rsidRPr="00A66E64">
              <w:rPr>
                <w:rFonts w:asciiTheme="minorEastAsia" w:eastAsiaTheme="minorEastAsia" w:hAnsiTheme="minorEastAsia" w:hint="eastAsia"/>
                <w:color w:val="000000"/>
                <w:szCs w:val="21"/>
              </w:rPr>
              <w:t>施工项目</w:t>
            </w:r>
            <w:r w:rsidRPr="00A66E64">
              <w:rPr>
                <w:rFonts w:asciiTheme="minorEastAsia" w:eastAsiaTheme="minorEastAsia" w:hAnsiTheme="minorEastAsia"/>
                <w:color w:val="000000"/>
                <w:szCs w:val="21"/>
              </w:rPr>
              <w:t>外，</w:t>
            </w:r>
            <w:r w:rsidRPr="00A66E64">
              <w:rPr>
                <w:rFonts w:asciiTheme="minorEastAsia" w:eastAsiaTheme="minorEastAsia" w:hAnsiTheme="minorEastAsia" w:hint="eastAsia"/>
                <w:color w:val="000000"/>
                <w:szCs w:val="21"/>
              </w:rPr>
              <w:t>还</w:t>
            </w:r>
            <w:r w:rsidRPr="00A66E64">
              <w:rPr>
                <w:rFonts w:asciiTheme="minorEastAsia" w:eastAsiaTheme="minorEastAsia" w:hAnsiTheme="minorEastAsia"/>
                <w:color w:val="000000"/>
                <w:szCs w:val="21"/>
              </w:rPr>
              <w:t>包</w:t>
            </w:r>
            <w:r w:rsidRPr="00A66E64">
              <w:rPr>
                <w:rFonts w:asciiTheme="minorEastAsia" w:eastAsiaTheme="minorEastAsia" w:hAnsiTheme="minorEastAsia" w:hint="eastAsia"/>
                <w:color w:val="000000"/>
                <w:szCs w:val="21"/>
              </w:rPr>
              <w:t>括</w:t>
            </w:r>
            <w:r w:rsidRPr="00A66E64">
              <w:rPr>
                <w:rFonts w:asciiTheme="minorEastAsia" w:eastAsiaTheme="minorEastAsia" w:hAnsiTheme="minorEastAsia"/>
                <w:color w:val="000000"/>
                <w:szCs w:val="21"/>
              </w:rPr>
              <w:t>空调水管及水表的更换</w:t>
            </w:r>
            <w:r w:rsidRPr="00A66E64">
              <w:rPr>
                <w:rFonts w:asciiTheme="minorEastAsia" w:eastAsiaTheme="minorEastAsia" w:hAnsiTheme="minorEastAsia" w:hint="eastAsia"/>
                <w:color w:val="000000"/>
                <w:szCs w:val="21"/>
              </w:rPr>
              <w:t>、新增接地</w:t>
            </w:r>
            <w:r w:rsidRPr="00A66E64">
              <w:rPr>
                <w:rFonts w:asciiTheme="minorEastAsia" w:eastAsiaTheme="minorEastAsia" w:hAnsiTheme="minorEastAsia"/>
                <w:color w:val="000000"/>
                <w:szCs w:val="21"/>
              </w:rPr>
              <w:t>系统以及</w:t>
            </w:r>
            <w:r w:rsidRPr="00A66E64">
              <w:rPr>
                <w:rFonts w:asciiTheme="minorEastAsia" w:eastAsiaTheme="minorEastAsia" w:hAnsiTheme="minorEastAsia" w:hint="eastAsia"/>
                <w:color w:val="000000"/>
                <w:szCs w:val="21"/>
              </w:rPr>
              <w:t>消防</w:t>
            </w:r>
            <w:r w:rsidRPr="00A66E64">
              <w:rPr>
                <w:rFonts w:asciiTheme="minorEastAsia" w:eastAsiaTheme="minorEastAsia" w:hAnsiTheme="minorEastAsia"/>
                <w:color w:val="000000"/>
                <w:szCs w:val="21"/>
              </w:rPr>
              <w:t>喷淋安装</w:t>
            </w:r>
            <w:r w:rsidRPr="00A66E64">
              <w:rPr>
                <w:rFonts w:asciiTheme="minorEastAsia" w:eastAsiaTheme="minorEastAsia" w:hAnsiTheme="minorEastAsia" w:hint="eastAsia"/>
                <w:color w:val="000000"/>
                <w:szCs w:val="21"/>
              </w:rPr>
              <w:t>专业</w:t>
            </w:r>
            <w:r w:rsidRPr="00A66E64">
              <w:rPr>
                <w:rFonts w:asciiTheme="minorEastAsia" w:eastAsiaTheme="minorEastAsia" w:hAnsiTheme="minorEastAsia"/>
                <w:color w:val="000000"/>
                <w:szCs w:val="21"/>
              </w:rPr>
              <w:t>工程</w:t>
            </w:r>
            <w:r w:rsidRPr="00A66E64">
              <w:rPr>
                <w:rFonts w:asciiTheme="minorEastAsia" w:eastAsiaTheme="minorEastAsia" w:hAnsiTheme="minorEastAsia" w:hint="eastAsia"/>
                <w:color w:val="000000"/>
                <w:szCs w:val="21"/>
              </w:rPr>
              <w:t>。</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上海市</w:t>
            </w:r>
            <w:r w:rsidRPr="00A66E64">
              <w:rPr>
                <w:rFonts w:asciiTheme="minorEastAsia" w:eastAsiaTheme="minorEastAsia" w:hAnsiTheme="minorEastAsia"/>
                <w:color w:val="000000"/>
                <w:szCs w:val="21"/>
              </w:rPr>
              <w:t>住宅修缮工程管理办法》</w:t>
            </w:r>
            <w:r w:rsidRPr="00A66E64">
              <w:rPr>
                <w:rFonts w:asciiTheme="minorEastAsia" w:eastAsiaTheme="minorEastAsia" w:hAnsiTheme="minorEastAsia" w:hint="eastAsia"/>
                <w:color w:val="000000"/>
                <w:szCs w:val="21"/>
              </w:rPr>
              <w:t>规定</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工程结束后</w:t>
            </w:r>
            <w:r w:rsidRPr="00A66E64">
              <w:rPr>
                <w:rFonts w:asciiTheme="minorEastAsia" w:eastAsiaTheme="minorEastAsia" w:hAnsiTheme="minorEastAsia"/>
                <w:color w:val="000000"/>
                <w:szCs w:val="21"/>
              </w:rPr>
              <w:t>由施工单位</w:t>
            </w:r>
            <w:r w:rsidRPr="00A66E64">
              <w:rPr>
                <w:rFonts w:asciiTheme="minorEastAsia" w:eastAsiaTheme="minorEastAsia" w:hAnsiTheme="minorEastAsia" w:hint="eastAsia"/>
                <w:color w:val="000000"/>
                <w:szCs w:val="21"/>
              </w:rPr>
              <w:t>自评</w:t>
            </w:r>
            <w:r w:rsidRPr="00A66E64">
              <w:rPr>
                <w:rFonts w:asciiTheme="minorEastAsia" w:eastAsiaTheme="minorEastAsia" w:hAnsiTheme="minorEastAsia"/>
                <w:color w:val="000000"/>
                <w:szCs w:val="21"/>
              </w:rPr>
              <w:t>，</w:t>
            </w:r>
            <w:r w:rsidRPr="00A66E64">
              <w:rPr>
                <w:rFonts w:asciiTheme="minorEastAsia" w:eastAsiaTheme="minorEastAsia" w:hAnsiTheme="minorEastAsia" w:hint="eastAsia"/>
                <w:color w:val="000000"/>
                <w:szCs w:val="21"/>
              </w:rPr>
              <w:t>监理单位复验</w:t>
            </w:r>
            <w:r w:rsidRPr="00A66E64">
              <w:rPr>
                <w:rFonts w:asciiTheme="minorEastAsia" w:eastAsiaTheme="minorEastAsia" w:hAnsiTheme="minorEastAsia"/>
                <w:color w:val="000000"/>
                <w:szCs w:val="21"/>
              </w:rPr>
              <w:t>评定，实施单位组织施工单位、设计单位、监理单位、物业公司及业主居民代表完成工程竣工综合验收和</w:t>
            </w:r>
            <w:r w:rsidRPr="00A66E64">
              <w:rPr>
                <w:rFonts w:asciiTheme="minorEastAsia" w:eastAsiaTheme="minorEastAsia" w:hAnsiTheme="minorEastAsia" w:hint="eastAsia"/>
                <w:color w:val="000000"/>
                <w:szCs w:val="21"/>
              </w:rPr>
              <w:t>移交</w:t>
            </w:r>
            <w:r w:rsidRPr="00A66E64">
              <w:rPr>
                <w:rFonts w:asciiTheme="minorEastAsia" w:eastAsiaTheme="minorEastAsia" w:hAnsiTheme="minorEastAsia"/>
                <w:color w:val="000000"/>
                <w:szCs w:val="21"/>
              </w:rPr>
              <w:t>接管即可</w:t>
            </w:r>
            <w:r w:rsidRPr="00A66E64">
              <w:rPr>
                <w:rFonts w:asciiTheme="minorEastAsia" w:eastAsiaTheme="minorEastAsia" w:hAnsiTheme="minorEastAsia" w:hint="eastAsia"/>
                <w:color w:val="000000"/>
                <w:szCs w:val="21"/>
              </w:rPr>
              <w:t>办理</w:t>
            </w:r>
            <w:r w:rsidRPr="00A66E64">
              <w:rPr>
                <w:rFonts w:asciiTheme="minorEastAsia" w:eastAsiaTheme="minorEastAsia" w:hAnsiTheme="minorEastAsia"/>
                <w:color w:val="000000"/>
                <w:szCs w:val="21"/>
              </w:rPr>
              <w:t>竣工验收备案。</w:t>
            </w:r>
            <w:r w:rsidRPr="00A66E64">
              <w:rPr>
                <w:rFonts w:asciiTheme="minorEastAsia" w:eastAsiaTheme="minorEastAsia" w:hAnsiTheme="minorEastAsia" w:hint="eastAsia"/>
                <w:color w:val="000000"/>
                <w:szCs w:val="21"/>
              </w:rPr>
              <w:t>由于水表</w:t>
            </w:r>
            <w:r w:rsidRPr="00A66E64">
              <w:rPr>
                <w:rFonts w:asciiTheme="minorEastAsia" w:eastAsiaTheme="minorEastAsia" w:hAnsiTheme="minorEastAsia"/>
                <w:color w:val="000000"/>
                <w:szCs w:val="21"/>
              </w:rPr>
              <w:t>分装、电线</w:t>
            </w:r>
            <w:r w:rsidRPr="00A66E64">
              <w:rPr>
                <w:rFonts w:asciiTheme="minorEastAsia" w:eastAsiaTheme="minorEastAsia" w:hAnsiTheme="minorEastAsia" w:hint="eastAsia"/>
                <w:color w:val="000000"/>
                <w:szCs w:val="21"/>
              </w:rPr>
              <w:t>整理维修及消防喷淋安装</w:t>
            </w:r>
            <w:r w:rsidRPr="00A66E64">
              <w:rPr>
                <w:rFonts w:asciiTheme="minorEastAsia" w:eastAsiaTheme="minorEastAsia" w:hAnsiTheme="minorEastAsia"/>
                <w:color w:val="000000"/>
                <w:szCs w:val="21"/>
              </w:rPr>
              <w:t>等</w:t>
            </w:r>
            <w:r w:rsidRPr="00A66E64">
              <w:rPr>
                <w:rFonts w:asciiTheme="minorEastAsia" w:eastAsiaTheme="minorEastAsia" w:hAnsiTheme="minorEastAsia" w:hint="eastAsia"/>
                <w:color w:val="000000"/>
                <w:szCs w:val="21"/>
              </w:rPr>
              <w:t>专业</w:t>
            </w:r>
            <w:r w:rsidRPr="00A66E64">
              <w:rPr>
                <w:rFonts w:asciiTheme="minorEastAsia" w:eastAsiaTheme="minorEastAsia" w:hAnsiTheme="minorEastAsia"/>
                <w:color w:val="000000"/>
                <w:szCs w:val="21"/>
              </w:rPr>
              <w:t>工程均</w:t>
            </w:r>
            <w:r w:rsidRPr="00A66E64">
              <w:rPr>
                <w:rFonts w:asciiTheme="minorEastAsia" w:eastAsiaTheme="minorEastAsia" w:hAnsiTheme="minorEastAsia" w:hint="eastAsia"/>
                <w:color w:val="000000"/>
                <w:szCs w:val="21"/>
              </w:rPr>
              <w:t>由</w:t>
            </w:r>
            <w:r w:rsidRPr="00A66E64">
              <w:rPr>
                <w:rFonts w:asciiTheme="minorEastAsia" w:eastAsiaTheme="minorEastAsia" w:hAnsiTheme="minorEastAsia"/>
                <w:color w:val="000000"/>
                <w:szCs w:val="21"/>
              </w:rPr>
              <w:t>工程监理进行</w:t>
            </w:r>
            <w:r w:rsidRPr="00A66E64">
              <w:rPr>
                <w:rFonts w:asciiTheme="minorEastAsia" w:eastAsiaTheme="minorEastAsia" w:hAnsiTheme="minorEastAsia" w:hint="eastAsia"/>
                <w:color w:val="000000"/>
                <w:szCs w:val="21"/>
              </w:rPr>
              <w:t>复验，</w:t>
            </w:r>
            <w:r w:rsidRPr="00A66E64">
              <w:rPr>
                <w:rFonts w:asciiTheme="minorEastAsia" w:eastAsiaTheme="minorEastAsia" w:hAnsiTheme="minorEastAsia"/>
                <w:color w:val="000000"/>
                <w:szCs w:val="21"/>
              </w:rPr>
              <w:t>工程监理出示的</w:t>
            </w:r>
            <w:r w:rsidRPr="00A66E64">
              <w:rPr>
                <w:rFonts w:asciiTheme="minorEastAsia" w:eastAsiaTheme="minorEastAsia" w:hAnsiTheme="minorEastAsia" w:hint="eastAsia"/>
                <w:color w:val="000000"/>
                <w:szCs w:val="21"/>
              </w:rPr>
              <w:t>验收评估</w:t>
            </w:r>
            <w:r w:rsidRPr="00A66E64">
              <w:rPr>
                <w:rFonts w:asciiTheme="minorEastAsia" w:eastAsiaTheme="minorEastAsia" w:hAnsiTheme="minorEastAsia"/>
                <w:color w:val="000000"/>
                <w:szCs w:val="21"/>
              </w:rPr>
              <w:t>报告</w:t>
            </w:r>
            <w:r w:rsidRPr="00A66E64">
              <w:rPr>
                <w:rFonts w:asciiTheme="minorEastAsia" w:eastAsiaTheme="minorEastAsia" w:hAnsiTheme="minorEastAsia" w:hint="eastAsia"/>
                <w:color w:val="000000"/>
                <w:szCs w:val="21"/>
              </w:rPr>
              <w:t>作为</w:t>
            </w:r>
            <w:r w:rsidRPr="00A66E64">
              <w:rPr>
                <w:rFonts w:asciiTheme="minorEastAsia" w:eastAsiaTheme="minorEastAsia" w:hAnsiTheme="minorEastAsia"/>
                <w:color w:val="000000"/>
                <w:szCs w:val="21"/>
              </w:rPr>
              <w:t>工程</w:t>
            </w:r>
            <w:r w:rsidRPr="00A66E64">
              <w:rPr>
                <w:rFonts w:asciiTheme="minorEastAsia" w:eastAsiaTheme="minorEastAsia" w:hAnsiTheme="minorEastAsia" w:hint="eastAsia"/>
                <w:color w:val="000000"/>
                <w:szCs w:val="21"/>
              </w:rPr>
              <w:t>竣工</w:t>
            </w:r>
            <w:r w:rsidRPr="00A66E64">
              <w:rPr>
                <w:rFonts w:asciiTheme="minorEastAsia" w:eastAsiaTheme="minorEastAsia" w:hAnsiTheme="minorEastAsia"/>
                <w:color w:val="000000"/>
                <w:szCs w:val="21"/>
              </w:rPr>
              <w:t>备案重要文件，</w:t>
            </w:r>
            <w:r w:rsidRPr="00A66E64">
              <w:rPr>
                <w:rFonts w:asciiTheme="minorEastAsia" w:eastAsiaTheme="minorEastAsia" w:hAnsiTheme="minorEastAsia" w:hint="eastAsia"/>
                <w:color w:val="000000"/>
                <w:szCs w:val="21"/>
              </w:rPr>
              <w:t>应当保证</w:t>
            </w:r>
            <w:r w:rsidRPr="00A66E64">
              <w:rPr>
                <w:rFonts w:asciiTheme="minorEastAsia" w:eastAsiaTheme="minorEastAsia" w:hAnsiTheme="minorEastAsia"/>
                <w:color w:val="000000"/>
                <w:szCs w:val="21"/>
              </w:rPr>
              <w:t>验收</w:t>
            </w:r>
            <w:r w:rsidRPr="00A66E64">
              <w:rPr>
                <w:rFonts w:asciiTheme="minorEastAsia" w:eastAsiaTheme="minorEastAsia" w:hAnsiTheme="minorEastAsia" w:hint="eastAsia"/>
                <w:color w:val="000000"/>
                <w:szCs w:val="21"/>
              </w:rPr>
              <w:t>覆盖</w:t>
            </w:r>
            <w:r w:rsidRPr="00A66E64">
              <w:rPr>
                <w:rFonts w:asciiTheme="minorEastAsia" w:eastAsiaTheme="minorEastAsia" w:hAnsiTheme="minorEastAsia"/>
                <w:color w:val="000000"/>
                <w:szCs w:val="21"/>
              </w:rPr>
              <w:t>所有修缮内容，验收报告完整严谨</w:t>
            </w:r>
            <w:r w:rsidRPr="00A66E64">
              <w:rPr>
                <w:rFonts w:asciiTheme="minorEastAsia" w:eastAsiaTheme="minorEastAsia" w:hAnsiTheme="minorEastAsia" w:hint="eastAsia"/>
                <w:color w:val="000000"/>
                <w:szCs w:val="21"/>
              </w:rPr>
              <w:t>。</w:t>
            </w:r>
          </w:p>
          <w:p w:rsidR="00444A1C" w:rsidRPr="00B13DEA" w:rsidRDefault="00A66E64" w:rsidP="004E6B1E">
            <w:pPr>
              <w:pStyle w:val="a9"/>
              <w:spacing w:before="0" w:beforeAutospacing="0" w:after="0" w:afterAutospacing="0" w:line="360" w:lineRule="auto"/>
              <w:ind w:firstLineChars="200" w:firstLine="422"/>
              <w:rPr>
                <w:rStyle w:val="aa"/>
                <w:rFonts w:asciiTheme="minorEastAsia" w:eastAsiaTheme="minorEastAsia" w:hAnsiTheme="minorEastAsia"/>
                <w:bCs w:val="0"/>
                <w:color w:val="000000"/>
                <w:sz w:val="21"/>
                <w:szCs w:val="21"/>
              </w:rPr>
            </w:pPr>
            <w:r w:rsidRPr="00A66E64">
              <w:rPr>
                <w:rFonts w:asciiTheme="minorEastAsia" w:eastAsiaTheme="minorEastAsia" w:hAnsiTheme="minorEastAsia"/>
                <w:b/>
                <w:color w:val="000000"/>
                <w:sz w:val="21"/>
                <w:szCs w:val="21"/>
              </w:rPr>
              <w:t>3</w:t>
            </w:r>
            <w:r w:rsidR="004E6B1E">
              <w:rPr>
                <w:rFonts w:asciiTheme="minorEastAsia" w:eastAsiaTheme="minorEastAsia" w:hAnsiTheme="minorEastAsia" w:hint="eastAsia"/>
                <w:b/>
                <w:color w:val="000000"/>
                <w:sz w:val="21"/>
                <w:szCs w:val="21"/>
              </w:rPr>
              <w:t>.</w:t>
            </w:r>
            <w:r w:rsidR="00B13DEA" w:rsidRPr="00B13DEA">
              <w:rPr>
                <w:rFonts w:asciiTheme="minorEastAsia" w:eastAsiaTheme="minorEastAsia" w:hAnsiTheme="minorEastAsia" w:hint="eastAsia"/>
                <w:b/>
                <w:color w:val="000000"/>
                <w:sz w:val="21"/>
                <w:szCs w:val="21"/>
              </w:rPr>
              <w:t>静安置业集团应依据合同规定及时付款，上交资金时间以备忘录形式予以明确</w:t>
            </w:r>
            <w:r w:rsidR="00B13DEA">
              <w:rPr>
                <w:rFonts w:asciiTheme="minorEastAsia" w:eastAsiaTheme="minorEastAsia" w:hAnsiTheme="minorEastAsia" w:hint="eastAsia"/>
                <w:b/>
                <w:color w:val="000000"/>
                <w:sz w:val="21"/>
                <w:szCs w:val="21"/>
              </w:rPr>
              <w:t>。</w:t>
            </w:r>
            <w:r w:rsidR="00B13DEA" w:rsidRPr="00B13DEA">
              <w:rPr>
                <w:rFonts w:asciiTheme="minorEastAsia" w:eastAsiaTheme="minorEastAsia" w:hAnsiTheme="minorEastAsia" w:hint="eastAsia"/>
                <w:color w:val="000000"/>
                <w:sz w:val="21"/>
                <w:szCs w:val="21"/>
              </w:rPr>
              <w:t>建议静安置业集团依据合同规定及时进行施工管理费及查勘设计费的支出，同时建议静安区房管局对由静安置业集团出资的部分资金以备忘录形式列示明确管理规定，对资金支出的及时性、资金上交时间及上交进度、配套资金支出的监督等内容进行规范，静安置业集团根据备忘录规定对配套资金进行管理，由静安区房管局对配套资金的支出及管理进行监督及敦促，通过明确的资金管理规定在静安区房管局及静安置业集团间建立有效的监督反馈机制，保证配套资金的及时到位及规范支出。</w:t>
            </w:r>
          </w:p>
        </w:tc>
      </w:tr>
      <w:tr w:rsidR="00444A1C" w:rsidRPr="00FE0322" w:rsidTr="00A66E64">
        <w:trPr>
          <w:trHeight w:val="821"/>
        </w:trPr>
        <w:tc>
          <w:tcPr>
            <w:tcW w:w="1984" w:type="dxa"/>
            <w:vAlign w:val="center"/>
          </w:tcPr>
          <w:p w:rsidR="00444A1C" w:rsidRPr="00121D3C" w:rsidRDefault="00444A1C" w:rsidP="004E6B1E">
            <w:pPr>
              <w:pStyle w:val="a9"/>
              <w:spacing w:before="0" w:beforeAutospacing="0" w:after="0" w:afterAutospacing="0" w:line="360" w:lineRule="auto"/>
              <w:jc w:val="both"/>
              <w:rPr>
                <w:rStyle w:val="aa"/>
                <w:rFonts w:ascii="楷体_GB2312" w:eastAsia="楷体_GB2312"/>
                <w:b w:val="0"/>
              </w:rPr>
            </w:pPr>
            <w:r>
              <w:rPr>
                <w:rStyle w:val="aa"/>
                <w:rFonts w:ascii="楷体_GB2312" w:eastAsia="楷体_GB2312" w:hint="eastAsia"/>
                <w:b w:val="0"/>
              </w:rPr>
              <w:lastRenderedPageBreak/>
              <w:t>整改情况</w:t>
            </w:r>
          </w:p>
        </w:tc>
        <w:tc>
          <w:tcPr>
            <w:tcW w:w="6237" w:type="dxa"/>
          </w:tcPr>
          <w:p w:rsidR="00444A1C" w:rsidRPr="00C145B0" w:rsidRDefault="00F650CA" w:rsidP="004E6B1E">
            <w:pPr>
              <w:pStyle w:val="a9"/>
              <w:spacing w:before="0" w:beforeAutospacing="0" w:after="0" w:afterAutospacing="0" w:line="360" w:lineRule="auto"/>
              <w:ind w:firstLineChars="200" w:firstLine="420"/>
              <w:rPr>
                <w:rFonts w:asciiTheme="minorEastAsia" w:eastAsiaTheme="minorEastAsia" w:hAnsiTheme="minorEastAsia"/>
                <w:sz w:val="21"/>
                <w:szCs w:val="21"/>
              </w:rPr>
            </w:pPr>
            <w:r w:rsidRPr="00C145B0">
              <w:rPr>
                <w:rStyle w:val="aa"/>
                <w:rFonts w:asciiTheme="minorEastAsia" w:eastAsiaTheme="minorEastAsia" w:hAnsiTheme="minorEastAsia" w:hint="eastAsia"/>
                <w:b w:val="0"/>
                <w:sz w:val="21"/>
                <w:szCs w:val="21"/>
              </w:rPr>
              <w:t>2015年6月至2016年4月，静安区财政局委托</w:t>
            </w:r>
            <w:proofErr w:type="gramStart"/>
            <w:r w:rsidRPr="00C145B0">
              <w:rPr>
                <w:rStyle w:val="aa"/>
                <w:rFonts w:asciiTheme="minorEastAsia" w:eastAsiaTheme="minorEastAsia" w:hAnsiTheme="minorEastAsia" w:hint="eastAsia"/>
                <w:b w:val="0"/>
                <w:sz w:val="21"/>
                <w:szCs w:val="21"/>
              </w:rPr>
              <w:t>上海闻政管理管理</w:t>
            </w:r>
            <w:proofErr w:type="gramEnd"/>
            <w:r w:rsidRPr="00C145B0">
              <w:rPr>
                <w:rStyle w:val="aa"/>
                <w:rFonts w:asciiTheme="minorEastAsia" w:eastAsiaTheme="minorEastAsia" w:hAnsiTheme="minorEastAsia" w:hint="eastAsia"/>
                <w:b w:val="0"/>
                <w:sz w:val="21"/>
                <w:szCs w:val="21"/>
              </w:rPr>
              <w:t>有限公司对</w:t>
            </w:r>
            <w:r w:rsidRPr="00C145B0">
              <w:rPr>
                <w:rFonts w:asciiTheme="minorEastAsia" w:eastAsiaTheme="minorEastAsia" w:hAnsiTheme="minorEastAsia" w:hint="eastAsia"/>
                <w:sz w:val="21"/>
                <w:szCs w:val="21"/>
              </w:rPr>
              <w:t>静安区</w:t>
            </w:r>
            <w:r w:rsidRPr="00C145B0">
              <w:rPr>
                <w:rFonts w:asciiTheme="minorEastAsia" w:eastAsiaTheme="minorEastAsia" w:hAnsiTheme="minorEastAsia"/>
                <w:sz w:val="21"/>
                <w:szCs w:val="21"/>
              </w:rPr>
              <w:t>住房保障和房屋管理局</w:t>
            </w:r>
            <w:r w:rsidRPr="00C145B0">
              <w:rPr>
                <w:rFonts w:asciiTheme="minorEastAsia" w:eastAsiaTheme="minorEastAsia" w:hAnsiTheme="minorEastAsia" w:hint="eastAsia"/>
                <w:sz w:val="21"/>
                <w:szCs w:val="21"/>
              </w:rPr>
              <w:t>牵头实施的静安区2015年度直管公房全项目修缮工程项目开展了绩效评价，并出具了绩效评价结果通知书。经对通知书所反映的主要问题进行研究和分析，现将有关情况说明如下：</w:t>
            </w:r>
          </w:p>
          <w:p w:rsidR="00F650CA" w:rsidRPr="00D37BAF" w:rsidRDefault="00F650CA" w:rsidP="004E6B1E">
            <w:pPr>
              <w:pStyle w:val="a9"/>
              <w:spacing w:before="0" w:beforeAutospacing="0" w:after="0" w:afterAutospacing="0" w:line="360" w:lineRule="auto"/>
              <w:ind w:firstLineChars="200" w:firstLine="422"/>
              <w:rPr>
                <w:b/>
                <w:sz w:val="21"/>
                <w:szCs w:val="21"/>
              </w:rPr>
            </w:pPr>
            <w:r w:rsidRPr="00D37BAF">
              <w:rPr>
                <w:rFonts w:hint="eastAsia"/>
                <w:b/>
                <w:sz w:val="21"/>
                <w:szCs w:val="21"/>
              </w:rPr>
              <w:t>一、关于项目预算执行率低，预算安排欠科学的情况</w:t>
            </w:r>
          </w:p>
          <w:p w:rsidR="00F650CA" w:rsidRPr="00C145B0" w:rsidRDefault="00F650CA" w:rsidP="004E6B1E">
            <w:pPr>
              <w:pStyle w:val="a9"/>
              <w:spacing w:before="0" w:beforeAutospacing="0" w:after="0" w:afterAutospacing="0" w:line="360" w:lineRule="auto"/>
              <w:ind w:firstLineChars="200" w:firstLine="420"/>
              <w:rPr>
                <w:rStyle w:val="aa"/>
                <w:rFonts w:asciiTheme="minorEastAsia" w:eastAsiaTheme="minorEastAsia" w:hAnsiTheme="minorEastAsia"/>
                <w:b w:val="0"/>
                <w:sz w:val="21"/>
                <w:szCs w:val="21"/>
              </w:rPr>
            </w:pPr>
            <w:r w:rsidRPr="00C145B0">
              <w:rPr>
                <w:rStyle w:val="aa"/>
                <w:rFonts w:asciiTheme="minorEastAsia" w:eastAsiaTheme="minorEastAsia" w:hAnsiTheme="minorEastAsia" w:hint="eastAsia"/>
                <w:b w:val="0"/>
                <w:sz w:val="21"/>
                <w:szCs w:val="21"/>
              </w:rPr>
              <w:t>区财政局2015年度预算资金为15000万元，实际支出11580.64万元，执行率为77.2%。导致该问题的主要原因有三方面，一是预算审核价与中标价存在差额。预算资金中的工程费为财务建立预算审核价，但实际支付是按施工单位投标时的中标价，中标价低于审核价；二是预算资金中的不可预见费的使用无法进行预判。在实际施工过程中除特殊情况外一般不会使用不可预见费；三是预算资金中的房屋检测费和专家评审费未发生。该资金是为施工期间一旦发现安全质量隐患需进行处置，所作的必要的预留，但实际并未发生该费用。以上三个原因导致了实际支出低于年度预算资金情况的发生。</w:t>
            </w:r>
          </w:p>
          <w:p w:rsidR="00F650CA" w:rsidRPr="00C145B0" w:rsidRDefault="00F650CA" w:rsidP="004E6B1E">
            <w:pPr>
              <w:pStyle w:val="a9"/>
              <w:spacing w:before="0" w:beforeAutospacing="0" w:after="0" w:afterAutospacing="0" w:line="360" w:lineRule="auto"/>
              <w:ind w:firstLine="420"/>
              <w:rPr>
                <w:rStyle w:val="aa"/>
                <w:rFonts w:asciiTheme="minorEastAsia" w:eastAsiaTheme="minorEastAsia" w:hAnsiTheme="minorEastAsia"/>
                <w:b w:val="0"/>
                <w:sz w:val="21"/>
                <w:szCs w:val="21"/>
              </w:rPr>
            </w:pPr>
            <w:r w:rsidRPr="00C145B0">
              <w:rPr>
                <w:rStyle w:val="aa"/>
                <w:rFonts w:asciiTheme="minorEastAsia" w:eastAsiaTheme="minorEastAsia" w:hAnsiTheme="minorEastAsia" w:hint="eastAsia"/>
                <w:b w:val="0"/>
                <w:sz w:val="21"/>
                <w:szCs w:val="21"/>
              </w:rPr>
              <w:t>今后，我们在编制年度预算时将对相关费用考虑采取一定的控制措施，预估工程中标价，并适当减少不可预见费、房屋检测费和专家评审费在年度预算中的占比，尽可能提高预算执行率。</w:t>
            </w:r>
          </w:p>
          <w:p w:rsidR="00F650CA" w:rsidRPr="00D37BAF" w:rsidRDefault="00F650CA" w:rsidP="004E6B1E">
            <w:pPr>
              <w:pStyle w:val="a9"/>
              <w:spacing w:before="0" w:beforeAutospacing="0" w:after="0" w:afterAutospacing="0" w:line="360" w:lineRule="auto"/>
              <w:ind w:firstLine="420"/>
              <w:rPr>
                <w:rStyle w:val="aa"/>
                <w:rFonts w:asciiTheme="minorEastAsia" w:eastAsiaTheme="minorEastAsia" w:hAnsiTheme="minorEastAsia"/>
                <w:sz w:val="21"/>
                <w:szCs w:val="21"/>
              </w:rPr>
            </w:pPr>
            <w:r w:rsidRPr="00D37BAF">
              <w:rPr>
                <w:rStyle w:val="aa"/>
                <w:rFonts w:asciiTheme="minorEastAsia" w:eastAsiaTheme="minorEastAsia" w:hAnsiTheme="minorEastAsia" w:hint="eastAsia"/>
                <w:sz w:val="21"/>
                <w:szCs w:val="21"/>
              </w:rPr>
              <w:t>二、关于项目竣工评估报告缺失消防工程验收结论，工程监理工作有待完善的情况</w:t>
            </w:r>
          </w:p>
          <w:p w:rsidR="00F650CA" w:rsidRPr="00C145B0" w:rsidRDefault="00F650CA" w:rsidP="004E6B1E">
            <w:pPr>
              <w:pStyle w:val="a9"/>
              <w:spacing w:before="0" w:beforeAutospacing="0" w:after="0" w:afterAutospacing="0" w:line="360" w:lineRule="auto"/>
              <w:ind w:firstLine="420"/>
              <w:rPr>
                <w:rStyle w:val="aa"/>
                <w:rFonts w:asciiTheme="minorEastAsia" w:eastAsiaTheme="minorEastAsia" w:hAnsiTheme="minorEastAsia"/>
                <w:b w:val="0"/>
                <w:sz w:val="21"/>
                <w:szCs w:val="21"/>
              </w:rPr>
            </w:pPr>
            <w:r w:rsidRPr="00C145B0">
              <w:rPr>
                <w:rStyle w:val="aa"/>
                <w:rFonts w:asciiTheme="minorEastAsia" w:eastAsiaTheme="minorEastAsia" w:hAnsiTheme="minorEastAsia" w:hint="eastAsia"/>
                <w:b w:val="0"/>
                <w:sz w:val="21"/>
                <w:szCs w:val="21"/>
              </w:rPr>
              <w:t>工程监理在工程竣工后出具的竣工评估报告中</w:t>
            </w:r>
            <w:r w:rsidR="00C145B0">
              <w:rPr>
                <w:rStyle w:val="aa"/>
                <w:rFonts w:asciiTheme="minorEastAsia" w:eastAsiaTheme="minorEastAsia" w:hAnsiTheme="minorEastAsia" w:hint="eastAsia"/>
                <w:b w:val="0"/>
                <w:sz w:val="21"/>
                <w:szCs w:val="21"/>
              </w:rPr>
              <w:t>遗漏</w:t>
            </w:r>
            <w:r w:rsidRPr="00C145B0">
              <w:rPr>
                <w:rStyle w:val="aa"/>
                <w:rFonts w:asciiTheme="minorEastAsia" w:eastAsiaTheme="minorEastAsia" w:hAnsiTheme="minorEastAsia" w:hint="eastAsia"/>
                <w:b w:val="0"/>
                <w:sz w:val="21"/>
                <w:szCs w:val="21"/>
              </w:rPr>
              <w:t>了消防工程的验收结论。我们已会同实施单位及监理单位召开专题会议，明确消防工程属于专业分包，是全项目修缮工程的其中一项内容，要求监理单位在过程中继续做好消防工程过程验收的同时，在竣工评估</w:t>
            </w:r>
            <w:r w:rsidR="00C145B0" w:rsidRPr="00C145B0">
              <w:rPr>
                <w:rStyle w:val="aa"/>
                <w:rFonts w:asciiTheme="minorEastAsia" w:eastAsiaTheme="minorEastAsia" w:hAnsiTheme="minorEastAsia" w:hint="eastAsia"/>
                <w:b w:val="0"/>
                <w:sz w:val="21"/>
                <w:szCs w:val="21"/>
              </w:rPr>
              <w:t>报告中也要体现出消防工程验收的结论，同时要求实施单位进一步做好竣工评估报告审核</w:t>
            </w:r>
            <w:r w:rsidR="00C145B0">
              <w:rPr>
                <w:rStyle w:val="aa"/>
                <w:rFonts w:asciiTheme="minorEastAsia" w:eastAsiaTheme="minorEastAsia" w:hAnsiTheme="minorEastAsia" w:hint="eastAsia"/>
                <w:b w:val="0"/>
                <w:sz w:val="21"/>
                <w:szCs w:val="21"/>
              </w:rPr>
              <w:t>工作</w:t>
            </w:r>
            <w:r w:rsidR="00C145B0" w:rsidRPr="00C145B0">
              <w:rPr>
                <w:rStyle w:val="aa"/>
                <w:rFonts w:asciiTheme="minorEastAsia" w:eastAsiaTheme="minorEastAsia" w:hAnsiTheme="minorEastAsia" w:hint="eastAsia"/>
                <w:b w:val="0"/>
                <w:sz w:val="21"/>
                <w:szCs w:val="21"/>
              </w:rPr>
              <w:t>。</w:t>
            </w:r>
          </w:p>
          <w:p w:rsidR="00C145B0" w:rsidRPr="00D37BAF" w:rsidRDefault="00155937" w:rsidP="004E6B1E">
            <w:pPr>
              <w:pStyle w:val="a9"/>
              <w:spacing w:before="0" w:beforeAutospacing="0" w:after="0" w:afterAutospacing="0" w:line="360" w:lineRule="auto"/>
              <w:ind w:firstLine="420"/>
              <w:rPr>
                <w:rStyle w:val="aa"/>
                <w:rFonts w:asciiTheme="minorEastAsia" w:eastAsiaTheme="minorEastAsia" w:hAnsiTheme="minorEastAsia"/>
                <w:sz w:val="21"/>
                <w:szCs w:val="21"/>
              </w:rPr>
            </w:pPr>
            <w:r>
              <w:rPr>
                <w:rStyle w:val="aa"/>
                <w:rFonts w:asciiTheme="minorEastAsia" w:eastAsiaTheme="minorEastAsia" w:hAnsiTheme="minorEastAsia" w:hint="eastAsia"/>
                <w:sz w:val="21"/>
                <w:szCs w:val="21"/>
              </w:rPr>
              <w:t>三、关于静安置业</w:t>
            </w:r>
            <w:r w:rsidR="00C145B0" w:rsidRPr="00D37BAF">
              <w:rPr>
                <w:rStyle w:val="aa"/>
                <w:rFonts w:asciiTheme="minorEastAsia" w:eastAsiaTheme="minorEastAsia" w:hAnsiTheme="minorEastAsia" w:hint="eastAsia"/>
                <w:sz w:val="21"/>
                <w:szCs w:val="21"/>
              </w:rPr>
              <w:t>集团配套资金支出不及时，资金上交时间未明确的情况</w:t>
            </w:r>
            <w:bookmarkStart w:id="1" w:name="_GoBack"/>
            <w:bookmarkEnd w:id="1"/>
          </w:p>
          <w:p w:rsidR="00C145B0" w:rsidRPr="00C145B0" w:rsidRDefault="00C145B0" w:rsidP="004E6B1E">
            <w:pPr>
              <w:pStyle w:val="a9"/>
              <w:spacing w:before="0" w:beforeAutospacing="0" w:after="0" w:afterAutospacing="0" w:line="360" w:lineRule="auto"/>
              <w:ind w:firstLine="420"/>
              <w:rPr>
                <w:rStyle w:val="aa"/>
                <w:rFonts w:asciiTheme="minorEastAsia" w:eastAsiaTheme="minorEastAsia" w:hAnsiTheme="minorEastAsia"/>
                <w:b w:val="0"/>
                <w:sz w:val="21"/>
                <w:szCs w:val="21"/>
              </w:rPr>
            </w:pPr>
            <w:r w:rsidRPr="00C145B0">
              <w:rPr>
                <w:rStyle w:val="aa"/>
                <w:rFonts w:asciiTheme="minorEastAsia" w:eastAsiaTheme="minorEastAsia" w:hAnsiTheme="minorEastAsia" w:hint="eastAsia"/>
                <w:b w:val="0"/>
                <w:sz w:val="21"/>
                <w:szCs w:val="21"/>
              </w:rPr>
              <w:t>静安区直管公房全项目修缮工程付款节点有统一的时间节点，共分为五次，分别是施工总包单位进场后、工程量完成50%、工程竣工、审价审计完成、保修期满，实际过程中静安置业集团配套资</w:t>
            </w:r>
            <w:r w:rsidRPr="00C145B0">
              <w:rPr>
                <w:rStyle w:val="aa"/>
                <w:rFonts w:asciiTheme="minorEastAsia" w:eastAsiaTheme="minorEastAsia" w:hAnsiTheme="minorEastAsia" w:hint="eastAsia"/>
                <w:b w:val="0"/>
                <w:sz w:val="21"/>
                <w:szCs w:val="21"/>
              </w:rPr>
              <w:lastRenderedPageBreak/>
              <w:t>金的拨付参照上述支付节点执行。今后，我们在置业集团签订的直管公房全项目修缮备忘录中将进一步明确配套资金上交时间，并督促置业集团严格执行资金支付计划。</w:t>
            </w:r>
          </w:p>
          <w:p w:rsidR="00F650CA" w:rsidRPr="004E6B1E" w:rsidRDefault="00C145B0" w:rsidP="004E6B1E">
            <w:pPr>
              <w:pStyle w:val="a9"/>
              <w:spacing w:before="0" w:beforeAutospacing="0" w:after="0" w:afterAutospacing="0" w:line="360" w:lineRule="auto"/>
              <w:ind w:firstLine="420"/>
              <w:rPr>
                <w:rStyle w:val="aa"/>
                <w:rFonts w:asciiTheme="minorEastAsia" w:eastAsiaTheme="minorEastAsia" w:hAnsiTheme="minorEastAsia"/>
                <w:b w:val="0"/>
                <w:sz w:val="21"/>
                <w:szCs w:val="21"/>
              </w:rPr>
            </w:pPr>
            <w:r w:rsidRPr="00C145B0">
              <w:rPr>
                <w:rStyle w:val="aa"/>
                <w:rFonts w:asciiTheme="minorEastAsia" w:eastAsiaTheme="minorEastAsia" w:hAnsiTheme="minorEastAsia" w:hint="eastAsia"/>
                <w:b w:val="0"/>
                <w:sz w:val="21"/>
                <w:szCs w:val="21"/>
              </w:rPr>
              <w:t>目前，2015年静安区直管公房全项目修缮工程正处于</w:t>
            </w:r>
            <w:r w:rsidR="00B13DEA">
              <w:rPr>
                <w:rStyle w:val="aa"/>
                <w:rFonts w:asciiTheme="minorEastAsia" w:eastAsiaTheme="minorEastAsia" w:hAnsiTheme="minorEastAsia" w:hint="eastAsia"/>
                <w:b w:val="0"/>
                <w:sz w:val="21"/>
                <w:szCs w:val="21"/>
              </w:rPr>
              <w:t>审价、审计阶段。经沟通，静安置业集团将在工程审价审计结束</w:t>
            </w:r>
            <w:r w:rsidRPr="00C145B0">
              <w:rPr>
                <w:rStyle w:val="aa"/>
                <w:rFonts w:asciiTheme="minorEastAsia" w:eastAsiaTheme="minorEastAsia" w:hAnsiTheme="minorEastAsia" w:hint="eastAsia"/>
                <w:b w:val="0"/>
                <w:sz w:val="21"/>
                <w:szCs w:val="21"/>
              </w:rPr>
              <w:t>后上交剩余资金。</w:t>
            </w:r>
          </w:p>
        </w:tc>
      </w:tr>
      <w:tr w:rsidR="00444A1C" w:rsidRPr="00FE0322" w:rsidTr="00A66E64">
        <w:trPr>
          <w:trHeight w:val="821"/>
        </w:trPr>
        <w:tc>
          <w:tcPr>
            <w:tcW w:w="1984" w:type="dxa"/>
            <w:vAlign w:val="center"/>
          </w:tcPr>
          <w:p w:rsidR="00444A1C" w:rsidRPr="00121D3C" w:rsidRDefault="00444A1C" w:rsidP="004E6B1E">
            <w:pPr>
              <w:pStyle w:val="a9"/>
              <w:spacing w:before="0" w:beforeAutospacing="0" w:after="0" w:afterAutospacing="0" w:line="360" w:lineRule="auto"/>
              <w:jc w:val="both"/>
              <w:rPr>
                <w:rStyle w:val="aa"/>
                <w:rFonts w:ascii="楷体_GB2312" w:eastAsia="楷体_GB2312"/>
                <w:b w:val="0"/>
              </w:rPr>
            </w:pPr>
            <w:r w:rsidRPr="00121D3C">
              <w:rPr>
                <w:rStyle w:val="aa"/>
                <w:rFonts w:ascii="楷体_GB2312" w:eastAsia="楷体_GB2312" w:hint="eastAsia"/>
                <w:b w:val="0"/>
              </w:rPr>
              <w:lastRenderedPageBreak/>
              <w:t>评价机构</w:t>
            </w:r>
          </w:p>
        </w:tc>
        <w:tc>
          <w:tcPr>
            <w:tcW w:w="6237" w:type="dxa"/>
          </w:tcPr>
          <w:p w:rsidR="00444A1C" w:rsidRPr="00A66E64" w:rsidRDefault="00A66E64" w:rsidP="004E6B1E">
            <w:pPr>
              <w:pStyle w:val="a9"/>
              <w:spacing w:before="0" w:beforeAutospacing="0" w:after="0" w:afterAutospacing="0" w:line="360" w:lineRule="auto"/>
              <w:ind w:firstLineChars="200" w:firstLine="420"/>
              <w:rPr>
                <w:rStyle w:val="aa"/>
                <w:rFonts w:asciiTheme="minorEastAsia" w:eastAsiaTheme="minorEastAsia" w:hAnsiTheme="minorEastAsia"/>
                <w:sz w:val="21"/>
                <w:szCs w:val="21"/>
              </w:rPr>
            </w:pPr>
            <w:r w:rsidRPr="00A66E64">
              <w:rPr>
                <w:rFonts w:asciiTheme="minorEastAsia" w:eastAsiaTheme="minorEastAsia" w:hAnsiTheme="minorEastAsia" w:hint="eastAsia"/>
                <w:sz w:val="21"/>
                <w:szCs w:val="21"/>
              </w:rPr>
              <w:t>上海</w:t>
            </w:r>
            <w:r w:rsidRPr="00A66E64">
              <w:rPr>
                <w:rFonts w:asciiTheme="minorEastAsia" w:eastAsiaTheme="minorEastAsia" w:hAnsiTheme="minorEastAsia"/>
                <w:sz w:val="21"/>
                <w:szCs w:val="21"/>
              </w:rPr>
              <w:t>闻政管理咨询</w:t>
            </w:r>
            <w:r w:rsidRPr="00A66E64">
              <w:rPr>
                <w:rFonts w:asciiTheme="minorEastAsia" w:eastAsiaTheme="minorEastAsia" w:hAnsiTheme="minorEastAsia" w:hint="eastAsia"/>
                <w:sz w:val="21"/>
                <w:szCs w:val="21"/>
              </w:rPr>
              <w:t>有限公司</w:t>
            </w:r>
          </w:p>
        </w:tc>
      </w:tr>
    </w:tbl>
    <w:p w:rsidR="00B24CB2" w:rsidRPr="00B24CB2" w:rsidRDefault="00B24CB2" w:rsidP="004E6B1E">
      <w:pPr>
        <w:pStyle w:val="a9"/>
        <w:spacing w:before="0" w:beforeAutospacing="0" w:after="0" w:afterAutospacing="0" w:line="360" w:lineRule="auto"/>
      </w:pPr>
    </w:p>
    <w:sectPr w:rsidR="00B24CB2" w:rsidRPr="00B24CB2" w:rsidSect="00E8238A">
      <w:headerReference w:type="default" r:id="rId7"/>
      <w:footerReference w:type="even" r:id="rId8"/>
      <w:pgSz w:w="11906" w:h="16838"/>
      <w:pgMar w:top="1091" w:right="1797" w:bottom="312"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06" w:rsidRDefault="00F23406">
      <w:r>
        <w:separator/>
      </w:r>
    </w:p>
  </w:endnote>
  <w:endnote w:type="continuationSeparator" w:id="0">
    <w:p w:rsidR="00F23406" w:rsidRDefault="00F2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altName w:val="黑体"/>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77" w:rsidRDefault="00766DD5" w:rsidP="00715CC5">
    <w:pPr>
      <w:pStyle w:val="a4"/>
      <w:framePr w:wrap="around" w:vAnchor="text" w:hAnchor="margin" w:xAlign="center" w:y="1"/>
      <w:rPr>
        <w:rStyle w:val="a5"/>
      </w:rPr>
    </w:pPr>
    <w:r>
      <w:rPr>
        <w:rStyle w:val="a5"/>
      </w:rPr>
      <w:fldChar w:fldCharType="begin"/>
    </w:r>
    <w:r w:rsidR="00AF4977">
      <w:rPr>
        <w:rStyle w:val="a5"/>
      </w:rPr>
      <w:instrText xml:space="preserve">PAGE  </w:instrText>
    </w:r>
    <w:r>
      <w:rPr>
        <w:rStyle w:val="a5"/>
      </w:rPr>
      <w:fldChar w:fldCharType="end"/>
    </w:r>
  </w:p>
  <w:p w:rsidR="00AF4977" w:rsidRDefault="00AF49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06" w:rsidRDefault="00F23406">
      <w:r>
        <w:separator/>
      </w:r>
    </w:p>
  </w:footnote>
  <w:footnote w:type="continuationSeparator" w:id="0">
    <w:p w:rsidR="00F23406" w:rsidRDefault="00F23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77" w:rsidRDefault="00AF4977" w:rsidP="007E308D">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5CC5"/>
    <w:rsid w:val="00010662"/>
    <w:rsid w:val="00020ACA"/>
    <w:rsid w:val="000474AA"/>
    <w:rsid w:val="00056857"/>
    <w:rsid w:val="0005710D"/>
    <w:rsid w:val="00063A23"/>
    <w:rsid w:val="00082969"/>
    <w:rsid w:val="000B2129"/>
    <w:rsid w:val="000B58B0"/>
    <w:rsid w:val="000C202E"/>
    <w:rsid w:val="00111B76"/>
    <w:rsid w:val="001218FA"/>
    <w:rsid w:val="00121D3C"/>
    <w:rsid w:val="00123BC8"/>
    <w:rsid w:val="00135E6D"/>
    <w:rsid w:val="001467E6"/>
    <w:rsid w:val="00155937"/>
    <w:rsid w:val="00164D74"/>
    <w:rsid w:val="0019101B"/>
    <w:rsid w:val="001B373D"/>
    <w:rsid w:val="001D7165"/>
    <w:rsid w:val="00221F73"/>
    <w:rsid w:val="002551C5"/>
    <w:rsid w:val="002916B3"/>
    <w:rsid w:val="00292DA0"/>
    <w:rsid w:val="002A6C6C"/>
    <w:rsid w:val="002D6F38"/>
    <w:rsid w:val="003153B3"/>
    <w:rsid w:val="00372496"/>
    <w:rsid w:val="00393992"/>
    <w:rsid w:val="003A7312"/>
    <w:rsid w:val="003B1F43"/>
    <w:rsid w:val="00406FC8"/>
    <w:rsid w:val="00444A1C"/>
    <w:rsid w:val="00456ECF"/>
    <w:rsid w:val="004578A8"/>
    <w:rsid w:val="00496594"/>
    <w:rsid w:val="004A4328"/>
    <w:rsid w:val="004B23B4"/>
    <w:rsid w:val="004E6B1E"/>
    <w:rsid w:val="004F2CBE"/>
    <w:rsid w:val="004F637F"/>
    <w:rsid w:val="0050254F"/>
    <w:rsid w:val="00514BEF"/>
    <w:rsid w:val="00534A81"/>
    <w:rsid w:val="005B0A04"/>
    <w:rsid w:val="005C3491"/>
    <w:rsid w:val="005D76A1"/>
    <w:rsid w:val="005F5703"/>
    <w:rsid w:val="00600CB4"/>
    <w:rsid w:val="006049C8"/>
    <w:rsid w:val="006056AD"/>
    <w:rsid w:val="0063633A"/>
    <w:rsid w:val="006515DE"/>
    <w:rsid w:val="00664CE1"/>
    <w:rsid w:val="00692BD2"/>
    <w:rsid w:val="006B62A6"/>
    <w:rsid w:val="006C57DC"/>
    <w:rsid w:val="00707339"/>
    <w:rsid w:val="00710111"/>
    <w:rsid w:val="00714B2D"/>
    <w:rsid w:val="00715CC5"/>
    <w:rsid w:val="00737384"/>
    <w:rsid w:val="00743624"/>
    <w:rsid w:val="00766DD5"/>
    <w:rsid w:val="00784DA3"/>
    <w:rsid w:val="00787306"/>
    <w:rsid w:val="007B6DBD"/>
    <w:rsid w:val="007D263C"/>
    <w:rsid w:val="007E308D"/>
    <w:rsid w:val="00814435"/>
    <w:rsid w:val="008234F9"/>
    <w:rsid w:val="0085269C"/>
    <w:rsid w:val="00853A0C"/>
    <w:rsid w:val="008A63B9"/>
    <w:rsid w:val="008D7B43"/>
    <w:rsid w:val="009046AD"/>
    <w:rsid w:val="00916972"/>
    <w:rsid w:val="009600D1"/>
    <w:rsid w:val="00966A64"/>
    <w:rsid w:val="009869BF"/>
    <w:rsid w:val="00995D04"/>
    <w:rsid w:val="009C1C4D"/>
    <w:rsid w:val="009F6390"/>
    <w:rsid w:val="00A06097"/>
    <w:rsid w:val="00A11230"/>
    <w:rsid w:val="00A24805"/>
    <w:rsid w:val="00A43A81"/>
    <w:rsid w:val="00A66E64"/>
    <w:rsid w:val="00A83EB8"/>
    <w:rsid w:val="00AB0F4E"/>
    <w:rsid w:val="00AB5314"/>
    <w:rsid w:val="00AF4977"/>
    <w:rsid w:val="00B033C0"/>
    <w:rsid w:val="00B04CC0"/>
    <w:rsid w:val="00B13DEA"/>
    <w:rsid w:val="00B24CB2"/>
    <w:rsid w:val="00B2596D"/>
    <w:rsid w:val="00B375A0"/>
    <w:rsid w:val="00B75445"/>
    <w:rsid w:val="00B946F1"/>
    <w:rsid w:val="00B97084"/>
    <w:rsid w:val="00BC4EE7"/>
    <w:rsid w:val="00BD5C53"/>
    <w:rsid w:val="00C145B0"/>
    <w:rsid w:val="00C20700"/>
    <w:rsid w:val="00C5229B"/>
    <w:rsid w:val="00C55790"/>
    <w:rsid w:val="00CB5B61"/>
    <w:rsid w:val="00CB76FA"/>
    <w:rsid w:val="00CE7143"/>
    <w:rsid w:val="00CF2CB6"/>
    <w:rsid w:val="00CF4BA9"/>
    <w:rsid w:val="00D02726"/>
    <w:rsid w:val="00D3386C"/>
    <w:rsid w:val="00D3399F"/>
    <w:rsid w:val="00D37BAF"/>
    <w:rsid w:val="00D534AF"/>
    <w:rsid w:val="00D721DB"/>
    <w:rsid w:val="00D73B8D"/>
    <w:rsid w:val="00D765A4"/>
    <w:rsid w:val="00D97AA1"/>
    <w:rsid w:val="00DA087B"/>
    <w:rsid w:val="00DB5084"/>
    <w:rsid w:val="00DB7AE4"/>
    <w:rsid w:val="00DE2B28"/>
    <w:rsid w:val="00E00F51"/>
    <w:rsid w:val="00E029C3"/>
    <w:rsid w:val="00E4239B"/>
    <w:rsid w:val="00E7065B"/>
    <w:rsid w:val="00E8238A"/>
    <w:rsid w:val="00EA15E2"/>
    <w:rsid w:val="00EA45C8"/>
    <w:rsid w:val="00EA621C"/>
    <w:rsid w:val="00ED2BB3"/>
    <w:rsid w:val="00EE6699"/>
    <w:rsid w:val="00F23406"/>
    <w:rsid w:val="00F54142"/>
    <w:rsid w:val="00F650CA"/>
    <w:rsid w:val="00F75AE2"/>
    <w:rsid w:val="00F83FFF"/>
    <w:rsid w:val="00FB30D4"/>
    <w:rsid w:val="00FB560D"/>
    <w:rsid w:val="00FC6485"/>
    <w:rsid w:val="00FD43FC"/>
    <w:rsid w:val="00FE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CC5"/>
    <w:pPr>
      <w:widowControl w:val="0"/>
      <w:jc w:val="both"/>
    </w:pPr>
    <w:rPr>
      <w:kern w:val="2"/>
      <w:sz w:val="21"/>
      <w:szCs w:val="24"/>
    </w:rPr>
  </w:style>
  <w:style w:type="paragraph" w:styleId="2">
    <w:name w:val="heading 2"/>
    <w:basedOn w:val="a"/>
    <w:next w:val="a"/>
    <w:link w:val="2Char"/>
    <w:qFormat/>
    <w:rsid w:val="00A66E64"/>
    <w:pPr>
      <w:keepNext/>
      <w:keepLines/>
      <w:spacing w:before="120" w:after="120" w:line="360" w:lineRule="auto"/>
      <w:jc w:val="left"/>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715CC5"/>
    <w:rPr>
      <w:rFonts w:eastAsia="仿宋_GB2312"/>
      <w:sz w:val="30"/>
      <w:szCs w:val="21"/>
    </w:rPr>
  </w:style>
  <w:style w:type="paragraph" w:styleId="a3">
    <w:name w:val="Body Text Indent"/>
    <w:basedOn w:val="a"/>
    <w:rsid w:val="00715CC5"/>
    <w:pPr>
      <w:ind w:firstLineChars="200" w:firstLine="640"/>
    </w:pPr>
    <w:rPr>
      <w:rFonts w:ascii="仿宋_GB2312" w:eastAsia="仿宋_GB2312"/>
      <w:sz w:val="32"/>
      <w:szCs w:val="32"/>
    </w:rPr>
  </w:style>
  <w:style w:type="paragraph" w:styleId="a4">
    <w:name w:val="footer"/>
    <w:basedOn w:val="a"/>
    <w:rsid w:val="00715CC5"/>
    <w:pPr>
      <w:tabs>
        <w:tab w:val="center" w:pos="4153"/>
        <w:tab w:val="right" w:pos="8306"/>
      </w:tabs>
      <w:snapToGrid w:val="0"/>
      <w:jc w:val="left"/>
    </w:pPr>
    <w:rPr>
      <w:sz w:val="18"/>
      <w:szCs w:val="18"/>
    </w:rPr>
  </w:style>
  <w:style w:type="character" w:styleId="a5">
    <w:name w:val="page number"/>
    <w:basedOn w:val="a0"/>
    <w:rsid w:val="00715CC5"/>
  </w:style>
  <w:style w:type="table" w:styleId="a6">
    <w:name w:val="Table Grid"/>
    <w:basedOn w:val="a1"/>
    <w:rsid w:val="00715C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2A6C6C"/>
    <w:rPr>
      <w:sz w:val="18"/>
      <w:szCs w:val="18"/>
    </w:rPr>
  </w:style>
  <w:style w:type="paragraph" w:styleId="a8">
    <w:name w:val="header"/>
    <w:basedOn w:val="a"/>
    <w:link w:val="Char"/>
    <w:rsid w:val="00221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21F73"/>
    <w:rPr>
      <w:kern w:val="2"/>
      <w:sz w:val="18"/>
      <w:szCs w:val="18"/>
    </w:rPr>
  </w:style>
  <w:style w:type="paragraph" w:styleId="a9">
    <w:name w:val="Normal (Web)"/>
    <w:basedOn w:val="a"/>
    <w:uiPriority w:val="99"/>
    <w:unhideWhenUsed/>
    <w:rsid w:val="00B24CB2"/>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B24CB2"/>
    <w:rPr>
      <w:b/>
      <w:bCs/>
    </w:rPr>
  </w:style>
  <w:style w:type="character" w:customStyle="1" w:styleId="2Char">
    <w:name w:val="标题 2 Char"/>
    <w:basedOn w:val="a0"/>
    <w:link w:val="2"/>
    <w:rsid w:val="00A66E64"/>
    <w:rPr>
      <w:rFonts w:ascii="Arial" w:eastAsia="黑体" w:hAnsi="Arial"/>
      <w:b/>
      <w:bCs/>
      <w:kern w:val="2"/>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24148">
      <w:bodyDiv w:val="1"/>
      <w:marLeft w:val="0"/>
      <w:marRight w:val="0"/>
      <w:marTop w:val="0"/>
      <w:marBottom w:val="0"/>
      <w:divBdr>
        <w:top w:val="none" w:sz="0" w:space="0" w:color="auto"/>
        <w:left w:val="none" w:sz="0" w:space="0" w:color="auto"/>
        <w:bottom w:val="none" w:sz="0" w:space="0" w:color="auto"/>
        <w:right w:val="none" w:sz="0" w:space="0" w:color="auto"/>
      </w:divBdr>
      <w:divsChild>
        <w:div w:id="350451676">
          <w:marLeft w:val="0"/>
          <w:marRight w:val="0"/>
          <w:marTop w:val="285"/>
          <w:marBottom w:val="0"/>
          <w:divBdr>
            <w:top w:val="none" w:sz="0" w:space="0" w:color="auto"/>
            <w:left w:val="none" w:sz="0" w:space="0" w:color="auto"/>
            <w:bottom w:val="none" w:sz="0" w:space="0" w:color="auto"/>
            <w:right w:val="none" w:sz="0" w:space="0" w:color="auto"/>
          </w:divBdr>
          <w:divsChild>
            <w:div w:id="2115006439">
              <w:marLeft w:val="0"/>
              <w:marRight w:val="0"/>
              <w:marTop w:val="0"/>
              <w:marBottom w:val="0"/>
              <w:divBdr>
                <w:top w:val="none" w:sz="0" w:space="0" w:color="auto"/>
                <w:left w:val="none" w:sz="0" w:space="0" w:color="auto"/>
                <w:bottom w:val="none" w:sz="0" w:space="0" w:color="auto"/>
                <w:right w:val="none" w:sz="0" w:space="0" w:color="auto"/>
              </w:divBdr>
              <w:divsChild>
                <w:div w:id="1981686149">
                  <w:marLeft w:val="0"/>
                  <w:marRight w:val="0"/>
                  <w:marTop w:val="0"/>
                  <w:marBottom w:val="0"/>
                  <w:divBdr>
                    <w:top w:val="none" w:sz="0" w:space="0" w:color="auto"/>
                    <w:left w:val="none" w:sz="0" w:space="0" w:color="auto"/>
                    <w:bottom w:val="none" w:sz="0" w:space="0" w:color="auto"/>
                    <w:right w:val="none" w:sz="0" w:space="0" w:color="auto"/>
                  </w:divBdr>
                  <w:divsChild>
                    <w:div w:id="2133015482">
                      <w:marLeft w:val="0"/>
                      <w:marRight w:val="0"/>
                      <w:marTop w:val="0"/>
                      <w:marBottom w:val="0"/>
                      <w:divBdr>
                        <w:top w:val="none" w:sz="0" w:space="0" w:color="auto"/>
                        <w:left w:val="none" w:sz="0" w:space="0" w:color="auto"/>
                        <w:bottom w:val="none" w:sz="0" w:space="0" w:color="auto"/>
                        <w:right w:val="none" w:sz="0" w:space="0" w:color="auto"/>
                      </w:divBdr>
                      <w:divsChild>
                        <w:div w:id="1981031403">
                          <w:marLeft w:val="0"/>
                          <w:marRight w:val="0"/>
                          <w:marTop w:val="0"/>
                          <w:marBottom w:val="0"/>
                          <w:divBdr>
                            <w:top w:val="none" w:sz="0" w:space="0" w:color="auto"/>
                            <w:left w:val="none" w:sz="0" w:space="0" w:color="auto"/>
                            <w:bottom w:val="none" w:sz="0" w:space="0" w:color="auto"/>
                            <w:right w:val="none" w:sz="0" w:space="0" w:color="auto"/>
                          </w:divBdr>
                          <w:divsChild>
                            <w:div w:id="1344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654</Words>
  <Characters>3733</Characters>
  <Application>Microsoft Office Word</Application>
  <DocSecurity>0</DocSecurity>
  <Lines>31</Lines>
  <Paragraphs>8</Paragraphs>
  <ScaleCrop>false</ScaleCrop>
  <Company>czj</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user</dc:creator>
  <cp:lastModifiedBy>Lenovo</cp:lastModifiedBy>
  <cp:revision>7</cp:revision>
  <cp:lastPrinted>2016-12-23T02:13:00Z</cp:lastPrinted>
  <dcterms:created xsi:type="dcterms:W3CDTF">2016-12-14T02:28:00Z</dcterms:created>
  <dcterms:modified xsi:type="dcterms:W3CDTF">2016-12-23T04:00:00Z</dcterms:modified>
</cp:coreProperties>
</file>